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D93" w:rsidRDefault="00A42D93">
      <w:pPr>
        <w:widowControl/>
        <w:rPr>
          <w:rFonts w:ascii="Calibri Light" w:eastAsia="Calibri Light"/>
          <w:shadow/>
          <w:sz w:val="84"/>
        </w:rPr>
      </w:pPr>
    </w:p>
    <w:p w:rsidR="00A42D93" w:rsidRDefault="00A42D93">
      <w:pPr>
        <w:widowControl/>
        <w:jc w:val="center"/>
        <w:rPr>
          <w:rFonts w:ascii="Calibri Light" w:eastAsia="Calibri Light"/>
          <w:shadow/>
          <w:sz w:val="84"/>
        </w:rPr>
      </w:pPr>
    </w:p>
    <w:p w:rsidR="00A42D93" w:rsidRDefault="00AA176C">
      <w:pPr>
        <w:widowControl/>
        <w:jc w:val="center"/>
        <w:rPr>
          <w:rFonts w:ascii="Calibri Light" w:eastAsia="Calibri Light"/>
          <w:shadow/>
          <w:sz w:val="84"/>
        </w:rPr>
      </w:pPr>
      <w:r>
        <w:rPr>
          <w:rFonts w:ascii="Calibri Light" w:eastAsiaTheme="minorEastAsia" w:hint="eastAsia"/>
          <w:shadow/>
          <w:sz w:val="84"/>
        </w:rPr>
        <w:t>竞争性谈判</w:t>
      </w:r>
      <w:r>
        <w:rPr>
          <w:rFonts w:ascii="Calibri Light" w:eastAsia="Calibri Light" w:hint="eastAsia"/>
          <w:shadow/>
          <w:sz w:val="84"/>
        </w:rPr>
        <w:t>文件</w:t>
      </w:r>
    </w:p>
    <w:p w:rsidR="00A42D93" w:rsidRDefault="00AA176C">
      <w:pPr>
        <w:widowControl/>
        <w:jc w:val="center"/>
        <w:rPr>
          <w:rFonts w:eastAsia="‘Times New Roman‘"/>
          <w:shadow/>
          <w:sz w:val="84"/>
        </w:rPr>
      </w:pPr>
      <w:r>
        <w:rPr>
          <w:rFonts w:eastAsia="‘Times New Roman‘" w:hint="eastAsia"/>
          <w:shadow/>
          <w:sz w:val="84"/>
        </w:rPr>
        <w:t xml:space="preserve"> </w:t>
      </w:r>
    </w:p>
    <w:p w:rsidR="00A42D93" w:rsidRDefault="00AA176C">
      <w:pPr>
        <w:widowControl/>
        <w:rPr>
          <w:rFonts w:ascii="Calibri Light" w:eastAsia="Calibri Light" w:hAnsi="Calibri Light"/>
          <w:shadow/>
          <w:sz w:val="30"/>
          <w:szCs w:val="30"/>
          <w:u w:val="single"/>
        </w:rPr>
      </w:pPr>
      <w:r>
        <w:rPr>
          <w:rFonts w:ascii="Calibri Light" w:eastAsia="Calibri Light" w:hAnsi="Calibri Light" w:hint="eastAsia"/>
          <w:shadow/>
          <w:sz w:val="30"/>
          <w:szCs w:val="30"/>
        </w:rPr>
        <w:t>项目编号：</w:t>
      </w:r>
      <w:r>
        <w:rPr>
          <w:rFonts w:ascii="Calibri Light" w:eastAsia="Calibri Light" w:hAnsi="Calibri Light"/>
          <w:shadow/>
          <w:sz w:val="30"/>
          <w:szCs w:val="30"/>
        </w:rPr>
        <w:t>2017001</w:t>
      </w:r>
    </w:p>
    <w:p w:rsidR="00A42D93" w:rsidRDefault="00AA176C">
      <w:pPr>
        <w:widowControl/>
        <w:rPr>
          <w:rFonts w:ascii="Calibri Light" w:eastAsia="Calibri Light" w:hAnsi="Calibri Light"/>
          <w:shadow/>
          <w:sz w:val="32"/>
        </w:rPr>
      </w:pPr>
      <w:r>
        <w:rPr>
          <w:rFonts w:ascii="Calibri Light" w:eastAsia="Calibri Light" w:hAnsi="Calibri Light" w:hint="eastAsia"/>
          <w:shadow/>
          <w:sz w:val="30"/>
          <w:szCs w:val="30"/>
        </w:rPr>
        <w:t>项目名称：中国医学科学院医学信息研究所</w:t>
      </w:r>
      <w:r>
        <w:rPr>
          <w:rFonts w:ascii="Calibri Light" w:eastAsia="Calibri Light" w:hAnsi="Calibri Light" w:hint="eastAsia"/>
          <w:shadow/>
          <w:sz w:val="30"/>
          <w:szCs w:val="30"/>
        </w:rPr>
        <w:t>/</w:t>
      </w:r>
      <w:r>
        <w:rPr>
          <w:rFonts w:ascii="Calibri Light" w:eastAsia="Calibri Light" w:hAnsi="Calibri Light" w:hint="eastAsia"/>
          <w:shadow/>
          <w:sz w:val="30"/>
          <w:szCs w:val="30"/>
        </w:rPr>
        <w:t>图书馆机房精密空调改造</w:t>
      </w:r>
    </w:p>
    <w:p w:rsidR="00A42D93" w:rsidRDefault="00A42D93">
      <w:pPr>
        <w:widowControl/>
        <w:rPr>
          <w:rFonts w:ascii="Calibri Light" w:eastAsia="Calibri Light" w:hAnsi="Calibri Light"/>
          <w:shadow/>
          <w:sz w:val="32"/>
        </w:rPr>
      </w:pPr>
    </w:p>
    <w:p w:rsidR="00A42D93" w:rsidRDefault="00A42D93">
      <w:pPr>
        <w:widowControl/>
        <w:rPr>
          <w:rFonts w:ascii="Calibri Light" w:eastAsia="Calibri Light" w:hAnsi="Calibri Light"/>
          <w:shadow/>
          <w:sz w:val="32"/>
        </w:rPr>
      </w:pPr>
    </w:p>
    <w:p w:rsidR="00A42D93" w:rsidRDefault="00A42D93">
      <w:pPr>
        <w:widowControl/>
        <w:rPr>
          <w:rFonts w:ascii="Calibri Light" w:eastAsia="Calibri Light" w:hAnsi="Calibri Light"/>
          <w:shadow/>
          <w:sz w:val="32"/>
        </w:rPr>
      </w:pPr>
    </w:p>
    <w:p w:rsidR="00A42D93" w:rsidRDefault="00A42D93">
      <w:pPr>
        <w:widowControl/>
        <w:rPr>
          <w:rFonts w:ascii="Calibri Light" w:eastAsia="Calibri Light" w:hAnsi="Calibri Light"/>
          <w:shadow/>
          <w:sz w:val="32"/>
        </w:rPr>
      </w:pPr>
    </w:p>
    <w:p w:rsidR="00A42D93" w:rsidRDefault="00A42D93">
      <w:pPr>
        <w:widowControl/>
        <w:rPr>
          <w:rFonts w:ascii="Calibri Light" w:eastAsia="Calibri Light" w:hAnsi="Calibri Light"/>
          <w:shadow/>
          <w:sz w:val="32"/>
        </w:rPr>
      </w:pPr>
    </w:p>
    <w:p w:rsidR="00A42D93" w:rsidRDefault="00A42D93">
      <w:pPr>
        <w:widowControl/>
        <w:rPr>
          <w:rFonts w:ascii="Calibri Light" w:eastAsia="Calibri Light" w:hAnsi="Calibri Light"/>
          <w:shadow/>
          <w:sz w:val="32"/>
        </w:rPr>
      </w:pPr>
    </w:p>
    <w:p w:rsidR="00A42D93" w:rsidRDefault="00AA176C">
      <w:pPr>
        <w:widowControl/>
        <w:jc w:val="center"/>
        <w:rPr>
          <w:rFonts w:eastAsia="‘Times New Roman‘"/>
          <w:shadow/>
          <w:sz w:val="30"/>
          <w:szCs w:val="30"/>
        </w:rPr>
      </w:pPr>
      <w:bookmarkStart w:id="0" w:name="OLE_LINK1"/>
      <w:bookmarkStart w:id="1" w:name="OLE_LINK2"/>
      <w:r>
        <w:rPr>
          <w:rFonts w:ascii="Calibri Light" w:eastAsia="Calibri Light" w:hAnsi="Calibri Light" w:hint="eastAsia"/>
          <w:shadow/>
          <w:sz w:val="30"/>
          <w:szCs w:val="30"/>
        </w:rPr>
        <w:t>中国医学科学院医学信息研究所</w:t>
      </w:r>
      <w:bookmarkEnd w:id="0"/>
      <w:bookmarkEnd w:id="1"/>
    </w:p>
    <w:p w:rsidR="00A42D93" w:rsidRDefault="00AA176C">
      <w:pPr>
        <w:widowControl/>
        <w:jc w:val="center"/>
        <w:rPr>
          <w:rFonts w:eastAsia="‘Times New Roman‘"/>
          <w:shadow/>
          <w:sz w:val="30"/>
          <w:szCs w:val="30"/>
        </w:rPr>
      </w:pPr>
      <w:r>
        <w:rPr>
          <w:rFonts w:eastAsia="‘Times New Roman‘" w:hint="eastAsia"/>
          <w:shadow/>
          <w:sz w:val="30"/>
          <w:szCs w:val="30"/>
        </w:rPr>
        <w:t>201</w:t>
      </w:r>
      <w:r>
        <w:rPr>
          <w:rFonts w:eastAsia="‘Times New Roman‘"/>
          <w:shadow/>
          <w:sz w:val="30"/>
          <w:szCs w:val="30"/>
        </w:rPr>
        <w:t>7</w:t>
      </w:r>
      <w:r>
        <w:rPr>
          <w:rFonts w:eastAsia="‘Times New Roman‘" w:hint="eastAsia"/>
          <w:shadow/>
          <w:sz w:val="30"/>
          <w:szCs w:val="30"/>
        </w:rPr>
        <w:t>年</w:t>
      </w:r>
      <w:r>
        <w:rPr>
          <w:rFonts w:eastAsia="‘Times New Roman‘" w:hint="eastAsia"/>
          <w:shadow/>
          <w:sz w:val="30"/>
          <w:szCs w:val="30"/>
        </w:rPr>
        <w:t>4</w:t>
      </w:r>
      <w:r>
        <w:rPr>
          <w:rFonts w:eastAsia="‘Times New Roman‘" w:hint="eastAsia"/>
          <w:shadow/>
          <w:sz w:val="30"/>
          <w:szCs w:val="30"/>
        </w:rPr>
        <w:t>月</w:t>
      </w:r>
    </w:p>
    <w:p w:rsidR="00A42D93" w:rsidRDefault="00A42D93">
      <w:pPr>
        <w:widowControl/>
        <w:jc w:val="center"/>
        <w:rPr>
          <w:rFonts w:ascii="Calibri Light" w:eastAsia="Calibri Light" w:hAnsi="Calibri Light"/>
          <w:shadow/>
          <w:sz w:val="30"/>
          <w:szCs w:val="30"/>
        </w:rPr>
        <w:sectPr w:rsidR="00A42D93">
          <w:headerReference w:type="even" r:id="rId10"/>
          <w:headerReference w:type="default" r:id="rId11"/>
          <w:footerReference w:type="even" r:id="rId12"/>
          <w:footerReference w:type="default" r:id="rId13"/>
          <w:headerReference w:type="first" r:id="rId14"/>
          <w:footerReference w:type="first" r:id="rId15"/>
          <w:pgSz w:w="11907" w:h="16840"/>
          <w:pgMar w:top="1701" w:right="1304" w:bottom="1701" w:left="1417" w:header="851" w:footer="851" w:gutter="0"/>
          <w:pgNumType w:start="1"/>
          <w:cols w:space="720"/>
          <w:titlePg/>
          <w:docGrid w:type="lines" w:linePitch="312"/>
        </w:sectPr>
      </w:pPr>
    </w:p>
    <w:p w:rsidR="00A42D93" w:rsidRDefault="00A42D93">
      <w:pPr>
        <w:widowControl/>
        <w:snapToGrid w:val="0"/>
        <w:jc w:val="center"/>
        <w:rPr>
          <w:b/>
          <w:kern w:val="44"/>
          <w:sz w:val="28"/>
        </w:rPr>
      </w:pPr>
    </w:p>
    <w:p w:rsidR="00A42D93" w:rsidRDefault="00AA176C">
      <w:pPr>
        <w:widowControl/>
        <w:snapToGrid w:val="0"/>
        <w:jc w:val="center"/>
        <w:rPr>
          <w:b/>
          <w:sz w:val="28"/>
        </w:rPr>
      </w:pPr>
      <w:r>
        <w:rPr>
          <w:rFonts w:hint="eastAsia"/>
          <w:b/>
          <w:kern w:val="44"/>
          <w:sz w:val="28"/>
        </w:rPr>
        <w:t>目</w:t>
      </w:r>
      <w:r>
        <w:rPr>
          <w:rFonts w:hint="eastAsia"/>
          <w:b/>
          <w:kern w:val="44"/>
          <w:sz w:val="28"/>
        </w:rPr>
        <w:t xml:space="preserve">    </w:t>
      </w:r>
      <w:r>
        <w:rPr>
          <w:rFonts w:hint="eastAsia"/>
          <w:b/>
          <w:kern w:val="44"/>
          <w:sz w:val="28"/>
        </w:rPr>
        <w:t>录</w:t>
      </w:r>
    </w:p>
    <w:p w:rsidR="00A42D93" w:rsidRDefault="00A42D93">
      <w:pPr>
        <w:widowControl/>
        <w:snapToGrid w:val="0"/>
        <w:rPr>
          <w:szCs w:val="21"/>
        </w:rPr>
      </w:pPr>
    </w:p>
    <w:p w:rsidR="00A42D93" w:rsidRDefault="00AA176C">
      <w:pPr>
        <w:widowControl/>
        <w:snapToGrid w:val="0"/>
        <w:rPr>
          <w:szCs w:val="21"/>
        </w:rPr>
      </w:pPr>
      <w:r>
        <w:rPr>
          <w:rFonts w:hint="eastAsia"/>
          <w:szCs w:val="21"/>
        </w:rPr>
        <w:t>第一部分：谈判邀请</w:t>
      </w:r>
      <w:r>
        <w:rPr>
          <w:szCs w:val="21"/>
        </w:rPr>
        <w:t>……</w:t>
      </w:r>
      <w:proofErr w:type="gramStart"/>
      <w:r>
        <w:rPr>
          <w:szCs w:val="21"/>
        </w:rPr>
        <w:t>………………………………………………………………………</w:t>
      </w:r>
      <w:proofErr w:type="gramEnd"/>
      <w:r>
        <w:rPr>
          <w:szCs w:val="21"/>
        </w:rPr>
        <w:t>3</w:t>
      </w:r>
    </w:p>
    <w:p w:rsidR="00A42D93" w:rsidRDefault="00AA176C">
      <w:pPr>
        <w:widowControl/>
        <w:snapToGrid w:val="0"/>
        <w:rPr>
          <w:szCs w:val="21"/>
        </w:rPr>
      </w:pPr>
      <w:r>
        <w:rPr>
          <w:rFonts w:hint="eastAsia"/>
          <w:szCs w:val="21"/>
        </w:rPr>
        <w:t>第二部分：谈判须知前附表</w:t>
      </w:r>
      <w:r>
        <w:rPr>
          <w:szCs w:val="21"/>
        </w:rPr>
        <w:t>……</w:t>
      </w:r>
      <w:proofErr w:type="gramStart"/>
      <w:r>
        <w:rPr>
          <w:szCs w:val="21"/>
        </w:rPr>
        <w:t>………………………………………………………………</w:t>
      </w:r>
      <w:proofErr w:type="gramEnd"/>
      <w:r>
        <w:rPr>
          <w:szCs w:val="21"/>
        </w:rPr>
        <w:t>4</w:t>
      </w:r>
    </w:p>
    <w:p w:rsidR="00A42D93" w:rsidRDefault="00AA176C">
      <w:pPr>
        <w:widowControl/>
        <w:snapToGrid w:val="0"/>
        <w:rPr>
          <w:szCs w:val="21"/>
        </w:rPr>
      </w:pPr>
      <w:r>
        <w:rPr>
          <w:rFonts w:hint="eastAsia"/>
          <w:szCs w:val="21"/>
        </w:rPr>
        <w:t>第三部分：谈判须知</w:t>
      </w:r>
      <w:r>
        <w:rPr>
          <w:szCs w:val="21"/>
        </w:rPr>
        <w:t>……</w:t>
      </w:r>
      <w:proofErr w:type="gramStart"/>
      <w:r>
        <w:rPr>
          <w:szCs w:val="21"/>
        </w:rPr>
        <w:t>………………………………………………………………………</w:t>
      </w:r>
      <w:proofErr w:type="gramEnd"/>
      <w:r>
        <w:rPr>
          <w:szCs w:val="21"/>
        </w:rPr>
        <w:t>7</w:t>
      </w:r>
    </w:p>
    <w:p w:rsidR="00A42D93" w:rsidRDefault="00AA176C">
      <w:pPr>
        <w:widowControl/>
        <w:snapToGrid w:val="0"/>
        <w:rPr>
          <w:szCs w:val="21"/>
        </w:rPr>
      </w:pPr>
      <w:r>
        <w:rPr>
          <w:rFonts w:hint="eastAsia"/>
          <w:szCs w:val="21"/>
        </w:rPr>
        <w:t xml:space="preserve">    </w:t>
      </w:r>
      <w:r>
        <w:rPr>
          <w:rFonts w:hint="eastAsia"/>
          <w:szCs w:val="21"/>
        </w:rPr>
        <w:t>一、总则</w:t>
      </w:r>
      <w:r>
        <w:rPr>
          <w:szCs w:val="21"/>
        </w:rPr>
        <w:t>……</w:t>
      </w:r>
      <w:proofErr w:type="gramStart"/>
      <w:r>
        <w:rPr>
          <w:szCs w:val="21"/>
        </w:rPr>
        <w:t>………………………………………………………………………………</w:t>
      </w:r>
      <w:proofErr w:type="gramEnd"/>
    </w:p>
    <w:p w:rsidR="00A42D93" w:rsidRDefault="00AA176C">
      <w:pPr>
        <w:widowControl/>
        <w:snapToGrid w:val="0"/>
        <w:rPr>
          <w:szCs w:val="21"/>
        </w:rPr>
      </w:pPr>
      <w:r>
        <w:rPr>
          <w:rFonts w:hint="eastAsia"/>
          <w:szCs w:val="21"/>
        </w:rPr>
        <w:t xml:space="preserve">    </w:t>
      </w:r>
      <w:r>
        <w:rPr>
          <w:rFonts w:hint="eastAsia"/>
          <w:szCs w:val="21"/>
        </w:rPr>
        <w:t>二、竞争性谈判文件</w:t>
      </w:r>
      <w:r>
        <w:rPr>
          <w:szCs w:val="21"/>
        </w:rPr>
        <w:t>……</w:t>
      </w:r>
      <w:proofErr w:type="gramStart"/>
      <w:r>
        <w:rPr>
          <w:szCs w:val="21"/>
        </w:rPr>
        <w:t>…………………………………………………………………</w:t>
      </w:r>
      <w:proofErr w:type="gramEnd"/>
    </w:p>
    <w:p w:rsidR="00A42D93" w:rsidRDefault="00AA176C">
      <w:pPr>
        <w:widowControl/>
        <w:snapToGrid w:val="0"/>
        <w:rPr>
          <w:szCs w:val="21"/>
        </w:rPr>
      </w:pPr>
      <w:r>
        <w:rPr>
          <w:rFonts w:hint="eastAsia"/>
          <w:szCs w:val="21"/>
        </w:rPr>
        <w:t xml:space="preserve">    </w:t>
      </w:r>
      <w:r>
        <w:rPr>
          <w:rFonts w:hint="eastAsia"/>
          <w:szCs w:val="21"/>
        </w:rPr>
        <w:t>三、谈判响应文件</w:t>
      </w:r>
      <w:r>
        <w:rPr>
          <w:szCs w:val="21"/>
        </w:rPr>
        <w:t>……</w:t>
      </w:r>
      <w:proofErr w:type="gramStart"/>
      <w:r>
        <w:rPr>
          <w:szCs w:val="21"/>
        </w:rPr>
        <w:t>……………………………………………………………………</w:t>
      </w:r>
      <w:proofErr w:type="gramEnd"/>
    </w:p>
    <w:p w:rsidR="00A42D93" w:rsidRDefault="00AA176C">
      <w:pPr>
        <w:widowControl/>
        <w:snapToGrid w:val="0"/>
        <w:rPr>
          <w:szCs w:val="21"/>
        </w:rPr>
      </w:pPr>
      <w:r>
        <w:rPr>
          <w:rFonts w:hint="eastAsia"/>
          <w:szCs w:val="21"/>
        </w:rPr>
        <w:t xml:space="preserve">    </w:t>
      </w:r>
      <w:r>
        <w:rPr>
          <w:rFonts w:hint="eastAsia"/>
          <w:szCs w:val="21"/>
        </w:rPr>
        <w:t>四、谈判响应文件的递交</w:t>
      </w:r>
      <w:r>
        <w:rPr>
          <w:szCs w:val="21"/>
        </w:rPr>
        <w:t>……</w:t>
      </w:r>
      <w:proofErr w:type="gramStart"/>
      <w:r>
        <w:rPr>
          <w:szCs w:val="21"/>
        </w:rPr>
        <w:t>……………</w:t>
      </w:r>
      <w:r>
        <w:rPr>
          <w:szCs w:val="21"/>
        </w:rPr>
        <w:t>………………………………………………</w:t>
      </w:r>
      <w:proofErr w:type="gramEnd"/>
    </w:p>
    <w:p w:rsidR="00A42D93" w:rsidRDefault="00AA176C">
      <w:pPr>
        <w:widowControl/>
        <w:snapToGrid w:val="0"/>
        <w:rPr>
          <w:szCs w:val="21"/>
        </w:rPr>
      </w:pPr>
      <w:r>
        <w:rPr>
          <w:rFonts w:hint="eastAsia"/>
          <w:szCs w:val="21"/>
        </w:rPr>
        <w:t xml:space="preserve">    </w:t>
      </w:r>
      <w:r>
        <w:rPr>
          <w:rFonts w:hint="eastAsia"/>
          <w:szCs w:val="21"/>
        </w:rPr>
        <w:t>五、谈判及评审</w:t>
      </w:r>
      <w:r>
        <w:rPr>
          <w:szCs w:val="21"/>
        </w:rPr>
        <w:t>……</w:t>
      </w:r>
      <w:proofErr w:type="gramStart"/>
      <w:r>
        <w:rPr>
          <w:szCs w:val="21"/>
        </w:rPr>
        <w:t>………………………………………………………………………</w:t>
      </w:r>
      <w:proofErr w:type="gramEnd"/>
    </w:p>
    <w:p w:rsidR="00A42D93" w:rsidRDefault="00AA176C">
      <w:pPr>
        <w:widowControl/>
        <w:snapToGrid w:val="0"/>
        <w:ind w:firstLine="435"/>
        <w:rPr>
          <w:szCs w:val="21"/>
        </w:rPr>
      </w:pPr>
      <w:r>
        <w:rPr>
          <w:rFonts w:hint="eastAsia"/>
          <w:szCs w:val="21"/>
        </w:rPr>
        <w:t>六、授予合同</w:t>
      </w:r>
      <w:r>
        <w:rPr>
          <w:szCs w:val="21"/>
        </w:rPr>
        <w:t>……</w:t>
      </w:r>
      <w:proofErr w:type="gramStart"/>
      <w:r>
        <w:rPr>
          <w:szCs w:val="21"/>
        </w:rPr>
        <w:t>…………………………………………………………………………</w:t>
      </w:r>
      <w:proofErr w:type="gramEnd"/>
    </w:p>
    <w:p w:rsidR="00A42D93" w:rsidRDefault="00AA176C">
      <w:pPr>
        <w:widowControl/>
        <w:snapToGrid w:val="0"/>
        <w:ind w:firstLine="435"/>
        <w:rPr>
          <w:szCs w:val="21"/>
        </w:rPr>
      </w:pPr>
      <w:r>
        <w:rPr>
          <w:rFonts w:hint="eastAsia"/>
          <w:szCs w:val="21"/>
        </w:rPr>
        <w:t>七、成交服务费</w:t>
      </w:r>
      <w:r>
        <w:rPr>
          <w:szCs w:val="21"/>
        </w:rPr>
        <w:t>……</w:t>
      </w:r>
      <w:proofErr w:type="gramStart"/>
      <w:r>
        <w:rPr>
          <w:szCs w:val="21"/>
        </w:rPr>
        <w:t>………………………………………………………………………</w:t>
      </w:r>
      <w:proofErr w:type="gramEnd"/>
    </w:p>
    <w:p w:rsidR="00A42D93" w:rsidRDefault="00AA176C">
      <w:pPr>
        <w:widowControl/>
        <w:snapToGrid w:val="0"/>
        <w:rPr>
          <w:szCs w:val="21"/>
        </w:rPr>
      </w:pPr>
      <w:r>
        <w:rPr>
          <w:rFonts w:hint="eastAsia"/>
          <w:szCs w:val="21"/>
        </w:rPr>
        <w:t xml:space="preserve">    </w:t>
      </w:r>
      <w:r>
        <w:rPr>
          <w:rFonts w:hint="eastAsia"/>
          <w:szCs w:val="21"/>
        </w:rPr>
        <w:t>八、询问和质疑</w:t>
      </w:r>
      <w:r>
        <w:rPr>
          <w:szCs w:val="21"/>
        </w:rPr>
        <w:t>……</w:t>
      </w:r>
      <w:proofErr w:type="gramStart"/>
      <w:r>
        <w:rPr>
          <w:szCs w:val="21"/>
        </w:rPr>
        <w:t>………………………………………………………………………</w:t>
      </w:r>
      <w:proofErr w:type="gramEnd"/>
    </w:p>
    <w:p w:rsidR="00A42D93" w:rsidRDefault="00AA176C">
      <w:pPr>
        <w:widowControl/>
        <w:snapToGrid w:val="0"/>
        <w:rPr>
          <w:szCs w:val="21"/>
        </w:rPr>
      </w:pPr>
      <w:r>
        <w:rPr>
          <w:rFonts w:hint="eastAsia"/>
          <w:szCs w:val="21"/>
        </w:rPr>
        <w:t xml:space="preserve">    </w:t>
      </w:r>
      <w:r>
        <w:rPr>
          <w:rFonts w:hint="eastAsia"/>
          <w:szCs w:val="21"/>
        </w:rPr>
        <w:t>九、保密和披露</w:t>
      </w:r>
      <w:r>
        <w:rPr>
          <w:szCs w:val="21"/>
        </w:rPr>
        <w:t>……</w:t>
      </w:r>
      <w:proofErr w:type="gramStart"/>
      <w:r>
        <w:rPr>
          <w:szCs w:val="21"/>
        </w:rPr>
        <w:t>………………………………………………………………………</w:t>
      </w:r>
      <w:proofErr w:type="gramEnd"/>
    </w:p>
    <w:p w:rsidR="00A42D93" w:rsidRDefault="00AA176C">
      <w:pPr>
        <w:widowControl/>
        <w:snapToGrid w:val="0"/>
        <w:rPr>
          <w:szCs w:val="21"/>
        </w:rPr>
      </w:pPr>
      <w:r>
        <w:rPr>
          <w:rFonts w:hint="eastAsia"/>
          <w:szCs w:val="21"/>
        </w:rPr>
        <w:t>第四部分：</w:t>
      </w:r>
      <w:r>
        <w:rPr>
          <w:rFonts w:ascii="Calibri Light" w:hAnsi="Calibri Light" w:cs="Calibri Light" w:hint="eastAsia"/>
          <w:kern w:val="0"/>
        </w:rPr>
        <w:t>货物清单、质量要求和供货</w:t>
      </w:r>
      <w:r>
        <w:rPr>
          <w:szCs w:val="21"/>
        </w:rPr>
        <w:t>……</w:t>
      </w:r>
      <w:proofErr w:type="gramStart"/>
      <w:r>
        <w:rPr>
          <w:szCs w:val="21"/>
        </w:rPr>
        <w:t>…………………………………………………</w:t>
      </w:r>
      <w:proofErr w:type="gramEnd"/>
      <w:r>
        <w:rPr>
          <w:szCs w:val="21"/>
        </w:rPr>
        <w:t>16</w:t>
      </w:r>
    </w:p>
    <w:p w:rsidR="00A42D93" w:rsidRDefault="00AA176C">
      <w:pPr>
        <w:widowControl/>
        <w:snapToGrid w:val="0"/>
        <w:rPr>
          <w:szCs w:val="21"/>
        </w:rPr>
      </w:pPr>
      <w:r>
        <w:rPr>
          <w:rFonts w:hint="eastAsia"/>
          <w:szCs w:val="21"/>
        </w:rPr>
        <w:t>第五部分：成交合同</w:t>
      </w:r>
      <w:r>
        <w:rPr>
          <w:szCs w:val="21"/>
        </w:rPr>
        <w:t>……</w:t>
      </w:r>
      <w:proofErr w:type="gramStart"/>
      <w:r>
        <w:rPr>
          <w:szCs w:val="21"/>
        </w:rPr>
        <w:t>………………………………………………………………………</w:t>
      </w:r>
      <w:proofErr w:type="gramEnd"/>
      <w:r>
        <w:rPr>
          <w:szCs w:val="21"/>
        </w:rPr>
        <w:t>17</w:t>
      </w:r>
    </w:p>
    <w:p w:rsidR="00A42D93" w:rsidRDefault="00AA176C">
      <w:pPr>
        <w:widowControl/>
        <w:snapToGrid w:val="0"/>
        <w:ind w:left="945" w:hangingChars="450" w:hanging="945"/>
        <w:rPr>
          <w:szCs w:val="21"/>
        </w:rPr>
      </w:pPr>
      <w:r>
        <w:rPr>
          <w:rFonts w:hint="eastAsia"/>
          <w:szCs w:val="21"/>
        </w:rPr>
        <w:t>第六部分：谈判响应文件格式</w:t>
      </w:r>
      <w:r>
        <w:rPr>
          <w:szCs w:val="21"/>
        </w:rPr>
        <w:t>……</w:t>
      </w:r>
      <w:proofErr w:type="gramStart"/>
      <w:r>
        <w:rPr>
          <w:szCs w:val="21"/>
        </w:rPr>
        <w:t>……………………………………………………………</w:t>
      </w:r>
      <w:proofErr w:type="gramEnd"/>
      <w:r>
        <w:rPr>
          <w:szCs w:val="21"/>
        </w:rPr>
        <w:t>28</w:t>
      </w:r>
    </w:p>
    <w:p w:rsidR="00A42D93" w:rsidRDefault="00AA176C">
      <w:pPr>
        <w:widowControl/>
        <w:snapToGrid w:val="0"/>
        <w:ind w:firstLineChars="200" w:firstLine="420"/>
        <w:rPr>
          <w:szCs w:val="21"/>
        </w:rPr>
      </w:pPr>
      <w:r>
        <w:rPr>
          <w:rStyle w:val="7Char"/>
          <w:rFonts w:hint="eastAsia"/>
          <w:b w:val="0"/>
          <w:sz w:val="21"/>
          <w:szCs w:val="21"/>
        </w:rPr>
        <w:t>提交谈判响应文件须知</w:t>
      </w:r>
      <w:r>
        <w:rPr>
          <w:szCs w:val="21"/>
        </w:rPr>
        <w:t>……</w:t>
      </w:r>
      <w:proofErr w:type="gramStart"/>
      <w:r>
        <w:rPr>
          <w:szCs w:val="21"/>
        </w:rPr>
        <w:t>………………………………………………………………</w:t>
      </w:r>
      <w:proofErr w:type="gramEnd"/>
    </w:p>
    <w:p w:rsidR="00A42D93" w:rsidRDefault="00AA176C">
      <w:pPr>
        <w:widowControl/>
        <w:snapToGrid w:val="0"/>
        <w:ind w:firstLineChars="200" w:firstLine="420"/>
        <w:rPr>
          <w:szCs w:val="21"/>
        </w:rPr>
      </w:pPr>
      <w:r>
        <w:rPr>
          <w:rFonts w:hint="eastAsia"/>
          <w:szCs w:val="21"/>
        </w:rPr>
        <w:t>商务部分</w:t>
      </w:r>
      <w:r>
        <w:rPr>
          <w:szCs w:val="21"/>
        </w:rPr>
        <w:t>……</w:t>
      </w:r>
      <w:proofErr w:type="gramStart"/>
      <w:r>
        <w:rPr>
          <w:szCs w:val="21"/>
        </w:rPr>
        <w:t>………………………………………………………………………………</w:t>
      </w:r>
      <w:proofErr w:type="gramEnd"/>
    </w:p>
    <w:p w:rsidR="00A42D93" w:rsidRDefault="00AA176C">
      <w:pPr>
        <w:pStyle w:val="1e"/>
        <w:widowControl/>
        <w:numPr>
          <w:ilvl w:val="0"/>
          <w:numId w:val="3"/>
        </w:numPr>
        <w:snapToGrid w:val="0"/>
        <w:ind w:firstLineChars="0"/>
        <w:rPr>
          <w:szCs w:val="21"/>
        </w:rPr>
      </w:pPr>
      <w:r>
        <w:rPr>
          <w:rFonts w:hint="eastAsia"/>
          <w:szCs w:val="21"/>
        </w:rPr>
        <w:t>承诺函</w:t>
      </w:r>
      <w:r>
        <w:rPr>
          <w:szCs w:val="21"/>
        </w:rPr>
        <w:t>……</w:t>
      </w:r>
      <w:proofErr w:type="gramStart"/>
      <w:r>
        <w:rPr>
          <w:szCs w:val="21"/>
        </w:rPr>
        <w:t>…………………………………………………………………………</w:t>
      </w:r>
      <w:proofErr w:type="gramEnd"/>
    </w:p>
    <w:p w:rsidR="00A42D93" w:rsidRDefault="00AA176C">
      <w:pPr>
        <w:pStyle w:val="1e"/>
        <w:widowControl/>
        <w:numPr>
          <w:ilvl w:val="0"/>
          <w:numId w:val="3"/>
        </w:numPr>
        <w:snapToGrid w:val="0"/>
        <w:ind w:firstLineChars="0"/>
        <w:rPr>
          <w:szCs w:val="21"/>
        </w:rPr>
      </w:pPr>
      <w:r>
        <w:rPr>
          <w:rFonts w:hint="eastAsia"/>
          <w:szCs w:val="21"/>
        </w:rPr>
        <w:t>法人代表人授权委托书</w:t>
      </w:r>
    </w:p>
    <w:p w:rsidR="00A42D93" w:rsidRDefault="00AA176C">
      <w:pPr>
        <w:widowControl/>
        <w:snapToGrid w:val="0"/>
        <w:ind w:left="420"/>
        <w:rPr>
          <w:szCs w:val="21"/>
        </w:rPr>
      </w:pPr>
      <w:r>
        <w:rPr>
          <w:rFonts w:hint="eastAsia"/>
          <w:szCs w:val="21"/>
        </w:rPr>
        <w:t>技术部分</w:t>
      </w:r>
      <w:r>
        <w:rPr>
          <w:szCs w:val="21"/>
        </w:rPr>
        <w:t>……</w:t>
      </w:r>
      <w:proofErr w:type="gramStart"/>
      <w:r>
        <w:rPr>
          <w:szCs w:val="21"/>
        </w:rPr>
        <w:t>………………………………………………………………………………</w:t>
      </w:r>
      <w:proofErr w:type="gramEnd"/>
    </w:p>
    <w:p w:rsidR="00A42D93" w:rsidRDefault="00AA176C">
      <w:pPr>
        <w:pStyle w:val="1e"/>
        <w:widowControl/>
        <w:numPr>
          <w:ilvl w:val="0"/>
          <w:numId w:val="3"/>
        </w:numPr>
        <w:snapToGrid w:val="0"/>
        <w:ind w:firstLineChars="0"/>
        <w:rPr>
          <w:szCs w:val="21"/>
        </w:rPr>
      </w:pPr>
      <w:r>
        <w:rPr>
          <w:rFonts w:hint="eastAsia"/>
          <w:szCs w:val="21"/>
        </w:rPr>
        <w:t>报价一览表</w:t>
      </w:r>
      <w:r>
        <w:rPr>
          <w:szCs w:val="21"/>
        </w:rPr>
        <w:t>……</w:t>
      </w:r>
      <w:proofErr w:type="gramStart"/>
      <w:r>
        <w:rPr>
          <w:szCs w:val="21"/>
        </w:rPr>
        <w:t>………………………………………………………………………</w:t>
      </w:r>
      <w:proofErr w:type="gramEnd"/>
    </w:p>
    <w:p w:rsidR="00A42D93" w:rsidRDefault="00AA176C">
      <w:pPr>
        <w:pStyle w:val="1e"/>
        <w:widowControl/>
        <w:numPr>
          <w:ilvl w:val="0"/>
          <w:numId w:val="3"/>
        </w:numPr>
        <w:snapToGrid w:val="0"/>
        <w:ind w:firstLineChars="0"/>
        <w:rPr>
          <w:szCs w:val="21"/>
        </w:rPr>
      </w:pPr>
      <w:r>
        <w:rPr>
          <w:rFonts w:hint="eastAsia"/>
          <w:szCs w:val="21"/>
        </w:rPr>
        <w:t>标价明细表</w:t>
      </w:r>
      <w:r>
        <w:rPr>
          <w:szCs w:val="21"/>
        </w:rPr>
        <w:t>……</w:t>
      </w:r>
      <w:proofErr w:type="gramStart"/>
      <w:r>
        <w:rPr>
          <w:szCs w:val="21"/>
        </w:rPr>
        <w:t>………………………………………………………………………</w:t>
      </w:r>
      <w:proofErr w:type="gramEnd"/>
    </w:p>
    <w:p w:rsidR="00A42D93" w:rsidRDefault="00AA176C">
      <w:pPr>
        <w:pStyle w:val="1e"/>
        <w:widowControl/>
        <w:numPr>
          <w:ilvl w:val="0"/>
          <w:numId w:val="3"/>
        </w:numPr>
        <w:snapToGrid w:val="0"/>
        <w:ind w:firstLineChars="0"/>
        <w:rPr>
          <w:szCs w:val="21"/>
        </w:rPr>
      </w:pPr>
      <w:r>
        <w:rPr>
          <w:rFonts w:hint="eastAsia"/>
          <w:szCs w:val="21"/>
        </w:rPr>
        <w:t>谈判响应技术文件</w:t>
      </w:r>
      <w:r>
        <w:rPr>
          <w:szCs w:val="21"/>
        </w:rPr>
        <w:t>……</w:t>
      </w:r>
      <w:proofErr w:type="gramStart"/>
      <w:r>
        <w:rPr>
          <w:szCs w:val="21"/>
        </w:rPr>
        <w:t>………………………………………………………………</w:t>
      </w:r>
      <w:proofErr w:type="gramEnd"/>
    </w:p>
    <w:p w:rsidR="00A42D93" w:rsidRDefault="00A42D93">
      <w:pPr>
        <w:pStyle w:val="9"/>
        <w:ind w:leftChars="33" w:left="1652" w:hangingChars="754" w:hanging="1583"/>
        <w:rPr>
          <w:rStyle w:val="7Char"/>
          <w:b w:val="0"/>
          <w:sz w:val="21"/>
          <w:szCs w:val="21"/>
        </w:rPr>
      </w:pPr>
    </w:p>
    <w:p w:rsidR="00A42D93" w:rsidRDefault="00AA176C">
      <w:pPr>
        <w:pStyle w:val="9"/>
        <w:ind w:leftChars="376" w:left="790" w:firstLine="0"/>
        <w:rPr>
          <w:b/>
        </w:rPr>
      </w:pPr>
      <w:r>
        <w:rPr>
          <w:rStyle w:val="7Char"/>
          <w:b w:val="0"/>
        </w:rPr>
        <w:br w:type="page"/>
      </w:r>
      <w:r>
        <w:rPr>
          <w:rFonts w:hint="eastAsia"/>
          <w:b/>
        </w:rPr>
        <w:lastRenderedPageBreak/>
        <w:t xml:space="preserve"> </w:t>
      </w:r>
    </w:p>
    <w:p w:rsidR="00A42D93" w:rsidRDefault="00AA176C">
      <w:pPr>
        <w:pStyle w:val="11212"/>
        <w:keepNext w:val="0"/>
        <w:keepLines w:val="0"/>
        <w:widowControl/>
        <w:snapToGrid w:val="0"/>
        <w:spacing w:before="0" w:after="0"/>
      </w:pPr>
      <w:r>
        <w:rPr>
          <w:rFonts w:hint="eastAsia"/>
        </w:rPr>
        <w:t xml:space="preserve">  </w:t>
      </w:r>
      <w:bookmarkStart w:id="2" w:name="_Toc175294262"/>
      <w:r>
        <w:rPr>
          <w:rFonts w:eastAsiaTheme="minorEastAsia" w:hint="eastAsia"/>
        </w:rPr>
        <w:t>谈判</w:t>
      </w:r>
      <w:r>
        <w:rPr>
          <w:rFonts w:hint="eastAsia"/>
        </w:rPr>
        <w:t>邀请</w:t>
      </w:r>
      <w:bookmarkEnd w:id="2"/>
    </w:p>
    <w:p w:rsidR="00A42D93" w:rsidRDefault="00A42D93">
      <w:pPr>
        <w:widowControl/>
        <w:rPr>
          <w:rFonts w:ascii="Calibri Light" w:hAnsi="Calibri Light"/>
        </w:rPr>
      </w:pPr>
    </w:p>
    <w:p w:rsidR="00A42D93" w:rsidRDefault="00AA176C">
      <w:pPr>
        <w:widowControl/>
        <w:snapToGrid w:val="0"/>
        <w:ind w:firstLineChars="200" w:firstLine="420"/>
        <w:rPr>
          <w:rFonts w:ascii="Calibri Light" w:hAnsi="Calibri Light"/>
          <w:u w:val="single"/>
        </w:rPr>
      </w:pPr>
      <w:r>
        <w:rPr>
          <w:rFonts w:ascii="Calibri Light" w:hAnsi="Calibri Light" w:hint="eastAsia"/>
        </w:rPr>
        <w:t>中国医学科学院医学信息研究所</w:t>
      </w:r>
      <w:r>
        <w:rPr>
          <w:rFonts w:ascii="Calibri Light" w:hAnsi="Calibri Light" w:hint="eastAsia"/>
        </w:rPr>
        <w:t>(</w:t>
      </w:r>
      <w:r>
        <w:rPr>
          <w:rFonts w:ascii="Calibri Light" w:hAnsi="Calibri Light" w:hint="eastAsia"/>
        </w:rPr>
        <w:t>以下简称信息所</w:t>
      </w:r>
      <w:r>
        <w:rPr>
          <w:rFonts w:ascii="Calibri Light" w:hAnsi="Calibri Light" w:hint="eastAsia"/>
        </w:rPr>
        <w:t>)</w:t>
      </w:r>
      <w:r>
        <w:rPr>
          <w:rFonts w:ascii="Calibri Light" w:hAnsi="Calibri Light" w:hint="eastAsia"/>
        </w:rPr>
        <w:t>就</w:t>
      </w:r>
      <w:r>
        <w:rPr>
          <w:rFonts w:hint="eastAsia"/>
          <w:u w:val="single"/>
        </w:rPr>
        <w:t>中国医学科学院医学信息研究所</w:t>
      </w:r>
      <w:r>
        <w:rPr>
          <w:rFonts w:hint="eastAsia"/>
          <w:u w:val="single"/>
        </w:rPr>
        <w:t>/</w:t>
      </w:r>
      <w:r>
        <w:rPr>
          <w:rFonts w:hint="eastAsia"/>
          <w:u w:val="single"/>
        </w:rPr>
        <w:t>图书馆机房精密空调改造</w:t>
      </w:r>
      <w:r>
        <w:rPr>
          <w:rFonts w:ascii="Calibri Light" w:hAnsi="Calibri Light" w:hint="eastAsia"/>
        </w:rPr>
        <w:t>的相关货物和有关服务进行国内竞争性谈判，邀请合格供应商提交密封谈判响应文件。</w:t>
      </w:r>
    </w:p>
    <w:p w:rsidR="00A42D93" w:rsidRDefault="00AA176C">
      <w:pPr>
        <w:pStyle w:val="26012"/>
        <w:keepNext w:val="0"/>
        <w:keepLines w:val="0"/>
        <w:widowControl/>
        <w:snapToGrid w:val="0"/>
        <w:spacing w:before="0"/>
        <w:rPr>
          <w:color w:val="auto"/>
        </w:rPr>
      </w:pPr>
      <w:bookmarkStart w:id="3" w:name="_Toc175294263"/>
      <w:r>
        <w:rPr>
          <w:rFonts w:hint="eastAsia"/>
          <w:color w:val="auto"/>
        </w:rPr>
        <w:t>项目编号：</w:t>
      </w:r>
      <w:bookmarkEnd w:id="3"/>
      <w:r>
        <w:rPr>
          <w:rFonts w:hint="eastAsia"/>
          <w:color w:val="auto"/>
        </w:rPr>
        <w:t xml:space="preserve">2017001 </w:t>
      </w:r>
    </w:p>
    <w:p w:rsidR="00A42D93" w:rsidRDefault="00AA176C">
      <w:pPr>
        <w:pStyle w:val="26012"/>
        <w:keepNext w:val="0"/>
        <w:keepLines w:val="0"/>
        <w:widowControl/>
        <w:snapToGrid w:val="0"/>
        <w:spacing w:before="0"/>
        <w:rPr>
          <w:color w:val="auto"/>
        </w:rPr>
      </w:pPr>
      <w:bookmarkStart w:id="4" w:name="_Toc175294264"/>
      <w:r>
        <w:rPr>
          <w:rFonts w:hint="eastAsia"/>
          <w:color w:val="auto"/>
        </w:rPr>
        <w:t>项目名称：</w:t>
      </w:r>
      <w:bookmarkEnd w:id="4"/>
      <w:r>
        <w:rPr>
          <w:rFonts w:hint="eastAsia"/>
          <w:u w:val="single"/>
        </w:rPr>
        <w:t>中国医学科学院医学信息研究所</w:t>
      </w:r>
      <w:r>
        <w:rPr>
          <w:rFonts w:hint="eastAsia"/>
          <w:u w:val="single"/>
        </w:rPr>
        <w:t>/</w:t>
      </w:r>
      <w:r>
        <w:rPr>
          <w:rFonts w:hint="eastAsia"/>
          <w:u w:val="single"/>
        </w:rPr>
        <w:t>图书馆机房精密空调改造</w:t>
      </w:r>
    </w:p>
    <w:p w:rsidR="00A42D93" w:rsidRDefault="00AA176C">
      <w:pPr>
        <w:pStyle w:val="26012"/>
        <w:keepNext w:val="0"/>
        <w:keepLines w:val="0"/>
        <w:widowControl/>
        <w:snapToGrid w:val="0"/>
        <w:spacing w:before="0"/>
        <w:rPr>
          <w:color w:val="auto"/>
        </w:rPr>
      </w:pPr>
      <w:bookmarkStart w:id="5" w:name="_Toc175294265"/>
      <w:r>
        <w:rPr>
          <w:rFonts w:eastAsiaTheme="minorEastAsia" w:hint="eastAsia"/>
          <w:color w:val="auto"/>
        </w:rPr>
        <w:t>竞争性谈判</w:t>
      </w:r>
      <w:r>
        <w:rPr>
          <w:rFonts w:hint="eastAsia"/>
          <w:color w:val="auto"/>
        </w:rPr>
        <w:t>内容</w:t>
      </w:r>
      <w:bookmarkEnd w:id="5"/>
    </w:p>
    <w:p w:rsidR="00A42D93" w:rsidRDefault="00AA176C">
      <w:pPr>
        <w:widowControl/>
        <w:numPr>
          <w:ilvl w:val="0"/>
          <w:numId w:val="4"/>
        </w:numPr>
        <w:snapToGrid w:val="0"/>
        <w:ind w:left="839" w:hanging="357"/>
        <w:rPr>
          <w:rFonts w:ascii="Calibri Light" w:hAnsi="Calibri Light"/>
        </w:rPr>
      </w:pPr>
      <w:r>
        <w:rPr>
          <w:rFonts w:ascii="Calibri Light" w:hAnsi="Calibri Light" w:hint="eastAsia"/>
        </w:rPr>
        <w:t>本次竞争性谈判共</w:t>
      </w:r>
      <w:r>
        <w:rPr>
          <w:rFonts w:ascii="Calibri Light" w:hAnsi="Calibri Light" w:hint="eastAsia"/>
          <w:u w:val="single"/>
        </w:rPr>
        <w:t xml:space="preserve"> 1</w:t>
      </w:r>
      <w:r>
        <w:rPr>
          <w:rFonts w:ascii="Calibri Light" w:hAnsi="Calibri Light" w:hint="eastAsia"/>
        </w:rPr>
        <w:t>包：</w:t>
      </w:r>
      <w:r>
        <w:rPr>
          <w:rFonts w:hint="eastAsia"/>
          <w:u w:val="single"/>
        </w:rPr>
        <w:t>机房精密空调改造</w:t>
      </w:r>
    </w:p>
    <w:p w:rsidR="00A42D93" w:rsidRDefault="00AA176C">
      <w:pPr>
        <w:widowControl/>
        <w:snapToGrid w:val="0"/>
        <w:ind w:firstLineChars="228" w:firstLine="479"/>
        <w:rPr>
          <w:rFonts w:ascii="Calibri Light" w:hAnsi="Calibri Light"/>
        </w:rPr>
      </w:pPr>
      <w:r>
        <w:rPr>
          <w:rFonts w:ascii="Calibri Light" w:hAnsi="Calibri Light" w:hint="eastAsia"/>
        </w:rPr>
        <w:t>由谈判小组根据本文件对商务文件通过审查的供应商就其技术、服务和价格进行谈判，确定实质响应且报价最低的供应商为最终成交人。</w:t>
      </w:r>
    </w:p>
    <w:p w:rsidR="00A42D93" w:rsidRDefault="00AA176C">
      <w:pPr>
        <w:widowControl/>
        <w:snapToGrid w:val="0"/>
        <w:ind w:firstLineChars="228" w:firstLine="479"/>
        <w:rPr>
          <w:rFonts w:ascii="Calibri Light" w:hAnsi="Calibri Light"/>
          <w:b/>
          <w:bCs/>
        </w:rPr>
      </w:pPr>
      <w:r>
        <w:rPr>
          <w:rFonts w:ascii="Calibri Light" w:hAnsi="Calibri Light" w:hint="eastAsia"/>
        </w:rPr>
        <w:t>2</w:t>
      </w:r>
      <w:r>
        <w:rPr>
          <w:rFonts w:ascii="Calibri Light" w:hAnsi="Calibri Light" w:hint="eastAsia"/>
        </w:rPr>
        <w:t>、具体谈判范围、采购范围及所应达到的具体要求，以本竞争性谈判文件中商务、技术和服务的相应规定为准。谈判供应商的响应文件必须满足本次采购的实质目的，完全实现应有的全部要求。谈判供应商若存在任何理解上无法正确确定之处，均应当按照竞争性谈判文件所规定的提交谈判响应文件截止时间前的澄清、修改等程序提出，否则，由此导致的任何不利后果均应当由谈判供应商自行承担。</w:t>
      </w:r>
    </w:p>
    <w:p w:rsidR="00A42D93" w:rsidRDefault="00AA176C">
      <w:pPr>
        <w:widowControl/>
        <w:snapToGrid w:val="0"/>
        <w:ind w:firstLineChars="228" w:firstLine="481"/>
        <w:rPr>
          <w:rFonts w:ascii="Calibri Light" w:hAnsi="Calibri Light"/>
          <w:b/>
          <w:bCs/>
        </w:rPr>
      </w:pPr>
      <w:r>
        <w:rPr>
          <w:rFonts w:ascii="Calibri Light" w:hAnsi="Calibri Light" w:hint="eastAsia"/>
          <w:b/>
          <w:bCs/>
        </w:rPr>
        <w:t>3</w:t>
      </w:r>
      <w:r>
        <w:rPr>
          <w:rFonts w:ascii="Calibri Light" w:hAnsi="Calibri Light" w:hint="eastAsia"/>
          <w:b/>
          <w:bCs/>
        </w:rPr>
        <w:t>、供货地点：北京市</w:t>
      </w:r>
      <w:proofErr w:type="gramStart"/>
      <w:r>
        <w:rPr>
          <w:rFonts w:ascii="Calibri Light" w:hAnsi="Calibri Light" w:hint="eastAsia"/>
          <w:b/>
          <w:bCs/>
        </w:rPr>
        <w:t>朝阳区雅宝路</w:t>
      </w:r>
      <w:proofErr w:type="gramEnd"/>
      <w:r>
        <w:rPr>
          <w:rFonts w:ascii="Calibri Light" w:hAnsi="Calibri Light" w:hint="eastAsia"/>
          <w:b/>
          <w:bCs/>
        </w:rPr>
        <w:t>3</w:t>
      </w:r>
      <w:r>
        <w:rPr>
          <w:rFonts w:ascii="Calibri Light" w:hAnsi="Calibri Light" w:hint="eastAsia"/>
          <w:b/>
          <w:bCs/>
        </w:rPr>
        <w:t>号</w:t>
      </w:r>
    </w:p>
    <w:p w:rsidR="00A42D93" w:rsidRDefault="00AA176C">
      <w:pPr>
        <w:pStyle w:val="26012"/>
        <w:keepNext w:val="0"/>
        <w:keepLines w:val="0"/>
        <w:widowControl/>
        <w:snapToGrid w:val="0"/>
        <w:spacing w:before="0"/>
        <w:rPr>
          <w:color w:val="auto"/>
        </w:rPr>
      </w:pPr>
      <w:bookmarkStart w:id="6" w:name="_Toc175294266"/>
      <w:r>
        <w:rPr>
          <w:rFonts w:eastAsiaTheme="minorEastAsia" w:hint="eastAsia"/>
          <w:color w:val="auto"/>
        </w:rPr>
        <w:t>竞争性谈判</w:t>
      </w:r>
      <w:r>
        <w:rPr>
          <w:rFonts w:hint="eastAsia"/>
          <w:color w:val="auto"/>
        </w:rPr>
        <w:t>文件领取时间、地点和办法</w:t>
      </w:r>
      <w:bookmarkEnd w:id="6"/>
      <w:r>
        <w:rPr>
          <w:rFonts w:hint="eastAsia"/>
          <w:color w:val="auto"/>
        </w:rPr>
        <w:t>：</w:t>
      </w:r>
    </w:p>
    <w:p w:rsidR="00A42D93" w:rsidRDefault="00AA176C">
      <w:pPr>
        <w:widowControl/>
        <w:snapToGrid w:val="0"/>
        <w:ind w:firstLineChars="228" w:firstLine="479"/>
        <w:rPr>
          <w:rFonts w:ascii="Calibri Light" w:hAnsi="Calibri Light"/>
        </w:rPr>
      </w:pPr>
      <w:r>
        <w:rPr>
          <w:rFonts w:ascii="Calibri Light" w:hAnsi="Calibri Light" w:hint="eastAsia"/>
        </w:rPr>
        <w:t>符合条件的谈判供应商可从即日起至</w:t>
      </w:r>
      <w:r>
        <w:rPr>
          <w:rFonts w:ascii="Calibri Light" w:hAnsi="Calibri Light" w:hint="eastAsia"/>
        </w:rPr>
        <w:t>201</w:t>
      </w:r>
      <w:r>
        <w:rPr>
          <w:rFonts w:ascii="Calibri Light" w:hAnsi="Calibri Light"/>
        </w:rPr>
        <w:t>7</w:t>
      </w:r>
      <w:r>
        <w:rPr>
          <w:rFonts w:ascii="Calibri Light" w:hAnsi="Calibri Light" w:hint="eastAsia"/>
        </w:rPr>
        <w:t>年</w:t>
      </w:r>
      <w:r>
        <w:rPr>
          <w:rFonts w:ascii="Calibri Light" w:hAnsi="Calibri Light" w:hint="eastAsia"/>
        </w:rPr>
        <w:t>4</w:t>
      </w:r>
      <w:r>
        <w:rPr>
          <w:rFonts w:ascii="Calibri Light" w:hAnsi="Calibri Light" w:hint="eastAsia"/>
        </w:rPr>
        <w:t>月</w:t>
      </w:r>
      <w:r w:rsidR="00716438">
        <w:rPr>
          <w:rFonts w:ascii="Calibri Light" w:hAnsi="Calibri Light" w:hint="eastAsia"/>
        </w:rPr>
        <w:t>21</w:t>
      </w:r>
      <w:r>
        <w:rPr>
          <w:rFonts w:ascii="Calibri Light" w:hAnsi="Calibri Light" w:hint="eastAsia"/>
        </w:rPr>
        <w:t>日上午</w:t>
      </w:r>
      <w:r>
        <w:rPr>
          <w:rFonts w:ascii="Calibri Light" w:hAnsi="Calibri Light" w:hint="eastAsia"/>
        </w:rPr>
        <w:t>8</w:t>
      </w:r>
      <w:r>
        <w:rPr>
          <w:rFonts w:ascii="Calibri Light" w:hAnsi="Calibri Light"/>
        </w:rPr>
        <w:t>:30-11:30,</w:t>
      </w:r>
      <w:r>
        <w:rPr>
          <w:rFonts w:ascii="Calibri Light" w:hAnsi="Calibri Light" w:hint="eastAsia"/>
        </w:rPr>
        <w:t>下</w:t>
      </w:r>
      <w:r>
        <w:rPr>
          <w:rFonts w:ascii="Calibri Light" w:hAnsi="Calibri Light" w:hint="eastAsia"/>
        </w:rPr>
        <w:t>午</w:t>
      </w:r>
      <w:r>
        <w:rPr>
          <w:rFonts w:ascii="Calibri Light" w:hAnsi="Calibri Light"/>
        </w:rPr>
        <w:t>1:30-4:30(</w:t>
      </w:r>
      <w:r>
        <w:rPr>
          <w:rFonts w:ascii="Calibri Light" w:hAnsi="Calibri Light" w:hint="eastAsia"/>
        </w:rPr>
        <w:t>北京时间</w:t>
      </w:r>
      <w:r>
        <w:rPr>
          <w:rFonts w:ascii="Calibri Light" w:hAnsi="Calibri Light"/>
        </w:rPr>
        <w:t>)</w:t>
      </w:r>
      <w:r>
        <w:rPr>
          <w:rFonts w:ascii="Calibri Light" w:hAnsi="Calibri Light" w:hint="eastAsia"/>
        </w:rPr>
        <w:t>在北京市</w:t>
      </w:r>
      <w:proofErr w:type="gramStart"/>
      <w:r>
        <w:rPr>
          <w:rFonts w:ascii="Calibri Light" w:hAnsi="Calibri Light" w:hint="eastAsia"/>
        </w:rPr>
        <w:t>朝阳区雅宝路</w:t>
      </w:r>
      <w:proofErr w:type="gramEnd"/>
      <w:r>
        <w:rPr>
          <w:rFonts w:ascii="Calibri Light" w:hAnsi="Calibri Light" w:hint="eastAsia"/>
        </w:rPr>
        <w:t>3</w:t>
      </w:r>
      <w:r>
        <w:rPr>
          <w:rFonts w:ascii="Calibri Light" w:hAnsi="Calibri Light" w:hint="eastAsia"/>
        </w:rPr>
        <w:t>号</w:t>
      </w:r>
      <w:r>
        <w:rPr>
          <w:rFonts w:ascii="Calibri Light" w:hAnsi="Calibri Light" w:hint="eastAsia"/>
        </w:rPr>
        <w:t>104</w:t>
      </w:r>
      <w:r>
        <w:rPr>
          <w:rFonts w:hint="eastAsia"/>
        </w:rPr>
        <w:t>室领取</w:t>
      </w:r>
      <w:r>
        <w:rPr>
          <w:rFonts w:ascii="Calibri Light" w:hAnsi="Calibri Light" w:hint="eastAsia"/>
        </w:rPr>
        <w:t>电子文件。</w:t>
      </w:r>
    </w:p>
    <w:p w:rsidR="00A42D93" w:rsidRDefault="00AA176C">
      <w:pPr>
        <w:pStyle w:val="26012"/>
        <w:keepNext w:val="0"/>
        <w:keepLines w:val="0"/>
        <w:widowControl/>
        <w:numPr>
          <w:ilvl w:val="0"/>
          <w:numId w:val="5"/>
        </w:numPr>
        <w:snapToGrid w:val="0"/>
        <w:spacing w:before="0"/>
      </w:pPr>
      <w:bookmarkStart w:id="7" w:name="_Toc175294267"/>
      <w:r>
        <w:rPr>
          <w:rFonts w:hint="eastAsia"/>
          <w:color w:val="auto"/>
        </w:rPr>
        <w:t>接受</w:t>
      </w:r>
      <w:r>
        <w:rPr>
          <w:rFonts w:eastAsiaTheme="minorEastAsia" w:hint="eastAsia"/>
          <w:color w:val="auto"/>
        </w:rPr>
        <w:t>谈判响应文件</w:t>
      </w:r>
      <w:r>
        <w:rPr>
          <w:rFonts w:hint="eastAsia"/>
          <w:color w:val="auto"/>
        </w:rPr>
        <w:t>时间</w:t>
      </w:r>
      <w:bookmarkEnd w:id="7"/>
      <w:r>
        <w:rPr>
          <w:rFonts w:hint="eastAsia"/>
        </w:rPr>
        <w:t>：</w:t>
      </w:r>
      <w:r>
        <w:rPr>
          <w:rFonts w:hint="eastAsia"/>
          <w:b/>
          <w:u w:val="single"/>
        </w:rPr>
        <w:t>201</w:t>
      </w:r>
      <w:r>
        <w:rPr>
          <w:b/>
          <w:u w:val="single"/>
        </w:rPr>
        <w:t>7</w:t>
      </w:r>
      <w:r>
        <w:rPr>
          <w:rFonts w:hint="eastAsia"/>
          <w:b/>
          <w:u w:val="single"/>
        </w:rPr>
        <w:t>年</w:t>
      </w:r>
      <w:r>
        <w:rPr>
          <w:b/>
          <w:u w:val="single"/>
        </w:rPr>
        <w:t>4</w:t>
      </w:r>
      <w:r>
        <w:rPr>
          <w:rFonts w:hint="eastAsia"/>
          <w:b/>
          <w:u w:val="single"/>
        </w:rPr>
        <w:t>月</w:t>
      </w:r>
      <w:r w:rsidR="00716438">
        <w:rPr>
          <w:rFonts w:asciiTheme="minorEastAsia" w:eastAsiaTheme="minorEastAsia" w:hAnsiTheme="minorEastAsia" w:hint="eastAsia"/>
          <w:b/>
          <w:u w:val="single"/>
        </w:rPr>
        <w:t>21</w:t>
      </w:r>
      <w:bookmarkStart w:id="8" w:name="_GoBack"/>
      <w:bookmarkEnd w:id="8"/>
      <w:r>
        <w:rPr>
          <w:rFonts w:hint="eastAsia"/>
          <w:b/>
          <w:u w:val="single"/>
        </w:rPr>
        <w:t>日上午</w:t>
      </w:r>
      <w:r>
        <w:rPr>
          <w:rFonts w:hint="eastAsia"/>
          <w:b/>
          <w:u w:val="single"/>
        </w:rPr>
        <w:t>8</w:t>
      </w:r>
      <w:r>
        <w:rPr>
          <w:rFonts w:hint="eastAsia"/>
          <w:b/>
          <w:u w:val="single"/>
        </w:rPr>
        <w:t>：</w:t>
      </w:r>
      <w:r>
        <w:rPr>
          <w:rFonts w:hint="eastAsia"/>
          <w:b/>
          <w:u w:val="single"/>
        </w:rPr>
        <w:t xml:space="preserve">30 </w:t>
      </w:r>
      <w:r>
        <w:rPr>
          <w:rFonts w:hint="eastAsia"/>
          <w:b/>
          <w:u w:val="single"/>
        </w:rPr>
        <w:t>至</w:t>
      </w:r>
      <w:r>
        <w:rPr>
          <w:rFonts w:hint="eastAsia"/>
          <w:b/>
          <w:u w:val="single"/>
        </w:rPr>
        <w:t>9</w:t>
      </w:r>
      <w:r>
        <w:rPr>
          <w:rFonts w:hint="eastAsia"/>
          <w:b/>
          <w:u w:val="single"/>
        </w:rPr>
        <w:t>：</w:t>
      </w:r>
      <w:r>
        <w:rPr>
          <w:rFonts w:hint="eastAsia"/>
          <w:b/>
          <w:u w:val="single"/>
        </w:rPr>
        <w:t>00</w:t>
      </w:r>
      <w:r>
        <w:rPr>
          <w:rFonts w:hint="eastAsia"/>
          <w:b/>
          <w:u w:val="single"/>
        </w:rPr>
        <w:t>（北京时间）</w:t>
      </w:r>
      <w:r>
        <w:rPr>
          <w:rFonts w:hint="eastAsia"/>
          <w:u w:val="single"/>
        </w:rPr>
        <w:t>。</w:t>
      </w:r>
    </w:p>
    <w:p w:rsidR="00A42D93" w:rsidRDefault="00AA176C">
      <w:pPr>
        <w:pStyle w:val="26012"/>
        <w:keepNext w:val="0"/>
        <w:keepLines w:val="0"/>
        <w:widowControl/>
        <w:numPr>
          <w:ilvl w:val="0"/>
          <w:numId w:val="5"/>
        </w:numPr>
        <w:snapToGrid w:val="0"/>
        <w:spacing w:before="0"/>
        <w:rPr>
          <w:color w:val="auto"/>
          <w:u w:val="single"/>
        </w:rPr>
      </w:pPr>
      <w:bookmarkStart w:id="9" w:name="_Toc175294268"/>
      <w:r>
        <w:rPr>
          <w:rFonts w:eastAsiaTheme="minorEastAsia" w:hint="eastAsia"/>
          <w:color w:val="auto"/>
        </w:rPr>
        <w:t>谈判开始时间：按照提交谈判响应文件现场通知。</w:t>
      </w:r>
    </w:p>
    <w:p w:rsidR="00A42D93" w:rsidRDefault="00AA176C">
      <w:pPr>
        <w:pStyle w:val="26012"/>
        <w:keepNext w:val="0"/>
        <w:keepLines w:val="0"/>
        <w:widowControl/>
        <w:numPr>
          <w:ilvl w:val="0"/>
          <w:numId w:val="5"/>
        </w:numPr>
        <w:snapToGrid w:val="0"/>
        <w:spacing w:before="0"/>
        <w:rPr>
          <w:color w:val="auto"/>
          <w:u w:val="single"/>
        </w:rPr>
      </w:pPr>
      <w:r>
        <w:rPr>
          <w:rFonts w:eastAsiaTheme="minorEastAsia" w:hint="eastAsia"/>
          <w:color w:val="auto"/>
        </w:rPr>
        <w:t>谈判</w:t>
      </w:r>
      <w:r>
        <w:rPr>
          <w:rFonts w:hint="eastAsia"/>
          <w:color w:val="auto"/>
        </w:rPr>
        <w:t>地点：</w:t>
      </w:r>
      <w:bookmarkEnd w:id="9"/>
    </w:p>
    <w:p w:rsidR="00A42D93" w:rsidRDefault="00AA176C">
      <w:pPr>
        <w:widowControl/>
        <w:snapToGrid w:val="0"/>
        <w:ind w:left="426"/>
        <w:rPr>
          <w:b/>
        </w:rPr>
      </w:pPr>
      <w:bookmarkStart w:id="10" w:name="_Toc175294269"/>
      <w:r>
        <w:rPr>
          <w:rFonts w:hint="eastAsia"/>
          <w:b/>
        </w:rPr>
        <w:t>中国医学科学院医学信息研究所（北京市</w:t>
      </w:r>
      <w:proofErr w:type="gramStart"/>
      <w:r>
        <w:rPr>
          <w:rFonts w:hint="eastAsia"/>
          <w:b/>
        </w:rPr>
        <w:t>朝阳区雅宝路</w:t>
      </w:r>
      <w:proofErr w:type="gramEnd"/>
      <w:r>
        <w:rPr>
          <w:rFonts w:hint="eastAsia"/>
          <w:b/>
        </w:rPr>
        <w:t>3</w:t>
      </w:r>
      <w:r>
        <w:rPr>
          <w:rFonts w:hint="eastAsia"/>
          <w:b/>
        </w:rPr>
        <w:t>号）</w:t>
      </w:r>
    </w:p>
    <w:p w:rsidR="00A42D93" w:rsidRDefault="00AA176C">
      <w:pPr>
        <w:widowControl/>
        <w:snapToGrid w:val="0"/>
        <w:ind w:firstLineChars="200" w:firstLine="420"/>
      </w:pPr>
      <w:r>
        <w:rPr>
          <w:rFonts w:hint="eastAsia"/>
        </w:rPr>
        <w:t>八、联系地址：</w:t>
      </w:r>
      <w:bookmarkEnd w:id="10"/>
    </w:p>
    <w:p w:rsidR="00A42D93" w:rsidRDefault="00AA176C">
      <w:pPr>
        <w:widowControl/>
        <w:snapToGrid w:val="0"/>
        <w:ind w:firstLineChars="250" w:firstLine="525"/>
        <w:rPr>
          <w:rFonts w:ascii="Calibri Light" w:hAnsi="Calibri Light"/>
        </w:rPr>
      </w:pPr>
      <w:r>
        <w:rPr>
          <w:rFonts w:ascii="Calibri Light" w:hAnsi="Calibri Light" w:hint="eastAsia"/>
        </w:rPr>
        <w:t>采</w:t>
      </w:r>
      <w:r>
        <w:rPr>
          <w:rFonts w:ascii="Calibri Light" w:hAnsi="Calibri Light" w:hint="eastAsia"/>
        </w:rPr>
        <w:t xml:space="preserve"> </w:t>
      </w:r>
      <w:r>
        <w:rPr>
          <w:rFonts w:ascii="Calibri Light" w:hAnsi="Calibri Light" w:hint="eastAsia"/>
        </w:rPr>
        <w:t>购</w:t>
      </w:r>
      <w:r>
        <w:rPr>
          <w:rFonts w:ascii="Calibri Light" w:hAnsi="Calibri Light" w:hint="eastAsia"/>
        </w:rPr>
        <w:t xml:space="preserve"> </w:t>
      </w:r>
      <w:r>
        <w:rPr>
          <w:rFonts w:ascii="Calibri Light" w:hAnsi="Calibri Light" w:hint="eastAsia"/>
        </w:rPr>
        <w:t>人</w:t>
      </w:r>
      <w:r>
        <w:rPr>
          <w:rFonts w:ascii="Calibri Light" w:hAnsi="Calibri Light" w:hint="eastAsia"/>
        </w:rPr>
        <w:t xml:space="preserve"> </w:t>
      </w:r>
      <w:r>
        <w:rPr>
          <w:rFonts w:ascii="Calibri Light" w:hAnsi="Calibri Light" w:hint="eastAsia"/>
        </w:rPr>
        <w:t>名</w:t>
      </w:r>
      <w:r>
        <w:rPr>
          <w:rFonts w:ascii="Calibri Light" w:hAnsi="Calibri Light" w:hint="eastAsia"/>
        </w:rPr>
        <w:t xml:space="preserve"> </w:t>
      </w:r>
      <w:r>
        <w:rPr>
          <w:rFonts w:ascii="Calibri Light" w:hAnsi="Calibri Light" w:hint="eastAsia"/>
        </w:rPr>
        <w:t>称</w:t>
      </w:r>
      <w:r>
        <w:rPr>
          <w:rFonts w:ascii="Calibri Light" w:hAnsi="Calibri Light" w:hint="eastAsia"/>
        </w:rPr>
        <w:t xml:space="preserve">  </w:t>
      </w:r>
      <w:r>
        <w:rPr>
          <w:rFonts w:ascii="Calibri Light" w:hAnsi="Calibri Light" w:hint="eastAsia"/>
        </w:rPr>
        <w:t>：中国医学科学院医学信息研究所</w:t>
      </w:r>
    </w:p>
    <w:p w:rsidR="00A42D93" w:rsidRDefault="00AA176C">
      <w:pPr>
        <w:tabs>
          <w:tab w:val="left" w:pos="360"/>
        </w:tabs>
      </w:pPr>
      <w:r>
        <w:rPr>
          <w:rFonts w:ascii="Calibri Light" w:hAnsi="Calibri Light" w:hint="eastAsia"/>
        </w:rPr>
        <w:t xml:space="preserve">     </w:t>
      </w:r>
      <w:r>
        <w:rPr>
          <w:rFonts w:ascii="Calibri Light" w:hAnsi="Calibri Light" w:hint="eastAsia"/>
        </w:rPr>
        <w:t>地</w:t>
      </w:r>
      <w:r>
        <w:rPr>
          <w:rFonts w:ascii="Calibri Light" w:hAnsi="Calibri Light" w:hint="eastAsia"/>
        </w:rPr>
        <w:t xml:space="preserve">          </w:t>
      </w:r>
      <w:proofErr w:type="gramStart"/>
      <w:r>
        <w:rPr>
          <w:rFonts w:ascii="Calibri Light" w:hAnsi="Calibri Light" w:hint="eastAsia"/>
        </w:rPr>
        <w:t>址</w:t>
      </w:r>
      <w:proofErr w:type="gramEnd"/>
      <w:r>
        <w:rPr>
          <w:rFonts w:ascii="Calibri Light" w:hAnsi="Calibri Light" w:hint="eastAsia"/>
        </w:rPr>
        <w:t xml:space="preserve">  </w:t>
      </w:r>
      <w:r>
        <w:rPr>
          <w:rFonts w:ascii="Calibri Light" w:hAnsi="Calibri Light" w:hint="eastAsia"/>
        </w:rPr>
        <w:t>：北京市</w:t>
      </w:r>
      <w:proofErr w:type="gramStart"/>
      <w:r>
        <w:rPr>
          <w:rFonts w:ascii="Calibri Light" w:hAnsi="Calibri Light" w:hint="eastAsia"/>
        </w:rPr>
        <w:t>朝阳区雅宝路</w:t>
      </w:r>
      <w:proofErr w:type="gramEnd"/>
      <w:r>
        <w:rPr>
          <w:rFonts w:ascii="Calibri Light" w:hAnsi="Calibri Light" w:hint="eastAsia"/>
        </w:rPr>
        <w:t>3</w:t>
      </w:r>
      <w:r>
        <w:rPr>
          <w:rFonts w:ascii="Calibri Light" w:hAnsi="Calibri Light" w:hint="eastAsia"/>
        </w:rPr>
        <w:t>号</w:t>
      </w:r>
    </w:p>
    <w:p w:rsidR="00A42D93" w:rsidRDefault="00AA176C">
      <w:pPr>
        <w:widowControl/>
        <w:snapToGrid w:val="0"/>
        <w:rPr>
          <w:rFonts w:ascii="Calibri Light" w:hAnsi="Calibri Light"/>
        </w:rPr>
      </w:pPr>
      <w:r>
        <w:rPr>
          <w:rFonts w:ascii="Calibri Light" w:hAnsi="Calibri Light" w:hint="eastAsia"/>
        </w:rPr>
        <w:t xml:space="preserve">     </w:t>
      </w:r>
      <w:r>
        <w:rPr>
          <w:rFonts w:ascii="Calibri Light" w:hAnsi="Calibri Light" w:hint="eastAsia"/>
        </w:rPr>
        <w:t>联</w:t>
      </w:r>
      <w:r>
        <w:rPr>
          <w:rFonts w:ascii="Calibri Light" w:hAnsi="Calibri Light" w:hint="eastAsia"/>
        </w:rPr>
        <w:t xml:space="preserve">  </w:t>
      </w:r>
      <w:r>
        <w:rPr>
          <w:rFonts w:ascii="Calibri Light" w:hAnsi="Calibri Light" w:hint="eastAsia"/>
        </w:rPr>
        <w:t>系</w:t>
      </w:r>
      <w:r>
        <w:rPr>
          <w:rFonts w:ascii="Calibri Light" w:hAnsi="Calibri Light" w:hint="eastAsia"/>
        </w:rPr>
        <w:t xml:space="preserve">  </w:t>
      </w:r>
      <w:r>
        <w:rPr>
          <w:rFonts w:ascii="Calibri Light" w:hAnsi="Calibri Light" w:hint="eastAsia"/>
        </w:rPr>
        <w:t>电</w:t>
      </w:r>
      <w:r>
        <w:rPr>
          <w:rFonts w:ascii="Calibri Light" w:hAnsi="Calibri Light" w:hint="eastAsia"/>
        </w:rPr>
        <w:t xml:space="preserve">  </w:t>
      </w:r>
      <w:r>
        <w:rPr>
          <w:rFonts w:ascii="Calibri Light" w:hAnsi="Calibri Light" w:hint="eastAsia"/>
        </w:rPr>
        <w:t>话</w:t>
      </w:r>
      <w:r>
        <w:rPr>
          <w:rFonts w:ascii="Calibri Light" w:hAnsi="Calibri Light" w:hint="eastAsia"/>
        </w:rPr>
        <w:t xml:space="preserve">  </w:t>
      </w:r>
      <w:r>
        <w:rPr>
          <w:rFonts w:ascii="Calibri Light" w:hAnsi="Calibri Light" w:hint="eastAsia"/>
        </w:rPr>
        <w:t>：</w:t>
      </w:r>
      <w:r>
        <w:rPr>
          <w:rFonts w:ascii="Calibri Light" w:hAnsi="Calibri Light" w:hint="eastAsia"/>
        </w:rPr>
        <w:t>010-</w:t>
      </w:r>
      <w:r>
        <w:rPr>
          <w:rFonts w:ascii="Calibri Light" w:hAnsi="Calibri Light"/>
        </w:rPr>
        <w:t>52328888</w:t>
      </w:r>
    </w:p>
    <w:p w:rsidR="00A42D93" w:rsidRDefault="00A42D93">
      <w:pPr>
        <w:widowControl/>
        <w:snapToGrid w:val="0"/>
        <w:rPr>
          <w:rFonts w:ascii="Calibri Light" w:hAnsi="Calibri Light"/>
        </w:rPr>
      </w:pPr>
    </w:p>
    <w:p w:rsidR="00A42D93" w:rsidRDefault="00AA176C">
      <w:pPr>
        <w:widowControl/>
        <w:snapToGrid w:val="0"/>
        <w:ind w:leftChars="59" w:left="124" w:firstLineChars="189" w:firstLine="397"/>
        <w:rPr>
          <w:rFonts w:ascii="Calibri Light" w:hAnsi="Calibri Light"/>
        </w:rPr>
      </w:pPr>
      <w:r>
        <w:rPr>
          <w:rFonts w:ascii="Calibri Light" w:hAnsi="Calibri Light"/>
        </w:rPr>
        <w:t>采购组织机构名称：</w:t>
      </w:r>
      <w:r>
        <w:rPr>
          <w:rFonts w:ascii="Calibri Light" w:hAnsi="Calibri Light" w:hint="eastAsia"/>
        </w:rPr>
        <w:t>中国医学科学院医学信息研究所</w:t>
      </w:r>
    </w:p>
    <w:p w:rsidR="00A42D93" w:rsidRDefault="00AA176C">
      <w:pPr>
        <w:widowControl/>
        <w:snapToGrid w:val="0"/>
        <w:ind w:leftChars="59" w:left="124" w:firstLineChars="189" w:firstLine="397"/>
        <w:rPr>
          <w:rFonts w:ascii="Calibri Light" w:hAnsi="Calibri Light"/>
        </w:rPr>
      </w:pPr>
      <w:r>
        <w:rPr>
          <w:rFonts w:ascii="Calibri Light" w:hAnsi="Calibri Light"/>
        </w:rPr>
        <w:t>地</w:t>
      </w:r>
      <w:r>
        <w:rPr>
          <w:rFonts w:ascii="Calibri Light" w:hAnsi="Calibri Light"/>
        </w:rPr>
        <w:t xml:space="preserve">     </w:t>
      </w:r>
      <w:r>
        <w:rPr>
          <w:rFonts w:ascii="Calibri Light" w:hAnsi="Calibri Light" w:hint="eastAsia"/>
        </w:rPr>
        <w:t xml:space="preserve">  </w:t>
      </w:r>
      <w:r>
        <w:rPr>
          <w:rFonts w:ascii="Calibri Light" w:hAnsi="Calibri Light"/>
        </w:rPr>
        <w:t xml:space="preserve">     </w:t>
      </w:r>
      <w:r>
        <w:rPr>
          <w:rFonts w:ascii="Calibri Light" w:hAnsi="Calibri Light"/>
        </w:rPr>
        <w:t>址：</w:t>
      </w:r>
      <w:r>
        <w:rPr>
          <w:rFonts w:ascii="Calibri Light" w:hAnsi="Calibri Light" w:hint="eastAsia"/>
        </w:rPr>
        <w:t>北京市</w:t>
      </w:r>
      <w:proofErr w:type="gramStart"/>
      <w:r>
        <w:rPr>
          <w:rFonts w:ascii="Calibri Light" w:hAnsi="Calibri Light" w:hint="eastAsia"/>
        </w:rPr>
        <w:t>朝阳区雅宝路</w:t>
      </w:r>
      <w:proofErr w:type="gramEnd"/>
      <w:r>
        <w:rPr>
          <w:rFonts w:ascii="Calibri Light" w:hAnsi="Calibri Light" w:hint="eastAsia"/>
        </w:rPr>
        <w:t>3</w:t>
      </w:r>
      <w:r>
        <w:rPr>
          <w:rFonts w:ascii="Calibri Light" w:hAnsi="Calibri Light" w:hint="eastAsia"/>
        </w:rPr>
        <w:t>号</w:t>
      </w:r>
    </w:p>
    <w:p w:rsidR="00A42D93" w:rsidRDefault="00AA176C">
      <w:pPr>
        <w:widowControl/>
        <w:snapToGrid w:val="0"/>
        <w:ind w:leftChars="59" w:left="124" w:firstLineChars="189" w:firstLine="397"/>
        <w:rPr>
          <w:rFonts w:ascii="Calibri Light" w:hAnsi="Calibri Light"/>
        </w:rPr>
      </w:pPr>
      <w:proofErr w:type="gramStart"/>
      <w:r>
        <w:rPr>
          <w:rFonts w:ascii="Calibri Light" w:hAnsi="Calibri Light"/>
        </w:rPr>
        <w:t>邮</w:t>
      </w:r>
      <w:proofErr w:type="gramEnd"/>
      <w:r>
        <w:rPr>
          <w:rFonts w:ascii="Calibri Light" w:hAnsi="Calibri Light"/>
        </w:rPr>
        <w:t xml:space="preserve"> </w:t>
      </w:r>
      <w:r>
        <w:rPr>
          <w:rFonts w:ascii="Calibri Light" w:hAnsi="Calibri Light" w:hint="eastAsia"/>
        </w:rPr>
        <w:t xml:space="preserve"> </w:t>
      </w:r>
      <w:r>
        <w:rPr>
          <w:rFonts w:ascii="Calibri Light" w:hAnsi="Calibri Light"/>
        </w:rPr>
        <w:t>政</w:t>
      </w:r>
      <w:r>
        <w:rPr>
          <w:rFonts w:ascii="Calibri Light" w:hAnsi="Calibri Light"/>
        </w:rPr>
        <w:t xml:space="preserve"> </w:t>
      </w:r>
      <w:r>
        <w:rPr>
          <w:rFonts w:ascii="Calibri Light" w:hAnsi="Calibri Light" w:hint="eastAsia"/>
        </w:rPr>
        <w:t xml:space="preserve"> </w:t>
      </w:r>
      <w:r>
        <w:rPr>
          <w:rFonts w:ascii="Calibri Light" w:hAnsi="Calibri Light"/>
        </w:rPr>
        <w:t>编</w:t>
      </w:r>
      <w:r>
        <w:rPr>
          <w:rFonts w:ascii="Calibri Light" w:hAnsi="Calibri Light"/>
        </w:rPr>
        <w:t xml:space="preserve"> </w:t>
      </w:r>
      <w:r>
        <w:rPr>
          <w:rFonts w:ascii="Calibri Light" w:hAnsi="Calibri Light" w:hint="eastAsia"/>
        </w:rPr>
        <w:t xml:space="preserve"> </w:t>
      </w:r>
      <w:r>
        <w:rPr>
          <w:rFonts w:ascii="Calibri Light" w:hAnsi="Calibri Light"/>
        </w:rPr>
        <w:t>码</w:t>
      </w:r>
      <w:r>
        <w:rPr>
          <w:rFonts w:ascii="Calibri Light" w:hAnsi="Calibri Light" w:hint="eastAsia"/>
        </w:rPr>
        <w:t xml:space="preserve">  </w:t>
      </w:r>
      <w:r>
        <w:rPr>
          <w:rFonts w:ascii="Calibri Light" w:hAnsi="Calibri Light"/>
        </w:rPr>
        <w:t>：</w:t>
      </w:r>
      <w:r>
        <w:rPr>
          <w:rFonts w:ascii="Calibri Light" w:hAnsi="Calibri Light"/>
        </w:rPr>
        <w:t>100020</w:t>
      </w:r>
    </w:p>
    <w:p w:rsidR="00A42D93" w:rsidRDefault="00AA176C">
      <w:pPr>
        <w:widowControl/>
        <w:snapToGrid w:val="0"/>
        <w:ind w:leftChars="59" w:left="124" w:firstLineChars="189" w:firstLine="397"/>
        <w:rPr>
          <w:rFonts w:ascii="Calibri Light" w:hAnsi="Calibri Light"/>
        </w:rPr>
      </w:pPr>
      <w:r>
        <w:rPr>
          <w:rFonts w:ascii="Calibri Light" w:hAnsi="Calibri Light"/>
        </w:rPr>
        <w:t>项</w:t>
      </w:r>
      <w:r>
        <w:rPr>
          <w:rFonts w:ascii="Calibri Light" w:hAnsi="Calibri Light"/>
        </w:rPr>
        <w:t xml:space="preserve"> </w:t>
      </w:r>
      <w:r>
        <w:rPr>
          <w:rFonts w:ascii="Calibri Light" w:hAnsi="Calibri Light"/>
        </w:rPr>
        <w:t>目</w:t>
      </w:r>
      <w:r>
        <w:rPr>
          <w:rFonts w:ascii="Calibri Light" w:hAnsi="Calibri Light"/>
        </w:rPr>
        <w:t xml:space="preserve"> </w:t>
      </w:r>
      <w:r>
        <w:rPr>
          <w:rFonts w:ascii="Calibri Light" w:hAnsi="Calibri Light"/>
        </w:rPr>
        <w:t>联</w:t>
      </w:r>
      <w:r>
        <w:rPr>
          <w:rFonts w:ascii="Calibri Light" w:hAnsi="Calibri Light"/>
        </w:rPr>
        <w:t xml:space="preserve"> </w:t>
      </w:r>
      <w:r>
        <w:rPr>
          <w:rFonts w:ascii="Calibri Light" w:hAnsi="Calibri Light"/>
        </w:rPr>
        <w:t>系</w:t>
      </w:r>
      <w:r>
        <w:rPr>
          <w:rFonts w:ascii="Calibri Light" w:hAnsi="Calibri Light"/>
        </w:rPr>
        <w:t xml:space="preserve"> </w:t>
      </w:r>
      <w:r>
        <w:rPr>
          <w:rFonts w:ascii="Calibri Light" w:hAnsi="Calibri Light"/>
        </w:rPr>
        <w:t>人</w:t>
      </w:r>
      <w:r>
        <w:rPr>
          <w:rFonts w:ascii="Calibri Light" w:hAnsi="Calibri Light" w:hint="eastAsia"/>
        </w:rPr>
        <w:t xml:space="preserve">  </w:t>
      </w:r>
      <w:r>
        <w:rPr>
          <w:rFonts w:ascii="Calibri Light" w:hAnsi="Calibri Light"/>
        </w:rPr>
        <w:t>：</w:t>
      </w:r>
      <w:r>
        <w:rPr>
          <w:rFonts w:ascii="Calibri Light" w:hAnsi="Calibri Light" w:hint="eastAsia"/>
        </w:rPr>
        <w:t>陈薇</w:t>
      </w:r>
    </w:p>
    <w:p w:rsidR="00A42D93" w:rsidRDefault="00AA176C">
      <w:pPr>
        <w:widowControl/>
        <w:snapToGrid w:val="0"/>
        <w:ind w:leftChars="59" w:left="124" w:firstLineChars="189" w:firstLine="397"/>
        <w:rPr>
          <w:rFonts w:ascii="Calibri Light" w:hAnsi="Calibri Light"/>
        </w:rPr>
      </w:pPr>
      <w:r>
        <w:rPr>
          <w:rFonts w:ascii="Calibri Light" w:hAnsi="Calibri Light" w:hint="eastAsia"/>
        </w:rPr>
        <w:t xml:space="preserve">电　</w:t>
      </w:r>
      <w:r>
        <w:rPr>
          <w:rFonts w:ascii="Calibri Light" w:hAnsi="Calibri Light" w:hint="eastAsia"/>
        </w:rPr>
        <w:t xml:space="preserve">        </w:t>
      </w:r>
      <w:r>
        <w:rPr>
          <w:rFonts w:ascii="Calibri Light" w:hAnsi="Calibri Light" w:hint="eastAsia"/>
        </w:rPr>
        <w:t xml:space="preserve">　话：</w:t>
      </w:r>
      <w:r>
        <w:rPr>
          <w:rFonts w:ascii="Calibri Light" w:hAnsi="Calibri Light" w:hint="eastAsia"/>
        </w:rPr>
        <w:t>010-</w:t>
      </w:r>
      <w:r>
        <w:rPr>
          <w:rFonts w:ascii="Calibri Light" w:hAnsi="Calibri Light"/>
        </w:rPr>
        <w:t>52328782</w:t>
      </w:r>
    </w:p>
    <w:p w:rsidR="00A42D93" w:rsidRDefault="00AA176C">
      <w:pPr>
        <w:widowControl/>
        <w:snapToGrid w:val="0"/>
        <w:ind w:leftChars="59" w:left="124" w:firstLineChars="189" w:firstLine="397"/>
        <w:rPr>
          <w:rFonts w:ascii="Calibri Light" w:hAnsi="Calibri Light"/>
        </w:rPr>
      </w:pPr>
      <w:proofErr w:type="gramStart"/>
      <w:r>
        <w:rPr>
          <w:rFonts w:ascii="Calibri Light" w:hAnsi="Calibri Light" w:hint="eastAsia"/>
        </w:rPr>
        <w:t>邮</w:t>
      </w:r>
      <w:proofErr w:type="gramEnd"/>
      <w:r>
        <w:rPr>
          <w:rFonts w:ascii="Calibri Light" w:hAnsi="Calibri Light" w:hint="eastAsia"/>
        </w:rPr>
        <w:t xml:space="preserve">            </w:t>
      </w:r>
      <w:r>
        <w:rPr>
          <w:rFonts w:ascii="Calibri Light" w:hAnsi="Calibri Light" w:hint="eastAsia"/>
        </w:rPr>
        <w:t>箱：</w:t>
      </w:r>
      <w:r>
        <w:rPr>
          <w:rFonts w:ascii="Calibri Light" w:hAnsi="Calibri Light" w:hint="eastAsia"/>
        </w:rPr>
        <w:t>chen</w:t>
      </w:r>
      <w:r>
        <w:rPr>
          <w:rFonts w:ascii="Calibri Light" w:hAnsi="Calibri Light"/>
        </w:rPr>
        <w:t>.wei@imicams.ac.cn</w:t>
      </w:r>
    </w:p>
    <w:p w:rsidR="00A42D93" w:rsidRDefault="00AA176C">
      <w:pPr>
        <w:widowControl/>
        <w:snapToGrid w:val="0"/>
        <w:ind w:leftChars="59" w:left="124" w:firstLineChars="189" w:firstLine="397"/>
        <w:rPr>
          <w:rFonts w:ascii="Calibri Light" w:hAnsi="Calibri Light"/>
        </w:rPr>
      </w:pPr>
      <w:r>
        <w:rPr>
          <w:rFonts w:ascii="Calibri Light" w:hAnsi="Calibri Light" w:hint="eastAsia"/>
        </w:rPr>
        <w:t xml:space="preserve">　</w:t>
      </w:r>
      <w:r>
        <w:rPr>
          <w:rFonts w:ascii="Calibri Light" w:hAnsi="Calibri Light" w:hint="eastAsia"/>
        </w:rPr>
        <w:t xml:space="preserve"> </w:t>
      </w:r>
    </w:p>
    <w:p w:rsidR="00A42D93" w:rsidRDefault="00A42D93">
      <w:pPr>
        <w:widowControl/>
        <w:snapToGrid w:val="0"/>
        <w:ind w:leftChars="59" w:left="124" w:firstLineChars="189" w:firstLine="1588"/>
        <w:rPr>
          <w:rFonts w:ascii="Calibri Light" w:eastAsia="Calibri Light"/>
          <w:sz w:val="84"/>
        </w:rPr>
        <w:sectPr w:rsidR="00A42D93">
          <w:headerReference w:type="default" r:id="rId16"/>
          <w:footerReference w:type="default" r:id="rId17"/>
          <w:pgSz w:w="11907" w:h="16840"/>
          <w:pgMar w:top="1701" w:right="1588" w:bottom="1701" w:left="1588" w:header="851" w:footer="851" w:gutter="0"/>
          <w:cols w:space="720"/>
          <w:docGrid w:type="lines" w:linePitch="312"/>
        </w:sectPr>
      </w:pPr>
    </w:p>
    <w:p w:rsidR="00A42D93" w:rsidRDefault="00A42D93">
      <w:pPr>
        <w:pStyle w:val="11212"/>
        <w:keepNext w:val="0"/>
        <w:keepLines w:val="0"/>
        <w:widowControl/>
        <w:numPr>
          <w:ilvl w:val="0"/>
          <w:numId w:val="0"/>
        </w:numPr>
        <w:snapToGrid w:val="0"/>
        <w:spacing w:before="0" w:after="0"/>
        <w:ind w:left="142"/>
        <w:rPr>
          <w:rFonts w:ascii="Calibri Light" w:hAnsi="Calibri Light"/>
        </w:rPr>
      </w:pPr>
    </w:p>
    <w:p w:rsidR="00A42D93" w:rsidRDefault="00AA176C">
      <w:pPr>
        <w:pStyle w:val="11212"/>
        <w:keepNext w:val="0"/>
        <w:keepLines w:val="0"/>
        <w:widowControl/>
        <w:numPr>
          <w:ilvl w:val="0"/>
          <w:numId w:val="0"/>
        </w:numPr>
        <w:snapToGrid w:val="0"/>
        <w:spacing w:before="0" w:after="0"/>
        <w:ind w:left="142"/>
        <w:rPr>
          <w:rFonts w:ascii="Calibri Light" w:hAnsi="Calibri Light"/>
        </w:rPr>
      </w:pPr>
      <w:r>
        <w:rPr>
          <w:rFonts w:ascii="Calibri Light" w:hAnsi="Calibri Light" w:hint="eastAsia"/>
        </w:rPr>
        <w:t xml:space="preserve">  </w:t>
      </w:r>
      <w:bookmarkStart w:id="11" w:name="_Toc175294270"/>
    </w:p>
    <w:p w:rsidR="00A42D93" w:rsidRDefault="00AA176C">
      <w:pPr>
        <w:pStyle w:val="11212"/>
        <w:keepNext w:val="0"/>
        <w:keepLines w:val="0"/>
        <w:widowControl/>
        <w:numPr>
          <w:ilvl w:val="0"/>
          <w:numId w:val="0"/>
        </w:numPr>
        <w:snapToGrid w:val="0"/>
        <w:spacing w:before="0" w:after="0"/>
        <w:ind w:left="142"/>
        <w:rPr>
          <w:rFonts w:ascii="Calibri Light" w:hAnsi="Calibri Light"/>
        </w:rPr>
      </w:pPr>
      <w:r>
        <w:rPr>
          <w:rFonts w:ascii="Calibri Light" w:hAnsi="Calibri Light" w:hint="eastAsia"/>
        </w:rPr>
        <w:t>第二部分</w:t>
      </w:r>
      <w:r>
        <w:rPr>
          <w:rFonts w:ascii="Calibri Light" w:hAnsi="Calibri Light" w:hint="eastAsia"/>
        </w:rPr>
        <w:t xml:space="preserve"> </w:t>
      </w:r>
      <w:r>
        <w:rPr>
          <w:rFonts w:ascii="Calibri Light" w:eastAsiaTheme="minorEastAsia" w:hAnsi="Calibri Light" w:hint="eastAsia"/>
        </w:rPr>
        <w:t>谈判</w:t>
      </w:r>
      <w:r>
        <w:rPr>
          <w:rFonts w:ascii="Calibri Light" w:hAnsi="Calibri Light" w:hint="eastAsia"/>
        </w:rPr>
        <w:t>须知前附表</w:t>
      </w:r>
      <w:bookmarkEnd w:id="11"/>
    </w:p>
    <w:p w:rsidR="00A42D93" w:rsidRDefault="00A42D93">
      <w:pPr>
        <w:pStyle w:val="11212"/>
        <w:keepNext w:val="0"/>
        <w:keepLines w:val="0"/>
        <w:widowControl/>
        <w:numPr>
          <w:ilvl w:val="0"/>
          <w:numId w:val="0"/>
        </w:numPr>
        <w:snapToGrid w:val="0"/>
        <w:spacing w:before="0" w:after="0"/>
        <w:jc w:val="left"/>
        <w:rPr>
          <w:rFonts w:ascii="Calibri Light" w:hAnsi="Calibri Light"/>
        </w:rPr>
      </w:pPr>
    </w:p>
    <w:p w:rsidR="00A42D93" w:rsidRDefault="00A42D93">
      <w:pPr>
        <w:widowControl/>
        <w:snapToGrid w:val="0"/>
        <w:ind w:firstLineChars="200" w:firstLine="420"/>
        <w:rPr>
          <w:rFonts w:ascii="Calibri Light" w:hAnsi="Calibri Light"/>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540"/>
        <w:gridCol w:w="5470"/>
      </w:tblGrid>
      <w:tr w:rsidR="00A42D93">
        <w:trPr>
          <w:cantSplit/>
          <w:trHeight w:val="1193"/>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序号</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内</w:t>
            </w:r>
            <w:r>
              <w:rPr>
                <w:rFonts w:ascii="Calibri Light" w:hAnsi="Calibri Light" w:hint="eastAsia"/>
                <w:b/>
              </w:rPr>
              <w:t xml:space="preserve">  </w:t>
            </w:r>
            <w:r>
              <w:rPr>
                <w:rFonts w:ascii="Calibri Light" w:hAnsi="Calibri Light" w:hint="eastAsia"/>
                <w:b/>
              </w:rPr>
              <w:t>容</w:t>
            </w:r>
          </w:p>
        </w:tc>
        <w:tc>
          <w:tcPr>
            <w:tcW w:w="5470" w:type="dxa"/>
            <w:vAlign w:val="center"/>
          </w:tcPr>
          <w:p w:rsidR="00A42D93" w:rsidRDefault="00AA176C">
            <w:pPr>
              <w:pStyle w:val="23"/>
              <w:widowControl/>
              <w:adjustRightInd w:val="0"/>
              <w:snapToGrid w:val="0"/>
              <w:jc w:val="center"/>
              <w:rPr>
                <w:rFonts w:cs="‘Times New Roman‘"/>
                <w:b/>
              </w:rPr>
            </w:pPr>
            <w:r>
              <w:rPr>
                <w:rFonts w:cs="‘Times New Roman‘" w:hint="eastAsia"/>
                <w:b/>
                <w:kern w:val="0"/>
              </w:rPr>
              <w:t>说明与要求</w:t>
            </w:r>
          </w:p>
        </w:tc>
      </w:tr>
      <w:tr w:rsidR="00A42D93">
        <w:trPr>
          <w:cantSplit/>
          <w:trHeight w:val="433"/>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1</w:t>
            </w:r>
          </w:p>
        </w:tc>
        <w:tc>
          <w:tcPr>
            <w:tcW w:w="2540" w:type="dxa"/>
            <w:vAlign w:val="center"/>
          </w:tcPr>
          <w:p w:rsidR="00A42D93" w:rsidRDefault="00AA176C">
            <w:pPr>
              <w:pStyle w:val="455"/>
              <w:keepNext w:val="0"/>
              <w:keepLines w:val="0"/>
              <w:widowControl/>
              <w:numPr>
                <w:ilvl w:val="0"/>
                <w:numId w:val="0"/>
              </w:numPr>
              <w:snapToGrid w:val="0"/>
              <w:spacing w:before="0" w:after="0"/>
              <w:jc w:val="center"/>
              <w:rPr>
                <w:rFonts w:eastAsia="Calibri Light" w:cs="‘Times New Roman‘"/>
                <w:kern w:val="2"/>
                <w:sz w:val="21"/>
              </w:rPr>
            </w:pPr>
            <w:r>
              <w:rPr>
                <w:rFonts w:eastAsia="Calibri Light" w:cs="‘Times New Roman‘" w:hint="eastAsia"/>
                <w:kern w:val="2"/>
                <w:sz w:val="21"/>
              </w:rPr>
              <w:t>采购人名称</w:t>
            </w:r>
          </w:p>
        </w:tc>
        <w:tc>
          <w:tcPr>
            <w:tcW w:w="5470" w:type="dxa"/>
            <w:vAlign w:val="center"/>
          </w:tcPr>
          <w:p w:rsidR="00A42D93" w:rsidRDefault="00AA176C">
            <w:pPr>
              <w:widowControl/>
              <w:adjustRightInd w:val="0"/>
              <w:snapToGrid w:val="0"/>
            </w:pPr>
            <w:r>
              <w:rPr>
                <w:rFonts w:ascii="Calibri Light" w:hAnsi="Calibri Light" w:hint="eastAsia"/>
              </w:rPr>
              <w:t>中国医学科学院医学信息研究所</w:t>
            </w:r>
          </w:p>
        </w:tc>
      </w:tr>
      <w:tr w:rsidR="00A42D93">
        <w:trPr>
          <w:cantSplit/>
          <w:trHeight w:val="447"/>
        </w:trPr>
        <w:tc>
          <w:tcPr>
            <w:tcW w:w="750" w:type="dxa"/>
            <w:vMerge w:val="restart"/>
            <w:vAlign w:val="center"/>
          </w:tcPr>
          <w:p w:rsidR="00A42D93" w:rsidRDefault="00AA176C">
            <w:pPr>
              <w:widowControl/>
              <w:snapToGrid w:val="0"/>
              <w:jc w:val="center"/>
              <w:rPr>
                <w:rFonts w:ascii="Calibri Light" w:hAnsi="Calibri Light"/>
                <w:b/>
              </w:rPr>
            </w:pPr>
            <w:r>
              <w:rPr>
                <w:rFonts w:ascii="Calibri Light" w:hAnsi="Calibri Light" w:hint="eastAsia"/>
                <w:b/>
              </w:rPr>
              <w:t>2</w:t>
            </w:r>
          </w:p>
        </w:tc>
        <w:tc>
          <w:tcPr>
            <w:tcW w:w="2540" w:type="dxa"/>
            <w:vAlign w:val="center"/>
          </w:tcPr>
          <w:p w:rsidR="00A42D93" w:rsidRDefault="00AA176C">
            <w:pPr>
              <w:pStyle w:val="455"/>
              <w:keepNext w:val="0"/>
              <w:keepLines w:val="0"/>
              <w:widowControl/>
              <w:numPr>
                <w:ilvl w:val="0"/>
                <w:numId w:val="0"/>
              </w:numPr>
              <w:snapToGrid w:val="0"/>
              <w:spacing w:before="0" w:after="0"/>
              <w:jc w:val="center"/>
              <w:rPr>
                <w:rFonts w:eastAsia="Calibri Light" w:cs="‘Times New Roman‘"/>
                <w:kern w:val="2"/>
                <w:sz w:val="21"/>
              </w:rPr>
            </w:pPr>
            <w:r>
              <w:rPr>
                <w:rFonts w:eastAsiaTheme="minorEastAsia" w:cs="‘Times New Roman‘" w:hint="eastAsia"/>
                <w:kern w:val="2"/>
                <w:sz w:val="21"/>
              </w:rPr>
              <w:t>谈判供应商</w:t>
            </w:r>
            <w:r>
              <w:rPr>
                <w:rFonts w:eastAsia="Calibri Light" w:cs="‘Times New Roman‘" w:hint="eastAsia"/>
                <w:kern w:val="2"/>
                <w:sz w:val="21"/>
              </w:rPr>
              <w:t>的资质要求</w:t>
            </w:r>
          </w:p>
        </w:tc>
        <w:tc>
          <w:tcPr>
            <w:tcW w:w="5470" w:type="dxa"/>
            <w:vAlign w:val="center"/>
          </w:tcPr>
          <w:p w:rsidR="00A42D93" w:rsidRDefault="00AA176C">
            <w:pPr>
              <w:pStyle w:val="a8"/>
              <w:widowControl/>
              <w:adjustRightInd w:val="0"/>
              <w:snapToGrid w:val="0"/>
              <w:rPr>
                <w:rFonts w:ascii="‘Times New Roman‘" w:eastAsia="‘Times New Roman‘" w:cs="‘Times New Roman‘"/>
                <w:b/>
                <w:bCs/>
              </w:rPr>
            </w:pPr>
            <w:r>
              <w:rPr>
                <w:rFonts w:cs="‘Times New Roman‘" w:hint="eastAsia"/>
                <w:b/>
                <w:kern w:val="0"/>
              </w:rPr>
              <w:t>具有本项目实施能力且</w:t>
            </w:r>
            <w:r>
              <w:rPr>
                <w:rFonts w:cs="‘Times New Roman‘" w:hint="eastAsia"/>
                <w:b/>
              </w:rPr>
              <w:t>在中华人民共和国境内合法注册的具有独立法人资格的生产厂商或代理商；</w:t>
            </w:r>
          </w:p>
        </w:tc>
      </w:tr>
      <w:tr w:rsidR="00A42D93">
        <w:trPr>
          <w:cantSplit/>
          <w:trHeight w:val="283"/>
        </w:trPr>
        <w:tc>
          <w:tcPr>
            <w:tcW w:w="750" w:type="dxa"/>
            <w:vMerge/>
            <w:vAlign w:val="center"/>
          </w:tcPr>
          <w:p w:rsidR="00A42D93" w:rsidRDefault="00A42D93">
            <w:pPr>
              <w:widowControl/>
              <w:snapToGrid w:val="0"/>
              <w:jc w:val="center"/>
              <w:rPr>
                <w:rFonts w:ascii="Calibri Light" w:hAnsi="Calibri Light"/>
                <w:b/>
              </w:rPr>
            </w:pPr>
          </w:p>
        </w:tc>
        <w:tc>
          <w:tcPr>
            <w:tcW w:w="2540" w:type="dxa"/>
            <w:vAlign w:val="center"/>
          </w:tcPr>
          <w:p w:rsidR="00A42D93" w:rsidRDefault="00AA176C">
            <w:pPr>
              <w:pStyle w:val="455"/>
              <w:keepNext w:val="0"/>
              <w:keepLines w:val="0"/>
              <w:widowControl/>
              <w:numPr>
                <w:ilvl w:val="0"/>
                <w:numId w:val="0"/>
              </w:numPr>
              <w:snapToGrid w:val="0"/>
              <w:spacing w:before="0" w:after="0"/>
              <w:jc w:val="center"/>
              <w:rPr>
                <w:rFonts w:eastAsia="Calibri Light" w:cs="‘Times New Roman‘"/>
                <w:kern w:val="2"/>
                <w:sz w:val="21"/>
              </w:rPr>
            </w:pPr>
            <w:r>
              <w:rPr>
                <w:rFonts w:eastAsia="Calibri Light" w:cs="‘Times New Roman‘" w:hint="eastAsia"/>
                <w:kern w:val="2"/>
                <w:sz w:val="21"/>
              </w:rPr>
              <w:t>递交</w:t>
            </w:r>
            <w:r>
              <w:rPr>
                <w:rFonts w:eastAsiaTheme="minorEastAsia" w:cs="‘Times New Roman‘" w:hint="eastAsia"/>
                <w:kern w:val="2"/>
                <w:sz w:val="21"/>
              </w:rPr>
              <w:t>响应</w:t>
            </w:r>
            <w:r>
              <w:rPr>
                <w:rFonts w:eastAsia="Calibri Light" w:cs="‘Times New Roman‘" w:hint="eastAsia"/>
                <w:kern w:val="2"/>
                <w:sz w:val="21"/>
              </w:rPr>
              <w:t>文件时</w:t>
            </w:r>
          </w:p>
          <w:p w:rsidR="00A42D93" w:rsidRDefault="00AA176C">
            <w:pPr>
              <w:pStyle w:val="455"/>
              <w:keepNext w:val="0"/>
              <w:keepLines w:val="0"/>
              <w:widowControl/>
              <w:numPr>
                <w:ilvl w:val="0"/>
                <w:numId w:val="0"/>
              </w:numPr>
              <w:snapToGrid w:val="0"/>
              <w:spacing w:before="0" w:after="0"/>
              <w:jc w:val="center"/>
              <w:rPr>
                <w:rFonts w:eastAsia="Calibri Light" w:cs="‘Times New Roman‘"/>
                <w:kern w:val="2"/>
                <w:sz w:val="21"/>
              </w:rPr>
            </w:pPr>
            <w:r>
              <w:rPr>
                <w:rFonts w:eastAsia="Calibri Light" w:cs="‘Times New Roman‘" w:hint="eastAsia"/>
                <w:kern w:val="2"/>
                <w:sz w:val="21"/>
              </w:rPr>
              <w:t>应出示的证件</w:t>
            </w:r>
          </w:p>
        </w:tc>
        <w:tc>
          <w:tcPr>
            <w:tcW w:w="5470" w:type="dxa"/>
            <w:vAlign w:val="center"/>
          </w:tcPr>
          <w:p w:rsidR="00A42D93" w:rsidRDefault="00AA176C">
            <w:pPr>
              <w:pStyle w:val="455"/>
              <w:keepNext w:val="0"/>
              <w:keepLines w:val="0"/>
              <w:widowControl/>
              <w:numPr>
                <w:ilvl w:val="0"/>
                <w:numId w:val="0"/>
              </w:numPr>
              <w:snapToGrid w:val="0"/>
              <w:spacing w:before="0" w:after="0"/>
              <w:jc w:val="left"/>
              <w:rPr>
                <w:rFonts w:cs="‘Times New Roman‘"/>
                <w:b w:val="0"/>
                <w:bCs/>
              </w:rPr>
            </w:pPr>
            <w:r>
              <w:rPr>
                <w:rFonts w:eastAsia="Calibri Light" w:cs="‘Times New Roman‘" w:hint="eastAsia"/>
                <w:kern w:val="2"/>
                <w:sz w:val="21"/>
              </w:rPr>
              <w:t>法定代表人授权委托书（</w:t>
            </w:r>
            <w:r>
              <w:rPr>
                <w:rFonts w:eastAsiaTheme="minorEastAsia" w:cs="‘Times New Roman‘" w:hint="eastAsia"/>
                <w:kern w:val="2"/>
                <w:sz w:val="21"/>
              </w:rPr>
              <w:t>竞争性谈判</w:t>
            </w:r>
            <w:r>
              <w:rPr>
                <w:rFonts w:eastAsia="Calibri Light" w:cs="‘Times New Roman‘" w:hint="eastAsia"/>
                <w:kern w:val="2"/>
                <w:sz w:val="21"/>
              </w:rPr>
              <w:t>代表不是法定代表人）、</w:t>
            </w:r>
            <w:r>
              <w:rPr>
                <w:rFonts w:eastAsiaTheme="minorEastAsia" w:cs="‘Times New Roman‘" w:hint="eastAsia"/>
                <w:kern w:val="2"/>
                <w:sz w:val="21"/>
              </w:rPr>
              <w:t>竞争性谈判</w:t>
            </w:r>
            <w:r>
              <w:rPr>
                <w:rFonts w:eastAsia="Calibri Light" w:cs="‘Times New Roman‘" w:hint="eastAsia"/>
                <w:kern w:val="2"/>
                <w:sz w:val="21"/>
              </w:rPr>
              <w:t>代表身份证原件及复印件；</w:t>
            </w:r>
          </w:p>
        </w:tc>
      </w:tr>
      <w:tr w:rsidR="00A42D93">
        <w:trPr>
          <w:cantSplit/>
          <w:trHeight w:val="1193"/>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3</w:t>
            </w:r>
          </w:p>
        </w:tc>
        <w:tc>
          <w:tcPr>
            <w:tcW w:w="2540" w:type="dxa"/>
            <w:vAlign w:val="center"/>
          </w:tcPr>
          <w:p w:rsidR="00A42D93" w:rsidRDefault="00AA176C">
            <w:pPr>
              <w:pStyle w:val="3h3H3sect12366"/>
              <w:keepNext w:val="0"/>
              <w:keepLines w:val="0"/>
              <w:widowControl/>
              <w:numPr>
                <w:ilvl w:val="0"/>
                <w:numId w:val="0"/>
              </w:numPr>
              <w:snapToGrid w:val="0"/>
              <w:spacing w:before="0" w:after="0"/>
              <w:jc w:val="center"/>
              <w:rPr>
                <w:rFonts w:ascii="Calibri Light" w:eastAsia="宋体" w:hAnsi="Calibri Light" w:cs="‘Times New Roman‘"/>
                <w:kern w:val="2"/>
              </w:rPr>
            </w:pPr>
            <w:r>
              <w:rPr>
                <w:rFonts w:ascii="Calibri Light" w:eastAsia="宋体" w:hAnsi="Calibri Light" w:cs="‘Times New Roman‘" w:hint="eastAsia"/>
                <w:kern w:val="2"/>
              </w:rPr>
              <w:t>是否允许代理商参与谈判</w:t>
            </w:r>
          </w:p>
        </w:tc>
        <w:tc>
          <w:tcPr>
            <w:tcW w:w="5470" w:type="dxa"/>
            <w:vAlign w:val="center"/>
          </w:tcPr>
          <w:p w:rsidR="00A42D93" w:rsidRDefault="00AA176C">
            <w:pPr>
              <w:pStyle w:val="23"/>
              <w:widowControl/>
              <w:adjustRightInd w:val="0"/>
              <w:snapToGrid w:val="0"/>
              <w:rPr>
                <w:rFonts w:cs="‘Times New Roman‘"/>
              </w:rPr>
            </w:pPr>
            <w:r>
              <w:rPr>
                <w:rFonts w:cs="‘Times New Roman‘" w:hint="eastAsia"/>
              </w:rPr>
              <w:t>允许，但是同一品牌只允许一家授权代理商参加本次竞争性谈判。同一品牌的生产厂商和代理商不可同时参加本次竞争性谈判，否则本品牌所有代理商的谈判将被拒绝。</w:t>
            </w:r>
          </w:p>
        </w:tc>
      </w:tr>
      <w:tr w:rsidR="00A42D93">
        <w:trPr>
          <w:cantSplit/>
          <w:trHeight w:val="883"/>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4</w:t>
            </w:r>
          </w:p>
        </w:tc>
        <w:tc>
          <w:tcPr>
            <w:tcW w:w="2540" w:type="dxa"/>
            <w:vAlign w:val="center"/>
          </w:tcPr>
          <w:p w:rsidR="00A42D93" w:rsidRDefault="00AA176C">
            <w:pPr>
              <w:pStyle w:val="3h3H3sect12366"/>
              <w:keepNext w:val="0"/>
              <w:keepLines w:val="0"/>
              <w:widowControl/>
              <w:numPr>
                <w:ilvl w:val="0"/>
                <w:numId w:val="0"/>
              </w:numPr>
              <w:snapToGrid w:val="0"/>
              <w:spacing w:before="0" w:after="0"/>
              <w:jc w:val="center"/>
              <w:rPr>
                <w:rFonts w:ascii="Calibri Light" w:eastAsia="宋体" w:hAnsi="Calibri Light" w:cs="‘Times New Roman‘"/>
                <w:kern w:val="2"/>
              </w:rPr>
            </w:pPr>
            <w:r>
              <w:rPr>
                <w:rFonts w:ascii="Calibri Light" w:eastAsia="宋体" w:hAnsi="Calibri Light" w:cs="‘Times New Roman‘" w:hint="eastAsia"/>
                <w:kern w:val="2"/>
              </w:rPr>
              <w:t>代理商应提交资料</w:t>
            </w:r>
          </w:p>
        </w:tc>
        <w:tc>
          <w:tcPr>
            <w:tcW w:w="5470" w:type="dxa"/>
            <w:vAlign w:val="center"/>
          </w:tcPr>
          <w:p w:rsidR="00A42D93" w:rsidRDefault="00A42D93">
            <w:pPr>
              <w:pStyle w:val="23"/>
              <w:widowControl/>
              <w:adjustRightInd w:val="0"/>
              <w:snapToGrid w:val="0"/>
              <w:rPr>
                <w:rFonts w:cs="‘Times New Roman‘"/>
              </w:rPr>
            </w:pPr>
          </w:p>
        </w:tc>
      </w:tr>
      <w:tr w:rsidR="00A42D93">
        <w:trPr>
          <w:cantSplit/>
          <w:trHeight w:val="773"/>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5</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本次谈判需要提供厂家授权的设备清单</w:t>
            </w:r>
          </w:p>
        </w:tc>
        <w:tc>
          <w:tcPr>
            <w:tcW w:w="5470" w:type="dxa"/>
            <w:vAlign w:val="center"/>
          </w:tcPr>
          <w:p w:rsidR="00A42D93" w:rsidRDefault="00AA176C">
            <w:pPr>
              <w:pStyle w:val="23"/>
              <w:widowControl/>
              <w:adjustRightInd w:val="0"/>
              <w:snapToGrid w:val="0"/>
              <w:rPr>
                <w:rFonts w:cs="‘Times New Roman‘"/>
              </w:rPr>
            </w:pPr>
            <w:r>
              <w:rPr>
                <w:rFonts w:cs="‘Times New Roman‘"/>
              </w:rPr>
              <w:t>无</w:t>
            </w:r>
          </w:p>
        </w:tc>
      </w:tr>
      <w:tr w:rsidR="00A42D93">
        <w:trPr>
          <w:cantSplit/>
          <w:trHeight w:val="523"/>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6</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是否允许联合体参与谈判</w:t>
            </w:r>
          </w:p>
        </w:tc>
        <w:tc>
          <w:tcPr>
            <w:tcW w:w="5470" w:type="dxa"/>
            <w:vAlign w:val="center"/>
          </w:tcPr>
          <w:p w:rsidR="00A42D93" w:rsidRDefault="00AA176C">
            <w:pPr>
              <w:pStyle w:val="23"/>
              <w:widowControl/>
              <w:adjustRightInd w:val="0"/>
              <w:snapToGrid w:val="0"/>
              <w:rPr>
                <w:rFonts w:cs="‘Times New Roman‘"/>
                <w:kern w:val="0"/>
              </w:rPr>
            </w:pPr>
            <w:r>
              <w:rPr>
                <w:rFonts w:cs="‘Times New Roman‘" w:hint="eastAsia"/>
                <w:kern w:val="0"/>
              </w:rPr>
              <w:t>否</w:t>
            </w:r>
          </w:p>
        </w:tc>
      </w:tr>
      <w:tr w:rsidR="00A42D93">
        <w:trPr>
          <w:trHeight w:val="1502"/>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7</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谈判供应商应提交的</w:t>
            </w:r>
          </w:p>
          <w:p w:rsidR="00A42D93" w:rsidRDefault="00AA176C">
            <w:pPr>
              <w:widowControl/>
              <w:snapToGrid w:val="0"/>
              <w:jc w:val="center"/>
              <w:rPr>
                <w:rFonts w:ascii="Calibri Light" w:hAnsi="Calibri Light"/>
                <w:b/>
              </w:rPr>
            </w:pPr>
            <w:r>
              <w:rPr>
                <w:rFonts w:ascii="Calibri Light" w:hAnsi="Calibri Light" w:hint="eastAsia"/>
                <w:b/>
              </w:rPr>
              <w:t>商务文件</w:t>
            </w:r>
          </w:p>
        </w:tc>
        <w:tc>
          <w:tcPr>
            <w:tcW w:w="5470" w:type="dxa"/>
            <w:vAlign w:val="center"/>
          </w:tcPr>
          <w:p w:rsidR="00A42D93" w:rsidRDefault="00AA176C">
            <w:pPr>
              <w:widowControl/>
              <w:numPr>
                <w:ilvl w:val="0"/>
                <w:numId w:val="6"/>
              </w:numPr>
              <w:rPr>
                <w:rFonts w:ascii="Calibri Light" w:hAnsi="Calibri Light"/>
                <w:bCs/>
              </w:rPr>
            </w:pPr>
            <w:r>
              <w:rPr>
                <w:rFonts w:ascii="Calibri Light" w:hAnsi="Calibri Light" w:hint="eastAsia"/>
                <w:bCs/>
              </w:rPr>
              <w:t>谈判供应商应答索引表</w:t>
            </w:r>
          </w:p>
          <w:p w:rsidR="00A42D93" w:rsidRDefault="00AA176C">
            <w:pPr>
              <w:widowControl/>
              <w:numPr>
                <w:ilvl w:val="0"/>
                <w:numId w:val="6"/>
              </w:numPr>
              <w:rPr>
                <w:rFonts w:ascii="Calibri Light" w:hAnsi="Calibri Light"/>
                <w:b/>
              </w:rPr>
            </w:pPr>
            <w:r>
              <w:rPr>
                <w:rFonts w:ascii="Calibri Light" w:hAnsi="Calibri Light" w:hint="eastAsia"/>
                <w:b/>
              </w:rPr>
              <w:t>*</w:t>
            </w:r>
            <w:r>
              <w:rPr>
                <w:rFonts w:ascii="Calibri Light" w:hAnsi="Calibri Light" w:hint="eastAsia"/>
                <w:b/>
              </w:rPr>
              <w:t>承诺函；</w:t>
            </w:r>
          </w:p>
          <w:p w:rsidR="00A42D93" w:rsidRDefault="00AA176C">
            <w:pPr>
              <w:widowControl/>
              <w:numPr>
                <w:ilvl w:val="0"/>
                <w:numId w:val="6"/>
              </w:numPr>
              <w:rPr>
                <w:rFonts w:ascii="Calibri Light" w:hAnsi="Calibri Light"/>
                <w:b/>
              </w:rPr>
            </w:pPr>
            <w:r>
              <w:rPr>
                <w:rFonts w:ascii="Calibri Light" w:hAnsi="Calibri Light" w:hint="eastAsia"/>
                <w:b/>
              </w:rPr>
              <w:t>*</w:t>
            </w:r>
            <w:r>
              <w:rPr>
                <w:rFonts w:ascii="Calibri Light" w:hAnsi="Calibri Light" w:hint="eastAsia"/>
                <w:b/>
              </w:rPr>
              <w:t>法定代表人授权委托书；</w:t>
            </w:r>
          </w:p>
          <w:p w:rsidR="00A42D93" w:rsidRDefault="00AA176C">
            <w:pPr>
              <w:widowControl/>
              <w:numPr>
                <w:ilvl w:val="0"/>
                <w:numId w:val="6"/>
              </w:numPr>
              <w:rPr>
                <w:rFonts w:eastAsia="‘Times New Roman‘" w:hAnsi="Calibri Light"/>
              </w:rPr>
            </w:pPr>
            <w:r>
              <w:rPr>
                <w:rFonts w:hAnsi="Calibri Light" w:cs="Calibri Light" w:hint="eastAsia"/>
              </w:rPr>
              <w:t>有效的企业法人营业执照副本复印件</w:t>
            </w:r>
            <w:r>
              <w:rPr>
                <w:rFonts w:ascii="Calibri Light" w:hAnsi="Calibri Light" w:hint="eastAsia"/>
              </w:rPr>
              <w:t>；</w:t>
            </w:r>
          </w:p>
          <w:p w:rsidR="00A42D93" w:rsidRDefault="00AA176C">
            <w:pPr>
              <w:widowControl/>
              <w:numPr>
                <w:ilvl w:val="0"/>
                <w:numId w:val="6"/>
              </w:numPr>
              <w:rPr>
                <w:rFonts w:ascii="Calibri Light" w:hAnsi="Calibri Light"/>
              </w:rPr>
            </w:pPr>
            <w:r>
              <w:rPr>
                <w:rFonts w:ascii="Calibri Light" w:hAnsi="Calibri Light" w:hint="eastAsia"/>
              </w:rPr>
              <w:t>商务文件偏离表；</w:t>
            </w:r>
          </w:p>
          <w:p w:rsidR="00A42D93" w:rsidRDefault="00AA176C">
            <w:pPr>
              <w:widowControl/>
              <w:numPr>
                <w:ilvl w:val="0"/>
                <w:numId w:val="6"/>
              </w:numPr>
              <w:rPr>
                <w:rFonts w:hAnsi="Calibri Light"/>
              </w:rPr>
            </w:pPr>
            <w:r>
              <w:rPr>
                <w:rFonts w:ascii="Calibri Light" w:hAnsi="Calibri Light" w:hint="eastAsia"/>
              </w:rPr>
              <w:t>涉及谈判供应商认为需要提供的其他商务资料</w:t>
            </w:r>
          </w:p>
        </w:tc>
      </w:tr>
      <w:tr w:rsidR="00A42D93">
        <w:trPr>
          <w:trHeight w:val="1191"/>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8</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谈判供应商应提交的</w:t>
            </w:r>
          </w:p>
          <w:p w:rsidR="00A42D93" w:rsidRDefault="00AA176C">
            <w:pPr>
              <w:widowControl/>
              <w:snapToGrid w:val="0"/>
              <w:jc w:val="center"/>
              <w:rPr>
                <w:rFonts w:ascii="Calibri Light" w:hAnsi="Calibri Light"/>
                <w:b/>
              </w:rPr>
            </w:pPr>
            <w:r>
              <w:rPr>
                <w:rFonts w:ascii="Calibri Light" w:hAnsi="Calibri Light" w:hint="eastAsia"/>
                <w:b/>
              </w:rPr>
              <w:t>技术文件</w:t>
            </w:r>
          </w:p>
        </w:tc>
        <w:tc>
          <w:tcPr>
            <w:tcW w:w="5470" w:type="dxa"/>
            <w:vAlign w:val="center"/>
          </w:tcPr>
          <w:p w:rsidR="00A42D93" w:rsidRDefault="00AA176C">
            <w:pPr>
              <w:ind w:left="5"/>
              <w:rPr>
                <w:rFonts w:ascii="Calibri Light" w:hAnsi="Calibri Light"/>
                <w:b/>
              </w:rPr>
            </w:pPr>
            <w:r>
              <w:rPr>
                <w:rFonts w:ascii="Calibri Light" w:hAnsi="Calibri Light" w:hint="eastAsia"/>
                <w:b/>
              </w:rPr>
              <w:t>1</w:t>
            </w:r>
            <w:r>
              <w:rPr>
                <w:rFonts w:ascii="Calibri Light" w:hAnsi="Calibri Light" w:hint="eastAsia"/>
                <w:b/>
              </w:rPr>
              <w:t>、</w:t>
            </w:r>
            <w:r>
              <w:rPr>
                <w:rFonts w:ascii="Calibri Light" w:hAnsi="Calibri Light" w:hint="eastAsia"/>
                <w:b/>
              </w:rPr>
              <w:t>*</w:t>
            </w:r>
            <w:r>
              <w:rPr>
                <w:rFonts w:ascii="Calibri Light" w:hAnsi="Calibri Light" w:hint="eastAsia"/>
                <w:b/>
              </w:rPr>
              <w:t>报价一览表；</w:t>
            </w:r>
          </w:p>
          <w:p w:rsidR="00A42D93" w:rsidRDefault="00AA176C">
            <w:pPr>
              <w:ind w:left="5"/>
              <w:rPr>
                <w:rFonts w:ascii="Calibri Light" w:hAnsi="Calibri Light"/>
                <w:b/>
              </w:rPr>
            </w:pPr>
            <w:r>
              <w:rPr>
                <w:rFonts w:ascii="Calibri Light" w:hAnsi="Calibri Light" w:hint="eastAsia"/>
                <w:b/>
              </w:rPr>
              <w:t>2</w:t>
            </w:r>
            <w:r>
              <w:rPr>
                <w:rFonts w:ascii="Calibri Light" w:hAnsi="Calibri Light" w:hint="eastAsia"/>
                <w:b/>
              </w:rPr>
              <w:t>、</w:t>
            </w:r>
            <w:r>
              <w:rPr>
                <w:rFonts w:ascii="Calibri Light" w:hAnsi="Calibri Light" w:hint="eastAsia"/>
                <w:b/>
              </w:rPr>
              <w:t>*</w:t>
            </w:r>
            <w:r>
              <w:rPr>
                <w:rFonts w:ascii="Calibri Light" w:hAnsi="Calibri Light" w:hint="eastAsia"/>
                <w:b/>
              </w:rPr>
              <w:t>报价明细表；</w:t>
            </w:r>
          </w:p>
          <w:p w:rsidR="00A42D93" w:rsidRDefault="00AA176C">
            <w:pPr>
              <w:ind w:left="5"/>
              <w:rPr>
                <w:rFonts w:ascii="Calibri Light" w:hAnsi="Calibri Light"/>
                <w:b/>
              </w:rPr>
            </w:pPr>
            <w:r>
              <w:rPr>
                <w:rFonts w:ascii="Calibri Light" w:hAnsi="Calibri Light" w:hint="eastAsia"/>
                <w:b/>
              </w:rPr>
              <w:t>3</w:t>
            </w:r>
            <w:r>
              <w:rPr>
                <w:rFonts w:ascii="Calibri Light" w:hAnsi="Calibri Light" w:hint="eastAsia"/>
                <w:b/>
              </w:rPr>
              <w:t>、主要货物情况表；</w:t>
            </w:r>
          </w:p>
          <w:p w:rsidR="00A42D93" w:rsidRDefault="00AA176C">
            <w:pPr>
              <w:ind w:left="5"/>
              <w:rPr>
                <w:rFonts w:ascii="Calibri Light" w:hAnsi="Calibri Light"/>
              </w:rPr>
            </w:pPr>
            <w:r>
              <w:rPr>
                <w:rFonts w:ascii="Calibri Light" w:hAnsi="Calibri Light" w:hint="eastAsia"/>
                <w:b/>
              </w:rPr>
              <w:t>4</w:t>
            </w:r>
            <w:r>
              <w:rPr>
                <w:rFonts w:ascii="Calibri Light" w:hAnsi="Calibri Light" w:hint="eastAsia"/>
                <w:b/>
              </w:rPr>
              <w:t>、</w:t>
            </w:r>
            <w:r>
              <w:rPr>
                <w:rFonts w:ascii="Calibri Light" w:hAnsi="Calibri Light" w:hint="eastAsia"/>
              </w:rPr>
              <w:t>货物技术规格说明书等技术文件；</w:t>
            </w:r>
          </w:p>
          <w:p w:rsidR="00A42D93" w:rsidRDefault="00AA176C">
            <w:pPr>
              <w:ind w:left="5"/>
              <w:rPr>
                <w:rFonts w:ascii="Calibri Light" w:hAnsi="Calibri Light"/>
              </w:rPr>
            </w:pPr>
            <w:r>
              <w:rPr>
                <w:rFonts w:ascii="Calibri Light" w:hAnsi="Calibri Light" w:hint="eastAsia"/>
              </w:rPr>
              <w:t>5</w:t>
            </w:r>
            <w:r>
              <w:rPr>
                <w:rFonts w:ascii="Calibri Light" w:hAnsi="Calibri Light" w:hint="eastAsia"/>
              </w:rPr>
              <w:t>、货物技术规范偏离表（需按谈判文件格式要求填写）；</w:t>
            </w:r>
          </w:p>
          <w:p w:rsidR="00A42D93" w:rsidRDefault="00AA176C">
            <w:pPr>
              <w:ind w:left="5"/>
              <w:rPr>
                <w:rFonts w:ascii="Calibri Light" w:hAnsi="Calibri Light"/>
              </w:rPr>
            </w:pPr>
            <w:r>
              <w:rPr>
                <w:rFonts w:ascii="Calibri Light" w:hAnsi="Calibri Light" w:hint="eastAsia"/>
              </w:rPr>
              <w:t>6</w:t>
            </w:r>
            <w:r>
              <w:rPr>
                <w:rFonts w:ascii="Calibri Light" w:hAnsi="Calibri Light" w:hint="eastAsia"/>
              </w:rPr>
              <w:t>、谈判供应商自行编写的技术文件</w:t>
            </w:r>
            <w:r>
              <w:rPr>
                <w:rFonts w:ascii="Calibri Light" w:hAnsi="Calibri Light" w:hint="eastAsia"/>
              </w:rPr>
              <w:t>(</w:t>
            </w:r>
            <w:r>
              <w:rPr>
                <w:rFonts w:ascii="Calibri Light" w:hAnsi="Calibri Light" w:hint="eastAsia"/>
              </w:rPr>
              <w:t>详见本表第</w:t>
            </w:r>
            <w:r>
              <w:rPr>
                <w:rFonts w:ascii="Calibri Light" w:hAnsi="Calibri Light" w:hint="eastAsia"/>
              </w:rPr>
              <w:t>9</w:t>
            </w:r>
            <w:r>
              <w:rPr>
                <w:rFonts w:ascii="Calibri Light" w:hAnsi="Calibri Light" w:hint="eastAsia"/>
              </w:rPr>
              <w:t>项</w:t>
            </w:r>
            <w:r>
              <w:rPr>
                <w:rFonts w:ascii="Calibri Light" w:hAnsi="Calibri Light" w:hint="eastAsia"/>
              </w:rPr>
              <w:t>)</w:t>
            </w:r>
            <w:r>
              <w:rPr>
                <w:rFonts w:ascii="Calibri Light" w:hAnsi="Calibri Light" w:hint="eastAsia"/>
              </w:rPr>
              <w:t>（谈判供应商应当提供国家相关部门出具的设备检验报告、国家相关部门认证或公开宣传的印刷资料，并与竞争性谈判文件共同装订成册，未提供相关资料或未装订成册的，不作为评审依据）；</w:t>
            </w:r>
          </w:p>
          <w:p w:rsidR="00A42D93" w:rsidRDefault="00AA176C">
            <w:pPr>
              <w:ind w:left="5"/>
              <w:rPr>
                <w:rFonts w:ascii="Calibri Light" w:hAnsi="Calibri Light"/>
              </w:rPr>
            </w:pPr>
            <w:r>
              <w:rPr>
                <w:rFonts w:ascii="Calibri Light" w:hAnsi="Calibri Light" w:hint="eastAsia"/>
              </w:rPr>
              <w:t>7</w:t>
            </w:r>
            <w:r>
              <w:rPr>
                <w:rFonts w:ascii="Calibri Light" w:hAnsi="Calibri Light" w:hint="eastAsia"/>
              </w:rPr>
              <w:t>、施工方案（应当包括备货期承诺，安装方案、安全方案、文明施工措施以及谈判供应商认为需要采取的其他有利措施方案）；</w:t>
            </w:r>
          </w:p>
          <w:p w:rsidR="00A42D93" w:rsidRDefault="00AA176C">
            <w:pPr>
              <w:ind w:left="5"/>
              <w:rPr>
                <w:szCs w:val="21"/>
              </w:rPr>
            </w:pPr>
            <w:r>
              <w:rPr>
                <w:rFonts w:ascii="Calibri Light" w:hAnsi="Calibri Light" w:hint="eastAsia"/>
              </w:rPr>
              <w:t>8</w:t>
            </w:r>
            <w:r>
              <w:rPr>
                <w:rFonts w:ascii="Calibri Light" w:hAnsi="Calibri Light" w:hint="eastAsia"/>
              </w:rPr>
              <w:t>、售后维修、培训和服务计划；</w:t>
            </w:r>
          </w:p>
        </w:tc>
      </w:tr>
      <w:tr w:rsidR="00A42D93">
        <w:trPr>
          <w:trHeight w:val="531"/>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lastRenderedPageBreak/>
              <w:t>9</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谈判供应商自行编写的</w:t>
            </w:r>
          </w:p>
          <w:p w:rsidR="00A42D93" w:rsidRDefault="00AA176C">
            <w:pPr>
              <w:widowControl/>
              <w:snapToGrid w:val="0"/>
              <w:jc w:val="center"/>
              <w:rPr>
                <w:rFonts w:ascii="Calibri Light" w:hAnsi="Calibri Light"/>
                <w:b/>
              </w:rPr>
            </w:pPr>
            <w:r>
              <w:rPr>
                <w:rFonts w:ascii="Calibri Light" w:hAnsi="Calibri Light" w:hint="eastAsia"/>
                <w:b/>
              </w:rPr>
              <w:t>技术文件</w:t>
            </w:r>
          </w:p>
        </w:tc>
        <w:tc>
          <w:tcPr>
            <w:tcW w:w="5470" w:type="dxa"/>
            <w:vAlign w:val="center"/>
          </w:tcPr>
          <w:p w:rsidR="00A42D93" w:rsidRDefault="00AA176C">
            <w:pPr>
              <w:rPr>
                <w:rFonts w:ascii="Calibri Light" w:hAnsi="Calibri Light"/>
              </w:rPr>
            </w:pPr>
            <w:r>
              <w:rPr>
                <w:rFonts w:ascii="Calibri Light" w:hAnsi="Calibri Light" w:hint="eastAsia"/>
              </w:rPr>
              <w:t>1</w:t>
            </w:r>
            <w:r>
              <w:rPr>
                <w:rFonts w:ascii="Calibri Light" w:hAnsi="Calibri Light" w:hint="eastAsia"/>
              </w:rPr>
              <w:t>、货物主要技术指标和运行性能的详细描述；</w:t>
            </w:r>
          </w:p>
          <w:p w:rsidR="00A42D93" w:rsidRDefault="00AA176C">
            <w:pPr>
              <w:ind w:left="20"/>
              <w:rPr>
                <w:rFonts w:ascii="Calibri Light" w:hAnsi="Calibri Light"/>
              </w:rPr>
            </w:pPr>
            <w:r>
              <w:rPr>
                <w:rFonts w:ascii="Calibri Light" w:hAnsi="Calibri Light" w:hint="eastAsia"/>
              </w:rPr>
              <w:t>2</w:t>
            </w:r>
            <w:r>
              <w:rPr>
                <w:rFonts w:ascii="Calibri Light" w:hAnsi="Calibri Light" w:hint="eastAsia"/>
              </w:rPr>
              <w:t>、关键部件明细表（包括品牌、制造厂家名称和国别）；</w:t>
            </w:r>
          </w:p>
          <w:p w:rsidR="00A42D93" w:rsidRDefault="00AA176C">
            <w:pPr>
              <w:tabs>
                <w:tab w:val="left" w:pos="560"/>
              </w:tabs>
              <w:ind w:left="20"/>
              <w:rPr>
                <w:rFonts w:ascii="Calibri Light" w:hAnsi="Calibri Light"/>
              </w:rPr>
            </w:pPr>
            <w:r>
              <w:rPr>
                <w:rFonts w:ascii="Calibri Light" w:hAnsi="Calibri Light" w:hint="eastAsia"/>
              </w:rPr>
              <w:t>3</w:t>
            </w:r>
            <w:r>
              <w:rPr>
                <w:rFonts w:ascii="Calibri Light" w:hAnsi="Calibri Light" w:hint="eastAsia"/>
              </w:rPr>
              <w:t>、投标货物配件、耗材、选件表、特殊工具及备件清单（为使货物正常、连续地使用，应提供货物从采购人开始使用起三年期间所需的完整的备件及特种工具等清单，包括备件及特殊工具的货源及现行价格）；</w:t>
            </w:r>
            <w:r>
              <w:rPr>
                <w:rFonts w:ascii="Calibri Light" w:hAnsi="Calibri Light" w:hint="eastAsia"/>
              </w:rPr>
              <w:t xml:space="preserve"> </w:t>
            </w:r>
          </w:p>
          <w:p w:rsidR="00A42D93" w:rsidRDefault="00AA176C">
            <w:pPr>
              <w:tabs>
                <w:tab w:val="left" w:pos="560"/>
              </w:tabs>
              <w:ind w:left="20"/>
              <w:rPr>
                <w:rFonts w:ascii="Calibri Light" w:hAnsi="Calibri Light"/>
              </w:rPr>
            </w:pPr>
            <w:r>
              <w:rPr>
                <w:rFonts w:ascii="Calibri Light" w:hAnsi="Calibri Light" w:hint="eastAsia"/>
              </w:rPr>
              <w:t>4</w:t>
            </w:r>
            <w:r>
              <w:rPr>
                <w:rFonts w:ascii="Calibri Light" w:hAnsi="Calibri Light" w:hint="eastAsia"/>
              </w:rPr>
              <w:t>、详细的交货清单；</w:t>
            </w:r>
          </w:p>
          <w:p w:rsidR="00A42D93" w:rsidRDefault="00AA176C">
            <w:pPr>
              <w:ind w:left="20"/>
              <w:rPr>
                <w:rFonts w:ascii="Calibri Light" w:hAnsi="Calibri Light"/>
              </w:rPr>
            </w:pPr>
            <w:r>
              <w:rPr>
                <w:rFonts w:ascii="Calibri Light" w:hAnsi="Calibri Light" w:hint="eastAsia"/>
              </w:rPr>
              <w:t>5</w:t>
            </w:r>
            <w:r>
              <w:rPr>
                <w:rFonts w:ascii="Calibri Light" w:hAnsi="Calibri Light" w:hint="eastAsia"/>
              </w:rPr>
              <w:t>、货物安装、验收标准（须提供验证投标产品是原装正品的方法或凭证）；</w:t>
            </w:r>
          </w:p>
          <w:p w:rsidR="00A42D93" w:rsidRDefault="00AA176C">
            <w:pPr>
              <w:ind w:left="20"/>
              <w:rPr>
                <w:rFonts w:ascii="Calibri Light" w:hAnsi="Calibri Light"/>
              </w:rPr>
            </w:pPr>
            <w:r>
              <w:rPr>
                <w:rFonts w:ascii="Calibri Light" w:hAnsi="Calibri Light" w:hint="eastAsia"/>
              </w:rPr>
              <w:t>6</w:t>
            </w:r>
            <w:r>
              <w:rPr>
                <w:rFonts w:ascii="Calibri Light" w:hAnsi="Calibri Light" w:hint="eastAsia"/>
              </w:rPr>
              <w:t>、货物的来源地；</w:t>
            </w:r>
          </w:p>
          <w:p w:rsidR="00A42D93" w:rsidRDefault="00AA176C">
            <w:pPr>
              <w:tabs>
                <w:tab w:val="left" w:pos="560"/>
              </w:tabs>
              <w:ind w:left="20"/>
              <w:rPr>
                <w:rFonts w:ascii="Calibri Light" w:hAnsi="Calibri Light"/>
              </w:rPr>
            </w:pPr>
            <w:r>
              <w:rPr>
                <w:rFonts w:ascii="Calibri Light" w:hAnsi="Calibri Light" w:hint="eastAsia"/>
              </w:rPr>
              <w:t>7</w:t>
            </w:r>
            <w:r>
              <w:rPr>
                <w:rFonts w:ascii="Calibri Light" w:hAnsi="Calibri Light" w:hint="eastAsia"/>
              </w:rPr>
              <w:t>、谈判供应商所提供的货物，应符合技术规格中指出的工艺、材料的要求，如谈判供应商对技术规格提出合理建议或更改，应在货物规格性能偏离表中注明。如未附任何表示与响应文件所要求的技术规范存在偏差的偏离表，则表示提供的</w:t>
            </w:r>
            <w:r>
              <w:rPr>
                <w:rFonts w:ascii="Calibri Light" w:hAnsi="Calibri Light" w:hint="eastAsia"/>
              </w:rPr>
              <w:t>货物与响应文件的要求完全符合；</w:t>
            </w:r>
          </w:p>
          <w:p w:rsidR="00A42D93" w:rsidRDefault="00AA176C">
            <w:pPr>
              <w:widowControl/>
              <w:ind w:left="20"/>
              <w:rPr>
                <w:rFonts w:ascii="Calibri Light" w:hAnsi="Calibri Light"/>
              </w:rPr>
            </w:pPr>
            <w:r>
              <w:rPr>
                <w:rFonts w:hAnsi="Calibri Light" w:hint="eastAsia"/>
              </w:rPr>
              <w:t>8</w:t>
            </w:r>
            <w:r>
              <w:rPr>
                <w:rFonts w:hAnsi="Calibri Light" w:hint="eastAsia"/>
              </w:rPr>
              <w:t>、其他需要说明的问题。</w:t>
            </w:r>
          </w:p>
        </w:tc>
      </w:tr>
      <w:tr w:rsidR="00A42D93">
        <w:trPr>
          <w:cantSplit/>
          <w:trHeight w:val="525"/>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10</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投标保证金额</w:t>
            </w:r>
          </w:p>
        </w:tc>
        <w:tc>
          <w:tcPr>
            <w:tcW w:w="5470" w:type="dxa"/>
            <w:vAlign w:val="center"/>
          </w:tcPr>
          <w:p w:rsidR="00A42D93" w:rsidRDefault="00AA176C">
            <w:pPr>
              <w:pStyle w:val="23"/>
              <w:rPr>
                <w:rFonts w:cs="‘Times New Roman‘"/>
                <w:kern w:val="0"/>
              </w:rPr>
            </w:pPr>
            <w:r>
              <w:rPr>
                <w:rFonts w:cs="‘Times New Roman‘" w:hint="eastAsia"/>
              </w:rPr>
              <w:t>无</w:t>
            </w:r>
          </w:p>
        </w:tc>
      </w:tr>
      <w:tr w:rsidR="00A42D93">
        <w:trPr>
          <w:cantSplit/>
          <w:trHeight w:val="690"/>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11</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是否接受可选择或可调整的报价</w:t>
            </w:r>
          </w:p>
        </w:tc>
        <w:tc>
          <w:tcPr>
            <w:tcW w:w="5470" w:type="dxa"/>
            <w:vAlign w:val="center"/>
          </w:tcPr>
          <w:p w:rsidR="00A42D93" w:rsidRDefault="00AA176C">
            <w:pPr>
              <w:pStyle w:val="23"/>
              <w:widowControl/>
              <w:adjustRightInd w:val="0"/>
              <w:snapToGrid w:val="0"/>
              <w:rPr>
                <w:rFonts w:cs="‘Times New Roman‘"/>
                <w:kern w:val="0"/>
              </w:rPr>
            </w:pPr>
            <w:r>
              <w:rPr>
                <w:rFonts w:cs="‘Times New Roman‘" w:hint="eastAsia"/>
                <w:kern w:val="0"/>
              </w:rPr>
              <w:t>否</w:t>
            </w:r>
          </w:p>
        </w:tc>
      </w:tr>
      <w:tr w:rsidR="00A42D93">
        <w:trPr>
          <w:cantSplit/>
          <w:trHeight w:val="983"/>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12</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是否允许谈判供应商将项目非主体、非关键性工作交由他人完成</w:t>
            </w:r>
          </w:p>
        </w:tc>
        <w:tc>
          <w:tcPr>
            <w:tcW w:w="5470" w:type="dxa"/>
            <w:vAlign w:val="center"/>
          </w:tcPr>
          <w:p w:rsidR="00A42D93" w:rsidRDefault="00AA176C">
            <w:pPr>
              <w:pStyle w:val="25"/>
              <w:keepNext w:val="0"/>
              <w:keepLines w:val="0"/>
              <w:widowControl/>
              <w:numPr>
                <w:ilvl w:val="0"/>
                <w:numId w:val="0"/>
              </w:numPr>
              <w:snapToGrid w:val="0"/>
              <w:spacing w:before="0" w:after="0" w:line="240" w:lineRule="auto"/>
              <w:rPr>
                <w:rFonts w:cs="‘Times New Roman‘"/>
                <w:color w:val="auto"/>
                <w:kern w:val="2"/>
              </w:rPr>
            </w:pPr>
            <w:r>
              <w:rPr>
                <w:rFonts w:cs="‘Times New Roman‘" w:hint="eastAsia"/>
                <w:color w:val="auto"/>
                <w:kern w:val="2"/>
              </w:rPr>
              <w:t>不允许</w:t>
            </w:r>
          </w:p>
        </w:tc>
      </w:tr>
      <w:tr w:rsidR="00A42D93">
        <w:trPr>
          <w:cantSplit/>
          <w:trHeight w:val="1193"/>
        </w:trPr>
        <w:tc>
          <w:tcPr>
            <w:tcW w:w="750" w:type="dxa"/>
            <w:vAlign w:val="center"/>
          </w:tcPr>
          <w:p w:rsidR="00A42D93" w:rsidRDefault="00AA176C">
            <w:pPr>
              <w:widowControl/>
              <w:snapToGrid w:val="0"/>
              <w:jc w:val="center"/>
              <w:rPr>
                <w:rFonts w:ascii="Calibri Light" w:hAnsi="Calibri Light"/>
                <w:b/>
                <w:bCs/>
                <w:color w:val="000000"/>
                <w:kern w:val="0"/>
                <w:szCs w:val="21"/>
              </w:rPr>
            </w:pPr>
            <w:r>
              <w:rPr>
                <w:rFonts w:ascii="Calibri Light" w:hAnsi="Calibri Light" w:hint="eastAsia"/>
                <w:b/>
                <w:bCs/>
                <w:color w:val="000000"/>
                <w:kern w:val="0"/>
                <w:szCs w:val="21"/>
              </w:rPr>
              <w:t>13</w:t>
            </w:r>
          </w:p>
        </w:tc>
        <w:tc>
          <w:tcPr>
            <w:tcW w:w="2540" w:type="dxa"/>
            <w:vAlign w:val="center"/>
          </w:tcPr>
          <w:p w:rsidR="00A42D93" w:rsidRDefault="00AA176C">
            <w:pPr>
              <w:widowControl/>
              <w:snapToGrid w:val="0"/>
              <w:jc w:val="center"/>
              <w:rPr>
                <w:rFonts w:ascii="Calibri Light" w:hAnsi="Calibri Light"/>
                <w:b/>
                <w:bCs/>
                <w:color w:val="000000"/>
                <w:kern w:val="0"/>
                <w:szCs w:val="21"/>
              </w:rPr>
            </w:pPr>
            <w:r>
              <w:rPr>
                <w:rFonts w:ascii="Calibri Light" w:hAnsi="Calibri Light" w:hint="eastAsia"/>
                <w:b/>
                <w:bCs/>
                <w:color w:val="000000"/>
                <w:kern w:val="0"/>
                <w:szCs w:val="21"/>
              </w:rPr>
              <w:t>现场踏勘</w:t>
            </w:r>
          </w:p>
        </w:tc>
        <w:tc>
          <w:tcPr>
            <w:tcW w:w="5470" w:type="dxa"/>
            <w:vAlign w:val="center"/>
          </w:tcPr>
          <w:p w:rsidR="00A42D93" w:rsidRDefault="00AA176C">
            <w:pPr>
              <w:pStyle w:val="25"/>
              <w:keepNext w:val="0"/>
              <w:keepLines w:val="0"/>
              <w:widowControl/>
              <w:numPr>
                <w:ilvl w:val="0"/>
                <w:numId w:val="0"/>
              </w:numPr>
              <w:snapToGrid w:val="0"/>
              <w:spacing w:before="0" w:after="0" w:line="240" w:lineRule="auto"/>
              <w:rPr>
                <w:rFonts w:cs="‘Times New Roman‘"/>
                <w:b/>
                <w:bCs/>
                <w:szCs w:val="21"/>
              </w:rPr>
            </w:pPr>
            <w:r>
              <w:rPr>
                <w:rFonts w:cs="‘Times New Roman‘" w:hint="eastAsia"/>
                <w:b/>
                <w:bCs/>
                <w:szCs w:val="21"/>
              </w:rPr>
              <w:t>集合时间：</w:t>
            </w:r>
            <w:r>
              <w:rPr>
                <w:rFonts w:cs="‘Times New Roman‘" w:hint="eastAsia"/>
                <w:b/>
                <w:bCs/>
                <w:szCs w:val="21"/>
              </w:rPr>
              <w:t>201</w:t>
            </w:r>
            <w:r w:rsidR="00716438">
              <w:rPr>
                <w:rFonts w:asciiTheme="minorEastAsia" w:eastAsiaTheme="minorEastAsia" w:hAnsiTheme="minorEastAsia" w:cs="‘Times New Roman‘" w:hint="eastAsia"/>
                <w:b/>
                <w:bCs/>
                <w:szCs w:val="21"/>
              </w:rPr>
              <w:t>7</w:t>
            </w:r>
            <w:r>
              <w:rPr>
                <w:rFonts w:cs="‘Times New Roman‘" w:hint="eastAsia"/>
                <w:b/>
                <w:bCs/>
                <w:szCs w:val="21"/>
              </w:rPr>
              <w:t>年</w:t>
            </w:r>
            <w:r w:rsidR="00716438">
              <w:rPr>
                <w:rFonts w:asciiTheme="minorEastAsia" w:eastAsiaTheme="minorEastAsia" w:hAnsiTheme="minorEastAsia" w:cs="‘Times New Roman‘" w:hint="eastAsia"/>
                <w:b/>
                <w:bCs/>
                <w:szCs w:val="21"/>
              </w:rPr>
              <w:t>4</w:t>
            </w:r>
            <w:r>
              <w:rPr>
                <w:rFonts w:cs="‘Times New Roman‘" w:hint="eastAsia"/>
                <w:b/>
                <w:bCs/>
                <w:szCs w:val="21"/>
              </w:rPr>
              <w:t>月</w:t>
            </w:r>
            <w:r>
              <w:rPr>
                <w:rFonts w:eastAsia="宋体" w:cs="‘Times New Roman‘" w:hint="eastAsia"/>
                <w:b/>
                <w:bCs/>
                <w:szCs w:val="21"/>
              </w:rPr>
              <w:t xml:space="preserve"> </w:t>
            </w:r>
            <w:r w:rsidR="00716438">
              <w:rPr>
                <w:rFonts w:eastAsia="宋体" w:cs="‘Times New Roman‘" w:hint="eastAsia"/>
                <w:b/>
                <w:bCs/>
                <w:szCs w:val="21"/>
              </w:rPr>
              <w:t>21</w:t>
            </w:r>
            <w:r>
              <w:rPr>
                <w:rFonts w:cs="‘Times New Roman‘" w:hint="eastAsia"/>
                <w:b/>
                <w:bCs/>
                <w:szCs w:val="21"/>
              </w:rPr>
              <w:t>日上午</w:t>
            </w:r>
            <w:r>
              <w:rPr>
                <w:rFonts w:cs="‘Times New Roman‘" w:hint="eastAsia"/>
                <w:b/>
                <w:bCs/>
                <w:szCs w:val="21"/>
              </w:rPr>
              <w:t>9:00</w:t>
            </w:r>
          </w:p>
          <w:p w:rsidR="00A42D93" w:rsidRDefault="00AA176C">
            <w:pPr>
              <w:pStyle w:val="25"/>
              <w:keepNext w:val="0"/>
              <w:keepLines w:val="0"/>
              <w:widowControl/>
              <w:numPr>
                <w:ilvl w:val="0"/>
                <w:numId w:val="0"/>
              </w:numPr>
              <w:snapToGrid w:val="0"/>
              <w:spacing w:before="0" w:after="0" w:line="240" w:lineRule="auto"/>
              <w:rPr>
                <w:rFonts w:cs="‘Times New Roman‘"/>
                <w:b/>
                <w:bCs/>
                <w:szCs w:val="21"/>
              </w:rPr>
            </w:pPr>
            <w:r>
              <w:rPr>
                <w:rFonts w:cs="‘Times New Roman‘" w:hint="eastAsia"/>
                <w:b/>
                <w:bCs/>
                <w:szCs w:val="21"/>
              </w:rPr>
              <w:t>集合地点：北京市</w:t>
            </w:r>
            <w:proofErr w:type="gramStart"/>
            <w:r>
              <w:rPr>
                <w:rFonts w:cs="‘Times New Roman‘" w:hint="eastAsia"/>
                <w:b/>
                <w:bCs/>
                <w:szCs w:val="21"/>
              </w:rPr>
              <w:t>朝阳区雅宝路</w:t>
            </w:r>
            <w:proofErr w:type="gramEnd"/>
            <w:r>
              <w:rPr>
                <w:rFonts w:cs="‘Times New Roman‘" w:hint="eastAsia"/>
                <w:b/>
                <w:bCs/>
                <w:szCs w:val="21"/>
              </w:rPr>
              <w:t>3</w:t>
            </w:r>
            <w:r>
              <w:rPr>
                <w:rFonts w:cs="‘Times New Roman‘" w:hint="eastAsia"/>
                <w:b/>
                <w:bCs/>
                <w:szCs w:val="21"/>
              </w:rPr>
              <w:t>号</w:t>
            </w:r>
          </w:p>
          <w:p w:rsidR="00A42D93" w:rsidRDefault="00AA176C">
            <w:pPr>
              <w:pStyle w:val="25"/>
              <w:keepNext w:val="0"/>
              <w:keepLines w:val="0"/>
              <w:widowControl/>
              <w:numPr>
                <w:ilvl w:val="0"/>
                <w:numId w:val="0"/>
              </w:numPr>
              <w:snapToGrid w:val="0"/>
              <w:spacing w:before="0" w:after="0" w:line="240" w:lineRule="auto"/>
              <w:rPr>
                <w:rFonts w:cs="‘Times New Roman‘"/>
                <w:b/>
                <w:bCs/>
                <w:szCs w:val="21"/>
              </w:rPr>
            </w:pPr>
            <w:r>
              <w:rPr>
                <w:rFonts w:cs="‘Times New Roman‘" w:hint="eastAsia"/>
                <w:b/>
                <w:bCs/>
                <w:szCs w:val="21"/>
              </w:rPr>
              <w:t>联系人：朱峰</w:t>
            </w:r>
            <w:r>
              <w:rPr>
                <w:rFonts w:cs="‘Times New Roman‘"/>
                <w:b/>
                <w:bCs/>
                <w:szCs w:val="21"/>
              </w:rPr>
              <w:t xml:space="preserve">  </w:t>
            </w:r>
            <w:r>
              <w:rPr>
                <w:rFonts w:cs="‘Times New Roman‘" w:hint="eastAsia"/>
                <w:b/>
                <w:bCs/>
                <w:szCs w:val="21"/>
              </w:rPr>
              <w:t>联系电话：</w:t>
            </w:r>
            <w:r>
              <w:rPr>
                <w:rFonts w:cs="‘Times New Roman‘" w:hint="eastAsia"/>
                <w:b/>
                <w:bCs/>
                <w:szCs w:val="21"/>
              </w:rPr>
              <w:t>5232</w:t>
            </w:r>
            <w:r>
              <w:rPr>
                <w:rFonts w:cs="‘Times New Roman‘"/>
                <w:b/>
                <w:bCs/>
                <w:szCs w:val="21"/>
              </w:rPr>
              <w:t>8792</w:t>
            </w:r>
          </w:p>
          <w:p w:rsidR="00A42D93" w:rsidRDefault="00AA176C">
            <w:pPr>
              <w:pStyle w:val="25"/>
              <w:keepNext w:val="0"/>
              <w:keepLines w:val="0"/>
              <w:widowControl/>
              <w:numPr>
                <w:ilvl w:val="0"/>
                <w:numId w:val="0"/>
              </w:numPr>
              <w:snapToGrid w:val="0"/>
              <w:spacing w:before="0" w:after="0" w:line="240" w:lineRule="auto"/>
              <w:rPr>
                <w:rFonts w:cs="‘Times New Roman‘"/>
                <w:b/>
                <w:bCs/>
                <w:szCs w:val="21"/>
              </w:rPr>
            </w:pPr>
            <w:r>
              <w:rPr>
                <w:rFonts w:cs="‘Times New Roman‘" w:hint="eastAsia"/>
                <w:b/>
                <w:bCs/>
                <w:szCs w:val="21"/>
              </w:rPr>
              <w:t>届时请每家潜在</w:t>
            </w:r>
            <w:r>
              <w:rPr>
                <w:rFonts w:eastAsiaTheme="minorEastAsia" w:cs="‘Times New Roman‘" w:hint="eastAsia"/>
                <w:b/>
                <w:bCs/>
                <w:szCs w:val="21"/>
              </w:rPr>
              <w:t>谈判供应商</w:t>
            </w:r>
            <w:r>
              <w:rPr>
                <w:rFonts w:cs="‘Times New Roman‘" w:hint="eastAsia"/>
                <w:b/>
                <w:bCs/>
                <w:szCs w:val="21"/>
              </w:rPr>
              <w:t>可安排不超过</w:t>
            </w:r>
            <w:r>
              <w:rPr>
                <w:rFonts w:cs="‘Times New Roman‘" w:hint="eastAsia"/>
                <w:b/>
                <w:bCs/>
                <w:szCs w:val="21"/>
              </w:rPr>
              <w:t>2</w:t>
            </w:r>
            <w:r>
              <w:rPr>
                <w:rFonts w:cs="‘Times New Roman‘" w:hint="eastAsia"/>
                <w:b/>
                <w:bCs/>
                <w:szCs w:val="21"/>
              </w:rPr>
              <w:t>人出席，须在现场踏勘前</w:t>
            </w:r>
            <w:r>
              <w:rPr>
                <w:rFonts w:cs="‘Times New Roman‘" w:hint="eastAsia"/>
                <w:b/>
                <w:bCs/>
                <w:szCs w:val="21"/>
              </w:rPr>
              <w:t>1</w:t>
            </w:r>
            <w:r>
              <w:rPr>
                <w:rFonts w:cs="‘Times New Roman‘" w:hint="eastAsia"/>
                <w:b/>
                <w:bCs/>
                <w:szCs w:val="21"/>
              </w:rPr>
              <w:t>日</w:t>
            </w:r>
            <w:r>
              <w:rPr>
                <w:rFonts w:cs="‘Times New Roman‘" w:hint="eastAsia"/>
                <w:b/>
                <w:bCs/>
                <w:szCs w:val="21"/>
              </w:rPr>
              <w:t>16:00</w:t>
            </w:r>
            <w:r>
              <w:rPr>
                <w:rFonts w:cs="‘Times New Roman‘" w:hint="eastAsia"/>
                <w:b/>
                <w:bCs/>
                <w:szCs w:val="21"/>
              </w:rPr>
              <w:t>前将人员身份证复印件传真至联系人，并须于踏勘当日携带本人身份证原件及加盖</w:t>
            </w:r>
            <w:r>
              <w:rPr>
                <w:rFonts w:eastAsiaTheme="minorEastAsia" w:cs="‘Times New Roman‘" w:hint="eastAsia"/>
                <w:b/>
                <w:bCs/>
                <w:szCs w:val="21"/>
              </w:rPr>
              <w:t>谈判供应商</w:t>
            </w:r>
            <w:r>
              <w:rPr>
                <w:rFonts w:cs="‘Times New Roman‘" w:hint="eastAsia"/>
                <w:b/>
                <w:bCs/>
                <w:szCs w:val="21"/>
              </w:rPr>
              <w:t>单位公章的介绍信（证明函）</w:t>
            </w:r>
          </w:p>
        </w:tc>
      </w:tr>
      <w:tr w:rsidR="00A42D93">
        <w:trPr>
          <w:cantSplit/>
          <w:trHeight w:val="917"/>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14</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谈判响应文件有效期</w:t>
            </w:r>
          </w:p>
        </w:tc>
        <w:tc>
          <w:tcPr>
            <w:tcW w:w="5470" w:type="dxa"/>
            <w:vAlign w:val="center"/>
          </w:tcPr>
          <w:p w:rsidR="00A42D93" w:rsidRDefault="00AA176C">
            <w:pPr>
              <w:pStyle w:val="25"/>
              <w:keepNext w:val="0"/>
              <w:keepLines w:val="0"/>
              <w:widowControl/>
              <w:numPr>
                <w:ilvl w:val="0"/>
                <w:numId w:val="0"/>
              </w:numPr>
              <w:snapToGrid w:val="0"/>
              <w:spacing w:before="0" w:after="0" w:line="240" w:lineRule="auto"/>
              <w:rPr>
                <w:rFonts w:cs="‘Times New Roman‘"/>
                <w:color w:val="auto"/>
                <w:kern w:val="2"/>
              </w:rPr>
            </w:pPr>
            <w:r>
              <w:rPr>
                <w:rFonts w:cs="‘Times New Roman‘" w:hint="eastAsia"/>
                <w:b/>
                <w:color w:val="auto"/>
                <w:kern w:val="2"/>
                <w:u w:val="single"/>
              </w:rPr>
              <w:t>120</w:t>
            </w:r>
            <w:r>
              <w:rPr>
                <w:rFonts w:cs="‘Times New Roman‘" w:hint="eastAsia"/>
                <w:b/>
                <w:color w:val="auto"/>
                <w:kern w:val="2"/>
              </w:rPr>
              <w:t>日历天</w:t>
            </w:r>
            <w:r>
              <w:rPr>
                <w:rFonts w:eastAsiaTheme="minorEastAsia" w:cs="‘Times New Roman‘" w:hint="eastAsia"/>
                <w:color w:val="auto"/>
                <w:kern w:val="2"/>
              </w:rPr>
              <w:t>。</w:t>
            </w:r>
            <w:r>
              <w:rPr>
                <w:rFonts w:cs="‘Times New Roman‘" w:hint="eastAsia"/>
                <w:color w:val="auto"/>
                <w:kern w:val="2"/>
              </w:rPr>
              <w:t>若</w:t>
            </w:r>
            <w:r>
              <w:rPr>
                <w:rFonts w:eastAsiaTheme="minorEastAsia" w:cs="‘Times New Roman‘" w:hint="eastAsia"/>
                <w:color w:val="auto"/>
                <w:kern w:val="2"/>
              </w:rPr>
              <w:t>谈判供应商被确定为成交人，</w:t>
            </w:r>
            <w:r>
              <w:rPr>
                <w:rFonts w:cs="‘Times New Roman‘" w:hint="eastAsia"/>
                <w:color w:val="auto"/>
                <w:kern w:val="2"/>
              </w:rPr>
              <w:t>则其</w:t>
            </w:r>
            <w:r>
              <w:rPr>
                <w:rFonts w:eastAsiaTheme="minorEastAsia" w:cs="‘Times New Roman‘" w:hint="eastAsia"/>
                <w:color w:val="auto"/>
                <w:kern w:val="2"/>
              </w:rPr>
              <w:t>响应</w:t>
            </w:r>
            <w:r>
              <w:rPr>
                <w:rFonts w:cs="‘Times New Roman‘" w:hint="eastAsia"/>
                <w:color w:val="auto"/>
                <w:kern w:val="2"/>
              </w:rPr>
              <w:t>文件有效期自动延续至合同履行完毕为止。</w:t>
            </w:r>
          </w:p>
        </w:tc>
      </w:tr>
      <w:tr w:rsidR="00A42D93">
        <w:trPr>
          <w:cantSplit/>
          <w:trHeight w:val="1193"/>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15</w:t>
            </w:r>
          </w:p>
        </w:tc>
        <w:tc>
          <w:tcPr>
            <w:tcW w:w="2540" w:type="dxa"/>
            <w:vAlign w:val="center"/>
          </w:tcPr>
          <w:p w:rsidR="00A42D93" w:rsidRDefault="00AA176C">
            <w:pPr>
              <w:pStyle w:val="3h3H3sect12366"/>
              <w:keepNext w:val="0"/>
              <w:keepLines w:val="0"/>
              <w:widowControl/>
              <w:numPr>
                <w:ilvl w:val="0"/>
                <w:numId w:val="0"/>
              </w:numPr>
              <w:snapToGrid w:val="0"/>
              <w:spacing w:before="0" w:after="0"/>
              <w:jc w:val="center"/>
              <w:rPr>
                <w:rFonts w:ascii="Calibri Light" w:eastAsia="宋体" w:hAnsi="Calibri Light" w:cs="‘Times New Roman‘"/>
                <w:kern w:val="2"/>
              </w:rPr>
            </w:pPr>
            <w:r>
              <w:rPr>
                <w:rFonts w:ascii="Calibri Light" w:eastAsia="宋体" w:hAnsi="Calibri Light" w:cs="‘Times New Roman‘" w:hint="eastAsia"/>
                <w:kern w:val="2"/>
              </w:rPr>
              <w:t>响应文件份数</w:t>
            </w:r>
          </w:p>
        </w:tc>
        <w:tc>
          <w:tcPr>
            <w:tcW w:w="5470" w:type="dxa"/>
            <w:vAlign w:val="center"/>
          </w:tcPr>
          <w:p w:rsidR="00A42D93" w:rsidRDefault="00AA176C">
            <w:pPr>
              <w:pStyle w:val="25"/>
              <w:keepNext w:val="0"/>
              <w:keepLines w:val="0"/>
              <w:widowControl/>
              <w:numPr>
                <w:ilvl w:val="0"/>
                <w:numId w:val="0"/>
              </w:numPr>
              <w:snapToGrid w:val="0"/>
              <w:spacing w:before="0" w:after="0" w:line="240" w:lineRule="auto"/>
              <w:rPr>
                <w:rFonts w:cs="‘Times New Roman‘"/>
                <w:color w:val="auto"/>
                <w:kern w:val="2"/>
              </w:rPr>
            </w:pPr>
            <w:r>
              <w:rPr>
                <w:rFonts w:cs="‘Times New Roman‘" w:hint="eastAsia"/>
                <w:color w:val="auto"/>
                <w:kern w:val="2"/>
              </w:rPr>
              <w:t>1</w:t>
            </w:r>
            <w:r>
              <w:rPr>
                <w:rFonts w:cs="‘Times New Roman‘" w:hint="eastAsia"/>
                <w:color w:val="auto"/>
                <w:kern w:val="2"/>
              </w:rPr>
              <w:t>、正本</w:t>
            </w:r>
            <w:r>
              <w:rPr>
                <w:rFonts w:cs="‘Times New Roman‘" w:hint="eastAsia"/>
                <w:color w:val="auto"/>
                <w:kern w:val="2"/>
                <w:u w:val="single"/>
              </w:rPr>
              <w:t>1</w:t>
            </w:r>
            <w:r>
              <w:rPr>
                <w:rFonts w:cs="‘Times New Roman‘" w:hint="eastAsia"/>
                <w:color w:val="auto"/>
                <w:kern w:val="2"/>
              </w:rPr>
              <w:t>份</w:t>
            </w:r>
          </w:p>
          <w:p w:rsidR="00A42D93" w:rsidRDefault="00AA176C">
            <w:pPr>
              <w:pStyle w:val="25"/>
              <w:keepNext w:val="0"/>
              <w:keepLines w:val="0"/>
              <w:widowControl/>
              <w:numPr>
                <w:ilvl w:val="0"/>
                <w:numId w:val="0"/>
              </w:numPr>
              <w:snapToGrid w:val="0"/>
              <w:spacing w:before="0" w:after="0" w:line="240" w:lineRule="auto"/>
              <w:rPr>
                <w:rFonts w:cs="‘Times New Roman‘"/>
                <w:color w:val="auto"/>
                <w:kern w:val="2"/>
              </w:rPr>
            </w:pPr>
            <w:r>
              <w:rPr>
                <w:rFonts w:cs="‘Times New Roman‘" w:hint="eastAsia"/>
                <w:color w:val="auto"/>
                <w:kern w:val="2"/>
              </w:rPr>
              <w:t>2</w:t>
            </w:r>
            <w:r>
              <w:rPr>
                <w:rFonts w:cs="‘Times New Roman‘" w:hint="eastAsia"/>
                <w:color w:val="auto"/>
                <w:kern w:val="2"/>
              </w:rPr>
              <w:t>、副本</w:t>
            </w:r>
            <w:r>
              <w:rPr>
                <w:rFonts w:cs="‘Times New Roman‘" w:hint="eastAsia"/>
                <w:b/>
                <w:color w:val="auto"/>
                <w:kern w:val="2"/>
                <w:u w:val="single"/>
              </w:rPr>
              <w:t>2</w:t>
            </w:r>
            <w:r>
              <w:rPr>
                <w:rFonts w:cs="‘Times New Roman‘" w:hint="eastAsia"/>
                <w:color w:val="auto"/>
                <w:kern w:val="2"/>
              </w:rPr>
              <w:t>份</w:t>
            </w:r>
          </w:p>
          <w:p w:rsidR="00A42D93" w:rsidRDefault="00A42D93">
            <w:pPr>
              <w:pStyle w:val="25"/>
              <w:keepNext w:val="0"/>
              <w:keepLines w:val="0"/>
              <w:widowControl/>
              <w:numPr>
                <w:ilvl w:val="0"/>
                <w:numId w:val="0"/>
              </w:numPr>
              <w:snapToGrid w:val="0"/>
              <w:spacing w:before="0" w:after="0" w:line="240" w:lineRule="auto"/>
              <w:rPr>
                <w:rFonts w:eastAsiaTheme="minorEastAsia" w:cs="‘Times New Roman‘"/>
                <w:color w:val="auto"/>
                <w:kern w:val="2"/>
              </w:rPr>
            </w:pPr>
          </w:p>
          <w:p w:rsidR="00A42D93" w:rsidRDefault="00AA176C">
            <w:pPr>
              <w:pStyle w:val="25"/>
              <w:keepNext w:val="0"/>
              <w:keepLines w:val="0"/>
              <w:widowControl/>
              <w:numPr>
                <w:ilvl w:val="0"/>
                <w:numId w:val="0"/>
              </w:numPr>
              <w:snapToGrid w:val="0"/>
              <w:spacing w:before="0" w:after="0" w:line="240" w:lineRule="auto"/>
              <w:rPr>
                <w:rFonts w:cs="‘Times New Roman‘"/>
                <w:b/>
                <w:color w:val="auto"/>
                <w:kern w:val="2"/>
              </w:rPr>
            </w:pPr>
            <w:r>
              <w:rPr>
                <w:rFonts w:ascii="Times New Roman" w:hAnsi="Times New Roman" w:cs="‘Times New Roman‘" w:hint="eastAsia"/>
                <w:b/>
                <w:color w:val="auto"/>
                <w:kern w:val="2"/>
              </w:rPr>
              <w:t>*</w:t>
            </w:r>
            <w:r>
              <w:rPr>
                <w:rFonts w:ascii="Times New Roman" w:eastAsiaTheme="minorEastAsia" w:hAnsi="Times New Roman" w:cs="‘Times New Roman‘" w:hint="eastAsia"/>
                <w:b/>
                <w:color w:val="auto"/>
                <w:kern w:val="2"/>
              </w:rPr>
              <w:t>响应</w:t>
            </w:r>
            <w:r>
              <w:rPr>
                <w:rFonts w:ascii="Times New Roman" w:hAnsi="Times New Roman" w:cs="‘Times New Roman‘" w:hint="eastAsia"/>
                <w:b/>
                <w:color w:val="auto"/>
                <w:kern w:val="2"/>
              </w:rPr>
              <w:t>文件的装订必须</w:t>
            </w:r>
            <w:proofErr w:type="gramStart"/>
            <w:r>
              <w:rPr>
                <w:rFonts w:ascii="Times New Roman" w:hAnsi="Times New Roman" w:cs="‘Times New Roman‘" w:hint="eastAsia"/>
                <w:b/>
                <w:color w:val="auto"/>
                <w:kern w:val="2"/>
              </w:rPr>
              <w:t>采用胶订或</w:t>
            </w:r>
            <w:proofErr w:type="gramEnd"/>
            <w:r>
              <w:rPr>
                <w:rFonts w:ascii="Times New Roman" w:hAnsi="Times New Roman" w:cs="‘Times New Roman‘" w:hint="eastAsia"/>
                <w:b/>
                <w:color w:val="auto"/>
                <w:kern w:val="2"/>
              </w:rPr>
              <w:t>线订形式，不得采用活页装订，否则，将被拒绝。</w:t>
            </w:r>
          </w:p>
        </w:tc>
      </w:tr>
      <w:tr w:rsidR="00A42D93">
        <w:trPr>
          <w:cantSplit/>
          <w:trHeight w:val="596"/>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16</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工期要求</w:t>
            </w:r>
          </w:p>
        </w:tc>
        <w:tc>
          <w:tcPr>
            <w:tcW w:w="5470" w:type="dxa"/>
            <w:vAlign w:val="center"/>
          </w:tcPr>
          <w:p w:rsidR="00A42D93" w:rsidRDefault="00AA176C">
            <w:pPr>
              <w:pStyle w:val="25"/>
              <w:keepNext w:val="0"/>
              <w:keepLines w:val="0"/>
              <w:widowControl/>
              <w:numPr>
                <w:ilvl w:val="0"/>
                <w:numId w:val="0"/>
              </w:numPr>
              <w:snapToGrid w:val="0"/>
              <w:spacing w:before="0" w:after="0" w:line="240" w:lineRule="auto"/>
              <w:rPr>
                <w:rFonts w:cs="‘Times New Roman‘"/>
                <w:b/>
                <w:color w:val="auto"/>
                <w:kern w:val="2"/>
              </w:rPr>
            </w:pPr>
            <w:r>
              <w:rPr>
                <w:rFonts w:cs="‘Times New Roman‘" w:hint="eastAsia"/>
                <w:bCs/>
                <w:color w:val="auto"/>
                <w:kern w:val="2"/>
              </w:rPr>
              <w:t>以签订的合同规定为准。</w:t>
            </w:r>
          </w:p>
        </w:tc>
      </w:tr>
      <w:tr w:rsidR="00A42D93">
        <w:trPr>
          <w:cantSplit/>
          <w:trHeight w:val="1193"/>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t>17</w:t>
            </w:r>
          </w:p>
        </w:tc>
        <w:tc>
          <w:tcPr>
            <w:tcW w:w="2540" w:type="dxa"/>
            <w:vAlign w:val="center"/>
          </w:tcPr>
          <w:p w:rsidR="00A42D93" w:rsidRDefault="00AA176C">
            <w:pPr>
              <w:jc w:val="center"/>
              <w:rPr>
                <w:rFonts w:ascii="Calibri Light" w:hAnsi="Calibri Light"/>
                <w:b/>
                <w:bCs/>
                <w:szCs w:val="28"/>
              </w:rPr>
            </w:pPr>
            <w:r>
              <w:rPr>
                <w:rFonts w:ascii="Calibri Light" w:hAnsi="Calibri Light" w:hint="eastAsia"/>
                <w:b/>
                <w:bCs/>
                <w:szCs w:val="28"/>
              </w:rPr>
              <w:t>中小微型企业</w:t>
            </w:r>
          </w:p>
          <w:p w:rsidR="00A42D93" w:rsidRDefault="00AA176C">
            <w:pPr>
              <w:widowControl/>
              <w:snapToGrid w:val="0"/>
              <w:jc w:val="center"/>
              <w:rPr>
                <w:rFonts w:ascii="Calibri Light" w:hAnsi="Calibri Light"/>
                <w:b/>
              </w:rPr>
            </w:pPr>
            <w:r>
              <w:rPr>
                <w:rFonts w:ascii="Calibri Light" w:hAnsi="Calibri Light" w:hint="eastAsia"/>
                <w:b/>
                <w:bCs/>
                <w:szCs w:val="28"/>
              </w:rPr>
              <w:t>有关政策</w:t>
            </w:r>
          </w:p>
        </w:tc>
        <w:tc>
          <w:tcPr>
            <w:tcW w:w="5470" w:type="dxa"/>
            <w:vAlign w:val="center"/>
          </w:tcPr>
          <w:p w:rsidR="00A42D93" w:rsidRDefault="00AA176C">
            <w:pPr>
              <w:pStyle w:val="25"/>
              <w:keepNext w:val="0"/>
              <w:keepLines w:val="0"/>
              <w:widowControl/>
              <w:numPr>
                <w:ilvl w:val="0"/>
                <w:numId w:val="0"/>
              </w:numPr>
              <w:snapToGrid w:val="0"/>
              <w:spacing w:before="0" w:after="0" w:line="240" w:lineRule="auto"/>
              <w:rPr>
                <w:rFonts w:cs="‘Times New Roman‘"/>
                <w:b/>
                <w:color w:val="auto"/>
                <w:kern w:val="2"/>
              </w:rPr>
            </w:pPr>
            <w:r>
              <w:rPr>
                <w:rFonts w:ascii="宋体" w:eastAsia="宋体" w:hAnsi="宋体" w:cs="宋体" w:hint="eastAsia"/>
                <w:bCs/>
                <w:color w:val="auto"/>
                <w:kern w:val="2"/>
              </w:rPr>
              <w:t>根据工信部等部委发布的《</w:t>
            </w:r>
            <w:r>
              <w:rPr>
                <w:rFonts w:ascii="宋体" w:eastAsia="宋体" w:hAnsi="宋体" w:cs="宋体" w:hint="eastAsia"/>
                <w:bCs/>
                <w:color w:val="auto"/>
                <w:kern w:val="2"/>
                <w:shd w:val="clear" w:color="auto" w:fill="FFFFFF"/>
              </w:rPr>
              <w:t>关于印发中小企业划型标准规定的通知》</w:t>
            </w:r>
            <w:r>
              <w:rPr>
                <w:rFonts w:ascii="宋体" w:eastAsia="宋体" w:hAnsi="宋体" w:cs="宋体" w:hint="eastAsia"/>
                <w:bCs/>
                <w:color w:val="auto"/>
                <w:kern w:val="2"/>
              </w:rPr>
              <w:t>（工信部联企业〔</w:t>
            </w:r>
            <w:r>
              <w:rPr>
                <w:rFonts w:cs="‘Times New Roman‘" w:hint="eastAsia"/>
                <w:bCs/>
                <w:color w:val="auto"/>
                <w:kern w:val="2"/>
              </w:rPr>
              <w:t>2011</w:t>
            </w:r>
            <w:r>
              <w:rPr>
                <w:rFonts w:ascii="宋体" w:eastAsia="宋体" w:hAnsi="宋体" w:cs="宋体" w:hint="eastAsia"/>
                <w:bCs/>
                <w:color w:val="auto"/>
                <w:kern w:val="2"/>
              </w:rPr>
              <w:t>〕</w:t>
            </w:r>
            <w:r>
              <w:rPr>
                <w:rFonts w:cs="‘Times New Roman‘" w:hint="eastAsia"/>
                <w:bCs/>
                <w:color w:val="auto"/>
                <w:kern w:val="2"/>
              </w:rPr>
              <w:t>300</w:t>
            </w:r>
            <w:r>
              <w:rPr>
                <w:rFonts w:ascii="宋体" w:eastAsia="宋体" w:hAnsi="宋体" w:cs="宋体" w:hint="eastAsia"/>
                <w:bCs/>
                <w:color w:val="auto"/>
                <w:kern w:val="2"/>
              </w:rPr>
              <w:t>号）</w:t>
            </w:r>
            <w:r>
              <w:rPr>
                <w:rFonts w:ascii="宋体" w:eastAsia="宋体" w:hAnsi="宋体" w:cs="宋体" w:hint="eastAsia"/>
                <w:bCs/>
                <w:color w:val="auto"/>
                <w:kern w:val="2"/>
                <w:shd w:val="clear" w:color="auto" w:fill="FFFFFF"/>
              </w:rPr>
              <w:t>，</w:t>
            </w:r>
            <w:r>
              <w:rPr>
                <w:rFonts w:cs="‘Times New Roman‘" w:hint="eastAsia"/>
                <w:bCs/>
                <w:color w:val="auto"/>
                <w:kern w:val="2"/>
                <w:shd w:val="clear" w:color="auto" w:fill="FFFFFF"/>
              </w:rPr>
              <w:t xml:space="preserve"> </w:t>
            </w:r>
            <w:r>
              <w:rPr>
                <w:rFonts w:ascii="宋体" w:eastAsia="宋体" w:hAnsi="宋体" w:cs="宋体" w:hint="eastAsia"/>
                <w:bCs/>
                <w:color w:val="auto"/>
                <w:kern w:val="2"/>
                <w:shd w:val="clear" w:color="auto" w:fill="FFFFFF"/>
              </w:rPr>
              <w:t>符合相关条件的为中小微型企业（提示：根据具体品目选取相应标准）。符合上述条件的企业应根据文件附件</w:t>
            </w:r>
            <w:r>
              <w:rPr>
                <w:rFonts w:cs="‘Times New Roman‘" w:hint="eastAsia"/>
                <w:bCs/>
                <w:color w:val="auto"/>
                <w:kern w:val="2"/>
                <w:shd w:val="clear" w:color="auto" w:fill="FFFFFF"/>
              </w:rPr>
              <w:t>1</w:t>
            </w:r>
            <w:r>
              <w:rPr>
                <w:rFonts w:ascii="宋体" w:eastAsia="宋体" w:hAnsi="宋体" w:cs="宋体" w:hint="eastAsia"/>
                <w:bCs/>
                <w:color w:val="auto"/>
                <w:kern w:val="2"/>
                <w:shd w:val="clear" w:color="auto" w:fill="FFFFFF"/>
              </w:rPr>
              <w:t>的格式要求提供《中小企业声明函》及相关证明材料</w:t>
            </w:r>
            <w:r>
              <w:rPr>
                <w:rFonts w:ascii="宋体" w:eastAsia="宋体" w:hAnsi="宋体" w:cs="宋体" w:hint="eastAsia"/>
                <w:bCs/>
                <w:color w:val="auto"/>
                <w:kern w:val="2"/>
                <w:szCs w:val="21"/>
              </w:rPr>
              <w:t>，没有按要求提供上述材料的不被认定为中小微型企业。</w:t>
            </w:r>
          </w:p>
        </w:tc>
      </w:tr>
      <w:tr w:rsidR="00A42D93">
        <w:trPr>
          <w:cantSplit/>
          <w:trHeight w:val="1193"/>
        </w:trPr>
        <w:tc>
          <w:tcPr>
            <w:tcW w:w="750" w:type="dxa"/>
            <w:vAlign w:val="center"/>
          </w:tcPr>
          <w:p w:rsidR="00A42D93" w:rsidRDefault="00AA176C">
            <w:pPr>
              <w:widowControl/>
              <w:snapToGrid w:val="0"/>
              <w:jc w:val="center"/>
              <w:rPr>
                <w:rFonts w:ascii="Calibri Light" w:hAnsi="Calibri Light"/>
                <w:b/>
              </w:rPr>
            </w:pPr>
            <w:r>
              <w:rPr>
                <w:rFonts w:ascii="Calibri Light" w:hAnsi="Calibri Light" w:hint="eastAsia"/>
                <w:b/>
              </w:rPr>
              <w:lastRenderedPageBreak/>
              <w:t>18</w:t>
            </w:r>
          </w:p>
        </w:tc>
        <w:tc>
          <w:tcPr>
            <w:tcW w:w="2540" w:type="dxa"/>
            <w:vAlign w:val="center"/>
          </w:tcPr>
          <w:p w:rsidR="00A42D93" w:rsidRDefault="00AA176C">
            <w:pPr>
              <w:widowControl/>
              <w:snapToGrid w:val="0"/>
              <w:jc w:val="center"/>
              <w:rPr>
                <w:rFonts w:ascii="Calibri Light" w:hAnsi="Calibri Light"/>
                <w:b/>
              </w:rPr>
            </w:pPr>
            <w:r>
              <w:rPr>
                <w:rFonts w:ascii="Calibri Light" w:hAnsi="Calibri Light" w:hint="eastAsia"/>
                <w:b/>
              </w:rPr>
              <w:t>其它事项</w:t>
            </w:r>
          </w:p>
        </w:tc>
        <w:tc>
          <w:tcPr>
            <w:tcW w:w="5470" w:type="dxa"/>
            <w:vAlign w:val="center"/>
          </w:tcPr>
          <w:p w:rsidR="00A42D93" w:rsidRDefault="00AA176C">
            <w:pPr>
              <w:pStyle w:val="25"/>
              <w:keepNext w:val="0"/>
              <w:keepLines w:val="0"/>
              <w:widowControl/>
              <w:numPr>
                <w:ilvl w:val="0"/>
                <w:numId w:val="0"/>
              </w:numPr>
              <w:snapToGrid w:val="0"/>
              <w:spacing w:before="0" w:after="0" w:line="240" w:lineRule="auto"/>
              <w:rPr>
                <w:rFonts w:cs="‘Times New Roman‘"/>
                <w:b/>
                <w:bCs/>
                <w:color w:val="auto"/>
                <w:kern w:val="2"/>
              </w:rPr>
            </w:pPr>
            <w:r>
              <w:rPr>
                <w:rFonts w:cs="‘Times New Roman‘"/>
                <w:b/>
                <w:bCs/>
                <w:color w:val="auto"/>
                <w:kern w:val="2"/>
              </w:rPr>
              <w:t>无</w:t>
            </w:r>
          </w:p>
        </w:tc>
      </w:tr>
    </w:tbl>
    <w:p w:rsidR="00A42D93" w:rsidRDefault="00A42D93">
      <w:pPr>
        <w:widowControl/>
        <w:snapToGrid w:val="0"/>
        <w:ind w:firstLineChars="200" w:firstLine="420"/>
        <w:rPr>
          <w:rFonts w:ascii="Calibri Light" w:hAnsi="Calibri Light"/>
        </w:rPr>
      </w:pPr>
    </w:p>
    <w:p w:rsidR="00A42D93" w:rsidRDefault="00AA176C">
      <w:pPr>
        <w:widowControl/>
        <w:snapToGrid w:val="0"/>
        <w:rPr>
          <w:rFonts w:ascii="Calibri Light" w:hAnsi="Calibri Light"/>
          <w:b/>
          <w:bCs/>
        </w:rPr>
      </w:pPr>
      <w:r>
        <w:rPr>
          <w:rFonts w:ascii="Calibri Light" w:hAnsi="Calibri Light" w:hint="eastAsia"/>
          <w:b/>
          <w:bCs/>
        </w:rPr>
        <w:t>注：本表内容与本文件其它部分内容不一致的，应当以本表内容为准。</w:t>
      </w:r>
    </w:p>
    <w:p w:rsidR="00A42D93" w:rsidRDefault="00AA176C">
      <w:pPr>
        <w:widowControl/>
        <w:snapToGrid w:val="0"/>
        <w:rPr>
          <w:rFonts w:ascii="Calibri Light" w:hAnsi="Calibri Light"/>
        </w:rPr>
        <w:sectPr w:rsidR="00A42D93">
          <w:headerReference w:type="default" r:id="rId18"/>
          <w:pgSz w:w="11907" w:h="16840"/>
          <w:pgMar w:top="1134" w:right="1588" w:bottom="1134" w:left="1588" w:header="851" w:footer="851" w:gutter="0"/>
          <w:cols w:space="720"/>
          <w:docGrid w:type="lines" w:linePitch="312"/>
        </w:sectPr>
      </w:pPr>
      <w:r>
        <w:rPr>
          <w:rFonts w:ascii="Calibri Light" w:hAnsi="Calibri Light" w:hint="eastAsia"/>
          <w:b/>
          <w:bCs/>
        </w:rPr>
        <w:t>其中，加</w:t>
      </w:r>
      <w:r>
        <w:rPr>
          <w:rFonts w:ascii="Calibri Light" w:hAnsi="Calibri Light" w:hint="eastAsia"/>
          <w:b/>
          <w:bCs/>
        </w:rPr>
        <w:t>*</w:t>
      </w:r>
      <w:proofErr w:type="gramStart"/>
      <w:r>
        <w:rPr>
          <w:rFonts w:ascii="Calibri Light" w:hAnsi="Calibri Light" w:hint="eastAsia"/>
          <w:b/>
          <w:bCs/>
        </w:rPr>
        <w:t>号项目</w:t>
      </w:r>
      <w:proofErr w:type="gramEnd"/>
      <w:r>
        <w:rPr>
          <w:rFonts w:ascii="Calibri Light" w:hAnsi="Calibri Light" w:hint="eastAsia"/>
          <w:b/>
          <w:bCs/>
        </w:rPr>
        <w:t>若有缺失或无效，将导致被拒绝，且不允许在竞争性谈判后补正。</w:t>
      </w:r>
    </w:p>
    <w:p w:rsidR="00A42D93" w:rsidRDefault="00AA176C">
      <w:pPr>
        <w:pStyle w:val="11212"/>
        <w:numPr>
          <w:ilvl w:val="0"/>
          <w:numId w:val="0"/>
        </w:numPr>
        <w:snapToGrid w:val="0"/>
        <w:spacing w:before="0" w:after="0" w:line="360" w:lineRule="exact"/>
        <w:rPr>
          <w:rFonts w:ascii="Calibri Light" w:hAnsi="Calibri Light" w:cs="Calibri Light"/>
          <w:b w:val="0"/>
          <w:bCs/>
          <w:sz w:val="21"/>
          <w:szCs w:val="21"/>
        </w:rPr>
      </w:pPr>
      <w:bookmarkStart w:id="12" w:name="_Toc175294271"/>
      <w:bookmarkStart w:id="13" w:name="_Toc424248911"/>
      <w:bookmarkStart w:id="14" w:name="_Toc175294282"/>
      <w:r>
        <w:rPr>
          <w:rFonts w:ascii="Calibri Light" w:hAnsi="Calibri Light" w:cs="Calibri Light" w:hint="eastAsia"/>
          <w:szCs w:val="28"/>
        </w:rPr>
        <w:lastRenderedPageBreak/>
        <w:t>第三部分</w:t>
      </w:r>
      <w:r>
        <w:rPr>
          <w:rFonts w:ascii="Calibri Light" w:hAnsi="Calibri Light" w:cs="Calibri Light" w:hint="eastAsia"/>
          <w:szCs w:val="28"/>
        </w:rPr>
        <w:t xml:space="preserve">  </w:t>
      </w:r>
      <w:r>
        <w:rPr>
          <w:rFonts w:ascii="Calibri Light" w:eastAsiaTheme="minorEastAsia" w:hAnsi="Calibri Light" w:cs="Calibri Light" w:hint="eastAsia"/>
          <w:szCs w:val="28"/>
        </w:rPr>
        <w:t>谈判</w:t>
      </w:r>
      <w:r>
        <w:rPr>
          <w:rFonts w:ascii="Calibri Light" w:hAnsi="Calibri Light" w:cs="Calibri Light" w:hint="eastAsia"/>
          <w:szCs w:val="28"/>
        </w:rPr>
        <w:t>须知</w:t>
      </w:r>
      <w:bookmarkEnd w:id="12"/>
    </w:p>
    <w:p w:rsidR="00A42D93" w:rsidRDefault="00A42D93">
      <w:pPr>
        <w:pStyle w:val="11212"/>
        <w:numPr>
          <w:ilvl w:val="0"/>
          <w:numId w:val="0"/>
        </w:numPr>
        <w:snapToGrid w:val="0"/>
        <w:spacing w:before="0" w:after="0" w:line="360" w:lineRule="exact"/>
        <w:ind w:leftChars="50" w:left="105"/>
        <w:jc w:val="left"/>
        <w:rPr>
          <w:rFonts w:ascii="Calibri Light" w:hAnsi="Calibri Light" w:cs="Calibri Light"/>
          <w:b w:val="0"/>
          <w:bCs/>
          <w:sz w:val="21"/>
          <w:szCs w:val="21"/>
        </w:rPr>
      </w:pPr>
    </w:p>
    <w:p w:rsidR="00A42D93" w:rsidRDefault="00AA176C">
      <w:pPr>
        <w:autoSpaceDN w:val="0"/>
        <w:spacing w:after="120"/>
        <w:ind w:left="238"/>
        <w:rPr>
          <w:rFonts w:ascii="Calibri Light" w:hAnsi="Calibri Light" w:cs="Calibri Light"/>
          <w:bCs/>
          <w:szCs w:val="21"/>
        </w:rPr>
      </w:pPr>
      <w:r>
        <w:rPr>
          <w:rFonts w:ascii="Calibri Light" w:hAnsi="Calibri Light" w:cs="Calibri Light" w:hint="eastAsia"/>
          <w:bCs/>
          <w:szCs w:val="21"/>
        </w:rPr>
        <w:t>一、总则</w:t>
      </w:r>
      <w:r>
        <w:rPr>
          <w:rFonts w:ascii="Calibri Light" w:hAnsi="Calibri Light" w:cs="Calibri Light" w:hint="eastAsia"/>
          <w:bCs/>
          <w:szCs w:val="21"/>
        </w:rPr>
        <w:t xml:space="preserve">     </w:t>
      </w: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1. </w:t>
      </w:r>
      <w:r>
        <w:rPr>
          <w:rFonts w:ascii="Calibri Light" w:hAnsi="Calibri Light" w:cs="Calibri Light" w:hint="eastAsia"/>
          <w:bCs/>
          <w:szCs w:val="21"/>
        </w:rPr>
        <w:t>本文件适用于本文件</w:t>
      </w:r>
      <w:r>
        <w:rPr>
          <w:rFonts w:ascii="Calibri Light" w:hAnsi="Calibri Light" w:cs="Calibri Light" w:hint="eastAsia"/>
          <w:bCs/>
          <w:szCs w:val="21"/>
          <w:u w:val="single"/>
        </w:rPr>
        <w:t>第四部分</w:t>
      </w:r>
      <w:r>
        <w:rPr>
          <w:rFonts w:ascii="Calibri Light" w:hAnsi="Calibri Light" w:cs="Calibri Light" w:hint="eastAsia"/>
          <w:bCs/>
          <w:szCs w:val="21"/>
        </w:rPr>
        <w:t>中所述货物及相关服务的竞争性谈判。</w:t>
      </w:r>
    </w:p>
    <w:p w:rsidR="00A42D93" w:rsidRDefault="00A42D93">
      <w:pPr>
        <w:autoSpaceDN w:val="0"/>
        <w:rPr>
          <w:rFonts w:ascii="Calibri Light" w:hAnsi="Calibri Light" w:cs="Calibri Light"/>
          <w:bCs/>
          <w:szCs w:val="21"/>
        </w:rPr>
      </w:pP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2. </w:t>
      </w:r>
      <w:r>
        <w:rPr>
          <w:rFonts w:ascii="Calibri Light" w:hAnsi="Calibri Light" w:cs="Calibri Light" w:hint="eastAsia"/>
          <w:bCs/>
          <w:szCs w:val="21"/>
        </w:rPr>
        <w:t>定义：</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2.1 </w:t>
      </w:r>
      <w:r>
        <w:rPr>
          <w:rFonts w:ascii="Calibri Light" w:hAnsi="Calibri Light" w:cs="Calibri Light" w:hint="eastAsia"/>
          <w:bCs/>
          <w:szCs w:val="21"/>
        </w:rPr>
        <w:t>“采购人”名称详见谈判须知前附表</w:t>
      </w:r>
      <w:r>
        <w:rPr>
          <w:rFonts w:ascii="Calibri Light" w:hAnsi="Calibri Light" w:cs="Calibri Light" w:hint="eastAsia"/>
          <w:bCs/>
          <w:szCs w:val="21"/>
          <w:u w:val="single"/>
        </w:rPr>
        <w:t>第</w:t>
      </w:r>
      <w:r>
        <w:rPr>
          <w:rFonts w:ascii="Calibri Light" w:hAnsi="Calibri Light" w:cs="Calibri Light" w:hint="eastAsia"/>
          <w:bCs/>
          <w:szCs w:val="21"/>
          <w:u w:val="single"/>
        </w:rPr>
        <w:t>1</w:t>
      </w:r>
      <w:r>
        <w:rPr>
          <w:rFonts w:ascii="Calibri Light" w:hAnsi="Calibri Light" w:cs="Calibri Light" w:hint="eastAsia"/>
          <w:bCs/>
          <w:szCs w:val="21"/>
          <w:u w:val="single"/>
        </w:rPr>
        <w:t>条</w:t>
      </w:r>
      <w:r>
        <w:rPr>
          <w:rFonts w:ascii="Calibri Light" w:hAnsi="Calibri Light" w:cs="Calibri Light" w:hint="eastAsia"/>
          <w:bCs/>
          <w:szCs w:val="21"/>
        </w:rPr>
        <w:t>。</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2.2 </w:t>
      </w:r>
      <w:r>
        <w:rPr>
          <w:rFonts w:ascii="Calibri Light" w:hAnsi="Calibri Light" w:cs="Calibri Light" w:hint="eastAsia"/>
          <w:bCs/>
          <w:szCs w:val="21"/>
        </w:rPr>
        <w:t>“货物”指本竞争性谈判文件中</w:t>
      </w:r>
      <w:r>
        <w:rPr>
          <w:rFonts w:ascii="Calibri Light" w:hAnsi="Calibri Light" w:cs="Calibri Light" w:hint="eastAsia"/>
          <w:bCs/>
          <w:szCs w:val="21"/>
          <w:u w:val="single"/>
        </w:rPr>
        <w:t>第四部分</w:t>
      </w:r>
      <w:r>
        <w:rPr>
          <w:rFonts w:ascii="Calibri Light" w:hAnsi="Calibri Light" w:cs="Calibri Light" w:hint="eastAsia"/>
          <w:bCs/>
          <w:szCs w:val="21"/>
        </w:rPr>
        <w:t>所述所有货物。</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2.3 </w:t>
      </w:r>
      <w:r>
        <w:rPr>
          <w:rFonts w:ascii="Calibri Light" w:hAnsi="Calibri Light" w:cs="Calibri Light" w:hint="eastAsia"/>
          <w:bCs/>
          <w:szCs w:val="21"/>
        </w:rPr>
        <w:t>“服务”指本竞争性谈判文件</w:t>
      </w:r>
      <w:r>
        <w:rPr>
          <w:rFonts w:ascii="Calibri Light" w:hAnsi="Calibri Light" w:cs="Calibri Light" w:hint="eastAsia"/>
          <w:bCs/>
          <w:szCs w:val="21"/>
          <w:u w:val="single"/>
        </w:rPr>
        <w:t>第四部分</w:t>
      </w:r>
      <w:r>
        <w:rPr>
          <w:rFonts w:ascii="Calibri Light" w:hAnsi="Calibri Light" w:cs="Calibri Light" w:hint="eastAsia"/>
          <w:bCs/>
          <w:szCs w:val="21"/>
        </w:rPr>
        <w:t>所述谈判供应商应该履行的承诺和义务。</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2.4 </w:t>
      </w:r>
      <w:r>
        <w:rPr>
          <w:rFonts w:ascii="Calibri Light" w:hAnsi="Calibri Light" w:cs="Calibri Light" w:hint="eastAsia"/>
          <w:bCs/>
          <w:szCs w:val="21"/>
        </w:rPr>
        <w:t>“谈判供应商”指获得竞争性谈判文件并参加谈判的供应商。</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2.5 </w:t>
      </w:r>
      <w:r>
        <w:rPr>
          <w:rFonts w:ascii="Calibri Light" w:hAnsi="Calibri Light" w:cs="Calibri Light" w:hint="eastAsia"/>
          <w:bCs/>
          <w:szCs w:val="21"/>
        </w:rPr>
        <w:t>“成交供应商”指经谈判小组审查通过，符合本文件规定并参加竞争性谈判的供应商。</w:t>
      </w: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3.  </w:t>
      </w:r>
      <w:r>
        <w:rPr>
          <w:rFonts w:ascii="Calibri Light" w:hAnsi="Calibri Light" w:cs="Calibri Light" w:hint="eastAsia"/>
          <w:bCs/>
          <w:szCs w:val="21"/>
        </w:rPr>
        <w:t>合格供应商的条件</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3.1  </w:t>
      </w:r>
      <w:r>
        <w:rPr>
          <w:rFonts w:ascii="Calibri Light" w:hAnsi="Calibri Light" w:cs="Calibri Light" w:hint="eastAsia"/>
          <w:bCs/>
          <w:szCs w:val="21"/>
        </w:rPr>
        <w:t>接受谈判小组邀请，获得竞争性谈判文件，具有本项目服务能力，符合、承认并承诺履行本文件</w:t>
      </w:r>
      <w:r>
        <w:rPr>
          <w:rFonts w:ascii="Calibri Light" w:hAnsi="Calibri Light" w:cs="Calibri Light" w:hint="eastAsia"/>
          <w:bCs/>
          <w:szCs w:val="21"/>
        </w:rPr>
        <w:t>各项规定的国内法人和其他组织。</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3.2 </w:t>
      </w:r>
      <w:r>
        <w:rPr>
          <w:rFonts w:ascii="Calibri Light" w:hAnsi="Calibri Light" w:cs="Calibri Light" w:hint="eastAsia"/>
          <w:bCs/>
          <w:szCs w:val="21"/>
        </w:rPr>
        <w:t>谈判供应商应遵守有关的国家法律、法规和条例，具备《中华人民共和国政府采购法》和本竞争性谈判文件中规定的条件：</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1</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具有独立承担民事责任的能力；</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2</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具有良好的商业信誉和健全的财务会计制度；</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3</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具有履行合同所必需的设备和专业技术能力；</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4</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具有依法缴纳税收和社会保障资金的良好记录；</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5</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参加此项采购活动前三年内，在经营活动中没有重大违法记录；</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6</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具有谈判供应商须知前附表</w:t>
      </w:r>
      <w:r>
        <w:rPr>
          <w:rFonts w:ascii="Calibri Light" w:hAnsi="Calibri Light" w:cs="Calibri Light" w:hint="eastAsia"/>
          <w:bCs/>
          <w:szCs w:val="21"/>
          <w:u w:val="single"/>
        </w:rPr>
        <w:t>第</w:t>
      </w:r>
      <w:r>
        <w:rPr>
          <w:rFonts w:ascii="Calibri Light" w:hAnsi="Calibri Light" w:cs="Calibri Light" w:hint="eastAsia"/>
          <w:bCs/>
          <w:szCs w:val="21"/>
          <w:u w:val="single"/>
        </w:rPr>
        <w:t>2</w:t>
      </w:r>
      <w:r>
        <w:rPr>
          <w:rFonts w:ascii="Calibri Light" w:hAnsi="Calibri Light" w:cs="Calibri Light" w:hint="eastAsia"/>
          <w:bCs/>
          <w:szCs w:val="21"/>
          <w:u w:val="single"/>
        </w:rPr>
        <w:t>条</w:t>
      </w:r>
      <w:r>
        <w:rPr>
          <w:rFonts w:ascii="Calibri Light" w:hAnsi="Calibri Light" w:cs="Calibri Light" w:hint="eastAsia"/>
          <w:bCs/>
          <w:szCs w:val="21"/>
        </w:rPr>
        <w:t>规定的资质条件。</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3.3 </w:t>
      </w:r>
      <w:r>
        <w:rPr>
          <w:rFonts w:ascii="Calibri Light" w:hAnsi="Calibri Light" w:cs="Calibri Light" w:hint="eastAsia"/>
          <w:bCs/>
          <w:szCs w:val="21"/>
        </w:rPr>
        <w:t>本次谈判是否允许代理商（谈判供应商提供的货</w:t>
      </w:r>
      <w:r>
        <w:rPr>
          <w:rFonts w:ascii="Calibri Light" w:hAnsi="Calibri Light" w:cs="Calibri Light" w:hint="eastAsia"/>
          <w:bCs/>
          <w:szCs w:val="21"/>
        </w:rPr>
        <w:t>物不是自己制造的，下同）参与谈判，以及多家代理商参加同一品牌产品投标的处理规则详见谈判供应商须知前附表</w:t>
      </w:r>
      <w:r>
        <w:rPr>
          <w:rFonts w:ascii="Calibri Light" w:hAnsi="Calibri Light" w:cs="Calibri Light" w:hint="eastAsia"/>
          <w:bCs/>
          <w:szCs w:val="21"/>
          <w:u w:val="single"/>
        </w:rPr>
        <w:t>第</w:t>
      </w:r>
      <w:r>
        <w:rPr>
          <w:rFonts w:ascii="Calibri Light" w:hAnsi="Calibri Light" w:cs="Calibri Light" w:hint="eastAsia"/>
          <w:bCs/>
          <w:szCs w:val="21"/>
          <w:u w:val="single"/>
        </w:rPr>
        <w:t>3</w:t>
      </w:r>
      <w:r>
        <w:rPr>
          <w:rFonts w:ascii="Calibri Light" w:hAnsi="Calibri Light" w:cs="Calibri Light" w:hint="eastAsia"/>
          <w:bCs/>
          <w:szCs w:val="21"/>
          <w:u w:val="single"/>
        </w:rPr>
        <w:t>条</w:t>
      </w:r>
      <w:r>
        <w:rPr>
          <w:rFonts w:ascii="Calibri Light" w:hAnsi="Calibri Light" w:cs="Calibri Light" w:hint="eastAsia"/>
          <w:bCs/>
          <w:szCs w:val="21"/>
        </w:rPr>
        <w:t>。如果允许代理商参与谈判，代理商应遵守下列要求：</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1</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按谈判供应商须知前附表</w:t>
      </w:r>
      <w:r>
        <w:rPr>
          <w:rFonts w:ascii="Calibri Light" w:hAnsi="Calibri Light" w:cs="Calibri Light" w:hint="eastAsia"/>
          <w:bCs/>
          <w:szCs w:val="21"/>
          <w:u w:val="single"/>
        </w:rPr>
        <w:t>第</w:t>
      </w:r>
      <w:r>
        <w:rPr>
          <w:rFonts w:ascii="Calibri Light" w:hAnsi="Calibri Light" w:cs="Calibri Light" w:hint="eastAsia"/>
          <w:bCs/>
          <w:szCs w:val="21"/>
          <w:u w:val="single"/>
        </w:rPr>
        <w:t>4</w:t>
      </w:r>
      <w:r>
        <w:rPr>
          <w:rFonts w:ascii="Calibri Light" w:hAnsi="Calibri Light" w:cs="Calibri Light" w:hint="eastAsia"/>
          <w:bCs/>
          <w:szCs w:val="21"/>
          <w:u w:val="single"/>
        </w:rPr>
        <w:t>条</w:t>
      </w:r>
      <w:r>
        <w:rPr>
          <w:rFonts w:ascii="Calibri Light" w:hAnsi="Calibri Light" w:cs="Calibri Light" w:hint="eastAsia"/>
          <w:bCs/>
          <w:szCs w:val="21"/>
        </w:rPr>
        <w:t>规定提供相关证明材料。</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2</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如果本次谈判需要代理商提交投标货物生产制造厂商的授权，代理商应当按照投标人须知前附表</w:t>
      </w:r>
      <w:r>
        <w:rPr>
          <w:rFonts w:ascii="Calibri Light" w:hAnsi="Calibri Light" w:cs="Calibri Light" w:hint="eastAsia"/>
          <w:bCs/>
          <w:szCs w:val="21"/>
          <w:u w:val="single"/>
        </w:rPr>
        <w:t>第</w:t>
      </w:r>
      <w:r>
        <w:rPr>
          <w:rFonts w:ascii="Calibri Light" w:hAnsi="Calibri Light" w:cs="Calibri Light" w:hint="eastAsia"/>
          <w:bCs/>
          <w:szCs w:val="21"/>
          <w:u w:val="single"/>
        </w:rPr>
        <w:t>5</w:t>
      </w:r>
      <w:r>
        <w:rPr>
          <w:rFonts w:ascii="Calibri Light" w:hAnsi="Calibri Light" w:cs="Calibri Light" w:hint="eastAsia"/>
          <w:bCs/>
          <w:szCs w:val="21"/>
          <w:u w:val="single"/>
        </w:rPr>
        <w:t>条</w:t>
      </w:r>
      <w:r>
        <w:rPr>
          <w:rFonts w:ascii="Calibri Light" w:hAnsi="Calibri Light" w:cs="Calibri Light" w:hint="eastAsia"/>
          <w:bCs/>
          <w:szCs w:val="21"/>
        </w:rPr>
        <w:t>厂家授权的设备清单提供授权。</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3.4 </w:t>
      </w:r>
      <w:r>
        <w:rPr>
          <w:rFonts w:ascii="Calibri Light" w:hAnsi="Calibri Light" w:cs="Calibri Light" w:hint="eastAsia"/>
          <w:bCs/>
          <w:szCs w:val="21"/>
        </w:rPr>
        <w:t>具有法人资格且与其他法人具有控股关联关系的谈判供应商的特别规则如下：</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1</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同一集团、总公司或母公司等，连同其下属的全资子公司或</w:t>
      </w:r>
      <w:r>
        <w:rPr>
          <w:rFonts w:ascii="Calibri Light" w:hAnsi="Calibri Light" w:cs="Calibri Light" w:hint="eastAsia"/>
          <w:bCs/>
          <w:szCs w:val="21"/>
        </w:rPr>
        <w:t>(</w:t>
      </w:r>
      <w:r>
        <w:rPr>
          <w:rFonts w:ascii="Calibri Light" w:hAnsi="Calibri Light" w:cs="Calibri Light" w:hint="eastAsia"/>
          <w:bCs/>
          <w:szCs w:val="21"/>
        </w:rPr>
        <w:t>持股</w:t>
      </w:r>
      <w:r>
        <w:rPr>
          <w:rFonts w:ascii="Calibri Light" w:hAnsi="Calibri Light" w:cs="Calibri Light" w:hint="eastAsia"/>
          <w:bCs/>
          <w:szCs w:val="21"/>
        </w:rPr>
        <w:t>50%</w:t>
      </w:r>
      <w:r>
        <w:rPr>
          <w:rFonts w:ascii="Calibri Light" w:hAnsi="Calibri Light" w:cs="Calibri Light" w:hint="eastAsia"/>
          <w:bCs/>
          <w:szCs w:val="21"/>
        </w:rPr>
        <w:t>以上的</w:t>
      </w:r>
      <w:r>
        <w:rPr>
          <w:rFonts w:ascii="Calibri Light" w:hAnsi="Calibri Light" w:cs="Calibri Light" w:hint="eastAsia"/>
          <w:bCs/>
          <w:szCs w:val="21"/>
        </w:rPr>
        <w:t>)</w:t>
      </w:r>
      <w:r>
        <w:rPr>
          <w:rFonts w:ascii="Calibri Light" w:hAnsi="Calibri Light" w:cs="Calibri Light" w:hint="eastAsia"/>
          <w:bCs/>
          <w:szCs w:val="21"/>
        </w:rPr>
        <w:t>绝对控股子公司等</w:t>
      </w:r>
      <w:r>
        <w:rPr>
          <w:rFonts w:ascii="Calibri Light" w:hAnsi="Calibri Light" w:cs="Calibri Light" w:hint="eastAsia"/>
          <w:bCs/>
          <w:szCs w:val="21"/>
        </w:rPr>
        <w:t>(</w:t>
      </w:r>
      <w:r>
        <w:rPr>
          <w:rFonts w:ascii="Calibri Light" w:hAnsi="Calibri Light" w:cs="Calibri Light" w:hint="eastAsia"/>
          <w:bCs/>
          <w:szCs w:val="21"/>
        </w:rPr>
        <w:t>非控股子公司除外</w:t>
      </w:r>
      <w:r>
        <w:rPr>
          <w:rFonts w:ascii="Calibri Light" w:hAnsi="Calibri Light" w:cs="Calibri Light" w:hint="eastAsia"/>
          <w:bCs/>
          <w:szCs w:val="21"/>
        </w:rPr>
        <w:t>)</w:t>
      </w:r>
      <w:r>
        <w:rPr>
          <w:rFonts w:ascii="Calibri Light" w:hAnsi="Calibri Light" w:cs="Calibri Light" w:hint="eastAsia"/>
          <w:bCs/>
          <w:szCs w:val="21"/>
        </w:rPr>
        <w:t>，只能由一家参加同一分包的竞争性谈判，否则评审委员会有权视情况决定是否允许其自行决定撤回部分谈判供应商只保留其中一家，</w:t>
      </w:r>
      <w:proofErr w:type="gramStart"/>
      <w:r>
        <w:rPr>
          <w:rFonts w:ascii="Calibri Light" w:hAnsi="Calibri Light" w:cs="Calibri Light" w:hint="eastAsia"/>
          <w:bCs/>
          <w:szCs w:val="21"/>
        </w:rPr>
        <w:t>或径行</w:t>
      </w:r>
      <w:proofErr w:type="gramEnd"/>
      <w:r>
        <w:rPr>
          <w:rFonts w:ascii="Calibri Light" w:hAnsi="Calibri Light" w:cs="Calibri Light" w:hint="eastAsia"/>
          <w:bCs/>
          <w:szCs w:val="21"/>
        </w:rPr>
        <w:t>决定对该集团、总公司、母公司等连同其下属子公司一并拒绝。</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2</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法定代表为同一个人的两个及两个以上法人、或者具有直接管理和被管理关系的母子公司（含子公司的子公司），参加同一项目时，评审委员会择优选择一家单位（以最终排名顺序）为排名前三的候选人。</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3</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凡直接投资参股、代建、管</w:t>
      </w:r>
      <w:r>
        <w:rPr>
          <w:rFonts w:ascii="Calibri Light" w:hAnsi="Calibri Light" w:cs="Calibri Light" w:hint="eastAsia"/>
          <w:bCs/>
          <w:szCs w:val="21"/>
        </w:rPr>
        <w:t>理货物采购人的法人，不得在工程项目中提出资格预审申请，但其具有独立法人资格的关联企业可以参加工程的竞争性谈判。</w:t>
      </w: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 xml:space="preserve">3.5 </w:t>
      </w:r>
      <w:r>
        <w:rPr>
          <w:rFonts w:ascii="Calibri Light" w:hAnsi="Calibri Light" w:cs="Calibri Light" w:hint="eastAsia"/>
          <w:bCs/>
          <w:szCs w:val="21"/>
        </w:rPr>
        <w:t>本次谈判是否允许由两个以上投标人组成一个联合体以一个谈判供应商身份共同参与，详见谈判供应商须知前附表</w:t>
      </w:r>
      <w:r>
        <w:rPr>
          <w:rFonts w:ascii="Calibri Light" w:hAnsi="Calibri Light" w:cs="Calibri Light" w:hint="eastAsia"/>
          <w:bCs/>
          <w:szCs w:val="21"/>
          <w:u w:val="single"/>
        </w:rPr>
        <w:t>第</w:t>
      </w:r>
      <w:r>
        <w:rPr>
          <w:rFonts w:ascii="Calibri Light" w:hAnsi="Calibri Light" w:cs="Calibri Light" w:hint="eastAsia"/>
          <w:bCs/>
          <w:szCs w:val="21"/>
          <w:u w:val="single"/>
        </w:rPr>
        <w:t>6</w:t>
      </w:r>
      <w:r>
        <w:rPr>
          <w:rFonts w:ascii="Calibri Light" w:hAnsi="Calibri Light" w:cs="Calibri Light" w:hint="eastAsia"/>
          <w:bCs/>
          <w:szCs w:val="21"/>
          <w:u w:val="single"/>
        </w:rPr>
        <w:t>条</w:t>
      </w:r>
      <w:r>
        <w:rPr>
          <w:rFonts w:ascii="Calibri Light" w:hAnsi="Calibri Light" w:cs="Calibri Light" w:hint="eastAsia"/>
          <w:bCs/>
          <w:szCs w:val="21"/>
        </w:rPr>
        <w:t>。如果允许联合体，联合体各方除符合上述规定外，还应符合下列要求：</w:t>
      </w: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1</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联合体应提供“联合协议书”，该协议书对联合各方均具有法律约束力。联合体必须</w:t>
      </w:r>
      <w:r>
        <w:rPr>
          <w:rFonts w:ascii="Calibri Light" w:hAnsi="Calibri Light" w:cs="Calibri Light" w:hint="eastAsia"/>
          <w:bCs/>
          <w:szCs w:val="21"/>
        </w:rPr>
        <w:lastRenderedPageBreak/>
        <w:t>确定其中一方为全权代表参加活动，并承担履约活动中的全部责任与义务，且联合体各方无论是否实际参加、发生的情形怎样，一旦该联合体实际开始参与谈判，联合体各方均应当就本次采购所引起或相关的</w:t>
      </w:r>
      <w:proofErr w:type="gramStart"/>
      <w:r>
        <w:rPr>
          <w:rFonts w:ascii="Calibri Light" w:hAnsi="Calibri Light" w:cs="Calibri Light" w:hint="eastAsia"/>
          <w:bCs/>
          <w:szCs w:val="21"/>
        </w:rPr>
        <w:t>任何或</w:t>
      </w:r>
      <w:proofErr w:type="gramEnd"/>
      <w:r>
        <w:rPr>
          <w:rFonts w:ascii="Calibri Light" w:hAnsi="Calibri Light" w:cs="Calibri Light" w:hint="eastAsia"/>
          <w:bCs/>
          <w:szCs w:val="21"/>
        </w:rPr>
        <w:t>所有事项、义务、责任、损失等承担连带责任。申请参与本项目联合体成员各自均应具备政府有权机构核发的有效《营业执照》；均应是自主经营、独立核算、处于持续正常经营状态的经济实体；均应具有相应的行政主管部门核发的资质证书；均应具备同类项目施工经历与业绩，在设</w:t>
      </w:r>
      <w:r>
        <w:rPr>
          <w:rFonts w:ascii="Calibri Light" w:hAnsi="Calibri Light" w:cs="Calibri Light" w:hint="eastAsia"/>
          <w:bCs/>
          <w:szCs w:val="21"/>
        </w:rPr>
        <w:t>备、人员、资金、安全、质量保证及环境保护等方面具有圆满完成本项目的能力。</w:t>
      </w: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2</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联合体各方中至少应当有一方对应满足本项目规定的相应资质条件，并且联合体整体应当符合本项目的资质要求，否则将被拒绝。</w:t>
      </w: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3</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由不同专业的谈判人组成的联合体</w:t>
      </w:r>
      <w:r>
        <w:rPr>
          <w:rFonts w:ascii="Calibri Light" w:hAnsi="Calibri Light" w:cs="Calibri Light" w:hint="eastAsia"/>
          <w:bCs/>
          <w:szCs w:val="21"/>
        </w:rPr>
        <w:t xml:space="preserve">, </w:t>
      </w:r>
      <w:r>
        <w:rPr>
          <w:rFonts w:ascii="Calibri Light" w:hAnsi="Calibri Light" w:cs="Calibri Light" w:hint="eastAsia"/>
          <w:bCs/>
          <w:szCs w:val="21"/>
        </w:rPr>
        <w:t>首先以谈判的全权代表方的应答材料作为认定资质以及商务评审的依据</w:t>
      </w:r>
      <w:r>
        <w:rPr>
          <w:rFonts w:ascii="Calibri Light" w:hAnsi="Calibri Light" w:cs="Calibri Light" w:hint="eastAsia"/>
          <w:bCs/>
          <w:szCs w:val="21"/>
        </w:rPr>
        <w:t>;</w:t>
      </w:r>
      <w:r>
        <w:rPr>
          <w:rFonts w:ascii="Calibri Light" w:hAnsi="Calibri Light" w:cs="Calibri Light" w:hint="eastAsia"/>
          <w:bCs/>
          <w:szCs w:val="21"/>
        </w:rPr>
        <w:t>涉及行业专属的资质</w:t>
      </w:r>
      <w:r>
        <w:rPr>
          <w:rFonts w:ascii="Calibri Light" w:hAnsi="Calibri Light" w:cs="Calibri Light" w:hint="eastAsia"/>
          <w:bCs/>
          <w:szCs w:val="21"/>
        </w:rPr>
        <w:t>,</w:t>
      </w:r>
      <w:r>
        <w:rPr>
          <w:rFonts w:ascii="Calibri Light" w:hAnsi="Calibri Light" w:cs="Calibri Light" w:hint="eastAsia"/>
          <w:bCs/>
          <w:szCs w:val="21"/>
        </w:rPr>
        <w:t>按照所属行业所对应的谈判人的应答材料确定。</w:t>
      </w: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4</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联合体成交后，成交合同应由各成员的合法授权代表签字并加盖各成员公章，以便对联合体成员作为整体和他们各自作为独立体均具有法律约束力，但若该</w:t>
      </w:r>
      <w:r>
        <w:rPr>
          <w:rFonts w:ascii="Calibri Light" w:hAnsi="Calibri Light" w:cs="Calibri Light" w:hint="eastAsia"/>
          <w:bCs/>
          <w:szCs w:val="21"/>
        </w:rPr>
        <w:t>等签字或公章不齐全或缺乏，该联合体的牵头人的签署或类似的意思表示人具有代表该联合体的签署或意思表示的法律效力，并且据此各成员为履行合同应向采购人承担连带责任。</w:t>
      </w: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5</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投标联合体或其成员通过协议、控股或分支机构或其它方式就供货或服务等与任何独立或非独立的他方构成联合、分属或其它关系、相关责任义务等，均由投标联合体或其成员与该他方自行协商约定，联合体或其成员与该他方之间的约定均仅属于其间分担权利义务与责任的办法，对采购人均不具有任何约束或效力，且一旦发生与本项目谈判、协议及其履行相关的责任，均仅应由投标联合体</w:t>
      </w:r>
      <w:r>
        <w:rPr>
          <w:rFonts w:ascii="Calibri Light" w:hAnsi="Calibri Light" w:cs="Calibri Light" w:hint="eastAsia"/>
          <w:bCs/>
          <w:szCs w:val="21"/>
        </w:rPr>
        <w:t>或其成员与该他方各自或承担连带责任，而投标联合体或其成员依据本次谈判原所应承担的对采购人的责任</w:t>
      </w:r>
      <w:proofErr w:type="gramStart"/>
      <w:r>
        <w:rPr>
          <w:rFonts w:ascii="Calibri Light" w:hAnsi="Calibri Light" w:cs="Calibri Light" w:hint="eastAsia"/>
          <w:bCs/>
          <w:szCs w:val="21"/>
        </w:rPr>
        <w:t>均并不</w:t>
      </w:r>
      <w:proofErr w:type="gramEnd"/>
      <w:r>
        <w:rPr>
          <w:rFonts w:ascii="Calibri Light" w:hAnsi="Calibri Light" w:cs="Calibri Light" w:hint="eastAsia"/>
          <w:bCs/>
          <w:szCs w:val="21"/>
        </w:rPr>
        <w:t>因此被减免。</w:t>
      </w: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6</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联合体或其成员未经采购人事先书面同意，不得将其在合同项下的权利或义务全部或部分转让给第三人，有关分包事项或服务委托等须事先取得采购人书面同意并且须遵守相关法律、法规、本次谈判的全部相关规定。</w:t>
      </w: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7</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联合体各方均不得同时再以自己独立的名义单独参与，也不得再同时参加其他的联合体。若该等情形被发现，其单独的投标和与此有关的联合体均将被一并拒绝。</w:t>
      </w: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 xml:space="preserve">3.6 </w:t>
      </w:r>
      <w:r>
        <w:rPr>
          <w:rFonts w:ascii="Calibri Light" w:hAnsi="Calibri Light" w:cs="Calibri Light" w:hint="eastAsia"/>
          <w:bCs/>
          <w:szCs w:val="21"/>
        </w:rPr>
        <w:t>如谈判供应商代表不是法定代表人，须持有</w:t>
      </w:r>
      <w:r>
        <w:rPr>
          <w:rFonts w:ascii="Calibri Light" w:hAnsi="Calibri Light" w:cs="Calibri Light" w:hint="eastAsia"/>
          <w:bCs/>
          <w:szCs w:val="21"/>
        </w:rPr>
        <w:t>《法定代表人授权委托书》</w:t>
      </w:r>
      <w:r>
        <w:rPr>
          <w:rFonts w:ascii="Calibri Light" w:hAnsi="Calibri Light" w:cs="Calibri Light" w:hint="eastAsia"/>
          <w:bCs/>
          <w:szCs w:val="21"/>
        </w:rPr>
        <w:t xml:space="preserve">( </w:t>
      </w:r>
      <w:r>
        <w:rPr>
          <w:rFonts w:ascii="Calibri Light" w:hAnsi="Calibri Light" w:cs="Calibri Light" w:hint="eastAsia"/>
          <w:bCs/>
          <w:szCs w:val="21"/>
        </w:rPr>
        <w:t>按竞争性谈判文件格式填写</w:t>
      </w:r>
      <w:r>
        <w:rPr>
          <w:rFonts w:ascii="Calibri Light" w:hAnsi="Calibri Light" w:cs="Calibri Light" w:hint="eastAsia"/>
          <w:bCs/>
          <w:szCs w:val="21"/>
        </w:rPr>
        <w:t>)</w:t>
      </w:r>
      <w:r>
        <w:rPr>
          <w:rFonts w:ascii="Calibri Light" w:hAnsi="Calibri Light" w:cs="Calibri Light" w:hint="eastAsia"/>
          <w:bCs/>
          <w:szCs w:val="21"/>
        </w:rPr>
        <w:t>。</w:t>
      </w:r>
    </w:p>
    <w:p w:rsidR="00A42D93" w:rsidRDefault="00A42D93">
      <w:pPr>
        <w:tabs>
          <w:tab w:val="left" w:pos="630"/>
        </w:tabs>
        <w:autoSpaceDN w:val="0"/>
        <w:ind w:firstLine="420"/>
        <w:rPr>
          <w:rFonts w:ascii="Calibri Light" w:hAnsi="Calibri Light" w:cs="Calibri Light"/>
          <w:bCs/>
          <w:szCs w:val="21"/>
        </w:rPr>
      </w:pP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 xml:space="preserve">4. </w:t>
      </w:r>
      <w:r>
        <w:rPr>
          <w:rFonts w:ascii="Calibri Light" w:hAnsi="Calibri Light" w:cs="Calibri Light" w:hint="eastAsia"/>
          <w:bCs/>
          <w:szCs w:val="21"/>
        </w:rPr>
        <w:t>谈判费用</w:t>
      </w:r>
    </w:p>
    <w:p w:rsidR="00A42D93" w:rsidRDefault="00AA176C">
      <w:pPr>
        <w:tabs>
          <w:tab w:val="left" w:pos="630"/>
        </w:tabs>
        <w:autoSpaceDN w:val="0"/>
        <w:ind w:firstLine="420"/>
        <w:rPr>
          <w:rFonts w:ascii="Calibri Light" w:hAnsi="Calibri Light" w:cs="Calibri Light"/>
          <w:bCs/>
          <w:szCs w:val="21"/>
        </w:rPr>
      </w:pPr>
      <w:r>
        <w:rPr>
          <w:rFonts w:ascii="Calibri Light" w:hAnsi="Calibri Light" w:cs="Calibri Light" w:hint="eastAsia"/>
          <w:bCs/>
          <w:szCs w:val="21"/>
        </w:rPr>
        <w:t xml:space="preserve">4.1 </w:t>
      </w:r>
      <w:r>
        <w:rPr>
          <w:rFonts w:ascii="Calibri Light" w:hAnsi="Calibri Light" w:cs="Calibri Light" w:hint="eastAsia"/>
          <w:bCs/>
          <w:szCs w:val="21"/>
        </w:rPr>
        <w:t>谈判供应商应承担所有有关的费用，采购人在任何情况下均无义务和责任承担这些费用。</w:t>
      </w:r>
    </w:p>
    <w:p w:rsidR="00A42D93" w:rsidRDefault="00A42D93">
      <w:pPr>
        <w:tabs>
          <w:tab w:val="left" w:pos="630"/>
        </w:tabs>
        <w:autoSpaceDN w:val="0"/>
        <w:ind w:firstLine="420"/>
        <w:rPr>
          <w:rFonts w:ascii="Calibri Light" w:hAnsi="Calibri Light" w:cs="Calibri Light"/>
          <w:bCs/>
          <w:szCs w:val="21"/>
        </w:rPr>
      </w:pP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5. </w:t>
      </w:r>
      <w:r>
        <w:rPr>
          <w:rFonts w:ascii="Calibri Light" w:hAnsi="Calibri Light" w:cs="Calibri Light" w:hint="eastAsia"/>
          <w:bCs/>
          <w:szCs w:val="21"/>
        </w:rPr>
        <w:t>通知</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5.1 </w:t>
      </w:r>
      <w:r>
        <w:rPr>
          <w:rFonts w:ascii="Calibri Light" w:hAnsi="Calibri Light" w:cs="Calibri Light" w:hint="eastAsia"/>
          <w:bCs/>
          <w:szCs w:val="21"/>
        </w:rPr>
        <w:t>对与本项目有关的通知，采购人将以书面（包括书面材料、信函、传真等，下同）、短信或在本次竞争性谈判公告刊登的媒体上发布公告的形式，向谈判供应商发出，传真和手机号码以谈判供应商的登记为准。收到通知的谈判供应商应以书面方式立即予以回复确认，但谈判供应商未回复或采购人未收到回复时，并不应当被理解为采购人知道、应当知道或不应当被理解为</w:t>
      </w:r>
      <w:r>
        <w:rPr>
          <w:rFonts w:ascii="Calibri Light" w:hAnsi="Calibri Light" w:cs="Calibri Light" w:hint="eastAsia"/>
          <w:bCs/>
          <w:szCs w:val="21"/>
        </w:rPr>
        <w:t>采购人应当推定谈判供应商是否收到通知。因登记有误、传真线路故障或其它任何意外情形，导致所发出的通知延迟送达或无法到达谈判供应商，除非有适当的证据表明采购人已经明知该项应当通知的事项并未实际有效到达且采购人认为仍有条件和必要及时地再次补发通知而故意拖延或不予补发通知，采购人</w:t>
      </w:r>
      <w:proofErr w:type="gramStart"/>
      <w:r>
        <w:rPr>
          <w:rFonts w:ascii="Calibri Light" w:hAnsi="Calibri Light" w:cs="Calibri Light" w:hint="eastAsia"/>
          <w:bCs/>
          <w:szCs w:val="21"/>
        </w:rPr>
        <w:t>不</w:t>
      </w:r>
      <w:proofErr w:type="gramEnd"/>
      <w:r>
        <w:rPr>
          <w:rFonts w:ascii="Calibri Light" w:hAnsi="Calibri Light" w:cs="Calibri Light" w:hint="eastAsia"/>
          <w:bCs/>
          <w:szCs w:val="21"/>
        </w:rPr>
        <w:t>因此承担任何责任，有关的竞争性谈判活动可以继续有效地进行。</w:t>
      </w:r>
    </w:p>
    <w:p w:rsidR="00A42D93" w:rsidRDefault="00A42D93">
      <w:pPr>
        <w:autoSpaceDN w:val="0"/>
        <w:rPr>
          <w:rFonts w:ascii="Calibri Light" w:hAnsi="Calibri Light" w:cs="Calibri Light"/>
          <w:bCs/>
          <w:szCs w:val="21"/>
        </w:rPr>
      </w:pPr>
    </w:p>
    <w:p w:rsidR="00A42D93" w:rsidRDefault="00AA176C">
      <w:pPr>
        <w:autoSpaceDN w:val="0"/>
        <w:spacing w:after="120"/>
        <w:ind w:left="238"/>
        <w:rPr>
          <w:rFonts w:ascii="Calibri Light" w:hAnsi="Calibri Light" w:cs="Calibri Light"/>
          <w:bCs/>
          <w:szCs w:val="21"/>
        </w:rPr>
      </w:pPr>
      <w:r>
        <w:rPr>
          <w:rFonts w:ascii="Calibri Light" w:hAnsi="Calibri Light" w:cs="Calibri Light" w:hint="eastAsia"/>
          <w:bCs/>
          <w:szCs w:val="21"/>
        </w:rPr>
        <w:lastRenderedPageBreak/>
        <w:t>二、竞争性谈判文件</w:t>
      </w: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6. </w:t>
      </w:r>
      <w:r>
        <w:rPr>
          <w:rFonts w:ascii="Calibri Light" w:hAnsi="Calibri Light" w:cs="Calibri Light" w:hint="eastAsia"/>
          <w:bCs/>
          <w:szCs w:val="21"/>
        </w:rPr>
        <w:t>竞争性谈判文件</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6.1 </w:t>
      </w:r>
      <w:r>
        <w:rPr>
          <w:rFonts w:ascii="Calibri Light" w:hAnsi="Calibri Light" w:cs="Calibri Light" w:hint="eastAsia"/>
          <w:bCs/>
          <w:szCs w:val="21"/>
        </w:rPr>
        <w:t>竞争性谈判文件由下列</w:t>
      </w:r>
      <w:r>
        <w:rPr>
          <w:rFonts w:ascii="Calibri Light" w:hAnsi="Calibri Light" w:cs="Calibri Light" w:hint="eastAsia"/>
          <w:bCs/>
          <w:szCs w:val="21"/>
          <w:u w:val="single"/>
        </w:rPr>
        <w:t>七部分</w:t>
      </w:r>
      <w:r>
        <w:rPr>
          <w:rFonts w:ascii="Calibri Light" w:hAnsi="Calibri Light" w:cs="Calibri Light" w:hint="eastAsia"/>
          <w:bCs/>
          <w:szCs w:val="21"/>
        </w:rPr>
        <w:t>内容组成：</w:t>
      </w:r>
    </w:p>
    <w:p w:rsidR="00A42D93" w:rsidRDefault="00AA176C">
      <w:pPr>
        <w:autoSpaceDN w:val="0"/>
        <w:ind w:firstLine="1199"/>
        <w:rPr>
          <w:rFonts w:ascii="Calibri Light" w:hAnsi="Calibri Light" w:cs="Calibri Light"/>
          <w:bCs/>
          <w:szCs w:val="21"/>
        </w:rPr>
      </w:pPr>
      <w:r>
        <w:rPr>
          <w:rFonts w:ascii="Calibri Light" w:hAnsi="Calibri Light" w:cs="Calibri Light" w:hint="eastAsia"/>
          <w:bCs/>
          <w:szCs w:val="21"/>
        </w:rPr>
        <w:t>第一部分</w:t>
      </w:r>
      <w:r>
        <w:rPr>
          <w:rFonts w:ascii="Calibri Light" w:hAnsi="Calibri Light" w:cs="Calibri Light" w:hint="eastAsia"/>
          <w:bCs/>
          <w:szCs w:val="21"/>
        </w:rPr>
        <w:t xml:space="preserve"> </w:t>
      </w:r>
      <w:r>
        <w:rPr>
          <w:rFonts w:ascii="Calibri Light" w:hAnsi="Calibri Light" w:cs="Calibri Light" w:hint="eastAsia"/>
          <w:bCs/>
          <w:szCs w:val="21"/>
        </w:rPr>
        <w:t>谈判邀请；</w:t>
      </w:r>
    </w:p>
    <w:p w:rsidR="00A42D93" w:rsidRDefault="00AA176C">
      <w:pPr>
        <w:autoSpaceDN w:val="0"/>
        <w:ind w:firstLine="1199"/>
        <w:rPr>
          <w:rFonts w:ascii="Calibri Light" w:hAnsi="Calibri Light" w:cs="Calibri Light"/>
          <w:bCs/>
          <w:szCs w:val="21"/>
        </w:rPr>
      </w:pPr>
      <w:r>
        <w:rPr>
          <w:rFonts w:ascii="Calibri Light" w:hAnsi="Calibri Light" w:cs="Calibri Light" w:hint="eastAsia"/>
          <w:bCs/>
          <w:szCs w:val="21"/>
        </w:rPr>
        <w:t>第二部分</w:t>
      </w:r>
      <w:r>
        <w:rPr>
          <w:rFonts w:ascii="Calibri Light" w:hAnsi="Calibri Light" w:cs="Calibri Light" w:hint="eastAsia"/>
          <w:bCs/>
          <w:szCs w:val="21"/>
        </w:rPr>
        <w:t xml:space="preserve"> </w:t>
      </w:r>
      <w:r>
        <w:rPr>
          <w:rFonts w:ascii="Calibri Light" w:hAnsi="Calibri Light" w:cs="Calibri Light" w:hint="eastAsia"/>
          <w:bCs/>
          <w:szCs w:val="21"/>
        </w:rPr>
        <w:t>谈判须知前附表；</w:t>
      </w:r>
    </w:p>
    <w:p w:rsidR="00A42D93" w:rsidRDefault="00AA176C">
      <w:pPr>
        <w:autoSpaceDN w:val="0"/>
        <w:ind w:firstLine="1199"/>
        <w:rPr>
          <w:rFonts w:ascii="Calibri Light" w:hAnsi="Calibri Light" w:cs="Calibri Light"/>
          <w:bCs/>
          <w:szCs w:val="21"/>
        </w:rPr>
      </w:pPr>
      <w:r>
        <w:rPr>
          <w:rFonts w:ascii="Calibri Light" w:hAnsi="Calibri Light" w:cs="Calibri Light" w:hint="eastAsia"/>
          <w:bCs/>
          <w:szCs w:val="21"/>
        </w:rPr>
        <w:t>第三部分</w:t>
      </w:r>
      <w:r>
        <w:rPr>
          <w:rFonts w:ascii="Calibri Light" w:hAnsi="Calibri Light" w:cs="Calibri Light" w:hint="eastAsia"/>
          <w:bCs/>
          <w:szCs w:val="21"/>
        </w:rPr>
        <w:t xml:space="preserve"> </w:t>
      </w:r>
      <w:r>
        <w:rPr>
          <w:rFonts w:ascii="Calibri Light" w:hAnsi="Calibri Light" w:cs="Calibri Light" w:hint="eastAsia"/>
          <w:bCs/>
          <w:szCs w:val="21"/>
        </w:rPr>
        <w:t>谈判须知；</w:t>
      </w:r>
    </w:p>
    <w:p w:rsidR="00A42D93" w:rsidRDefault="00AA176C">
      <w:pPr>
        <w:autoSpaceDN w:val="0"/>
        <w:ind w:firstLine="1199"/>
        <w:rPr>
          <w:rFonts w:ascii="Calibri Light" w:hAnsi="Calibri Light" w:cs="Calibri Light"/>
          <w:bCs/>
          <w:szCs w:val="21"/>
        </w:rPr>
      </w:pPr>
      <w:r>
        <w:rPr>
          <w:rFonts w:ascii="Calibri Light" w:hAnsi="Calibri Light" w:cs="Calibri Light" w:hint="eastAsia"/>
          <w:bCs/>
          <w:szCs w:val="21"/>
        </w:rPr>
        <w:t>第四部分</w:t>
      </w:r>
      <w:r>
        <w:rPr>
          <w:rFonts w:ascii="Calibri Light" w:hAnsi="Calibri Light" w:cs="Calibri Light" w:hint="eastAsia"/>
          <w:bCs/>
          <w:szCs w:val="21"/>
        </w:rPr>
        <w:t xml:space="preserve"> </w:t>
      </w:r>
      <w:r>
        <w:rPr>
          <w:rFonts w:ascii="Calibri Light" w:hAnsi="Calibri Light" w:cs="Calibri Light" w:hint="eastAsia"/>
          <w:bCs/>
          <w:szCs w:val="21"/>
        </w:rPr>
        <w:t>谈判货物清单、质量要求和供货；</w:t>
      </w:r>
    </w:p>
    <w:p w:rsidR="00A42D93" w:rsidRDefault="00AA176C">
      <w:pPr>
        <w:autoSpaceDN w:val="0"/>
        <w:ind w:firstLine="1199"/>
        <w:rPr>
          <w:rFonts w:ascii="Calibri Light" w:hAnsi="Calibri Light" w:cs="Calibri Light"/>
          <w:bCs/>
          <w:szCs w:val="21"/>
        </w:rPr>
      </w:pPr>
      <w:r>
        <w:rPr>
          <w:rFonts w:ascii="Calibri Light" w:hAnsi="Calibri Light" w:cs="Calibri Light" w:hint="eastAsia"/>
          <w:bCs/>
          <w:szCs w:val="21"/>
        </w:rPr>
        <w:t>第五部分</w:t>
      </w:r>
      <w:r>
        <w:rPr>
          <w:rFonts w:ascii="Calibri Light" w:hAnsi="Calibri Light" w:cs="Calibri Light" w:hint="eastAsia"/>
          <w:bCs/>
          <w:szCs w:val="21"/>
        </w:rPr>
        <w:t xml:space="preserve"> </w:t>
      </w:r>
      <w:r>
        <w:rPr>
          <w:rFonts w:ascii="Calibri Light" w:hAnsi="Calibri Light" w:cs="Calibri Light" w:hint="eastAsia"/>
          <w:bCs/>
          <w:szCs w:val="21"/>
        </w:rPr>
        <w:t>成交合同；</w:t>
      </w:r>
    </w:p>
    <w:p w:rsidR="00A42D93" w:rsidRDefault="00AA176C">
      <w:pPr>
        <w:autoSpaceDN w:val="0"/>
        <w:ind w:firstLine="1199"/>
        <w:rPr>
          <w:rFonts w:ascii="Calibri Light" w:hAnsi="Calibri Light" w:cs="Calibri Light"/>
          <w:bCs/>
          <w:szCs w:val="21"/>
        </w:rPr>
      </w:pPr>
      <w:r>
        <w:rPr>
          <w:rFonts w:ascii="Calibri Light" w:hAnsi="Calibri Light" w:cs="Calibri Light" w:hint="eastAsia"/>
          <w:bCs/>
          <w:szCs w:val="21"/>
        </w:rPr>
        <w:t>第七部分</w:t>
      </w:r>
      <w:r>
        <w:rPr>
          <w:rFonts w:ascii="Calibri Light" w:hAnsi="Calibri Light" w:cs="Calibri Light" w:hint="eastAsia"/>
          <w:bCs/>
          <w:szCs w:val="21"/>
        </w:rPr>
        <w:t xml:space="preserve"> </w:t>
      </w:r>
      <w:r>
        <w:rPr>
          <w:rFonts w:ascii="Calibri Light" w:hAnsi="Calibri Light" w:cs="Calibri Light" w:hint="eastAsia"/>
          <w:bCs/>
          <w:szCs w:val="21"/>
        </w:rPr>
        <w:t>谈判响应文件格式。</w:t>
      </w:r>
    </w:p>
    <w:p w:rsidR="00A42D93" w:rsidRDefault="00A42D93">
      <w:pPr>
        <w:autoSpaceDN w:val="0"/>
        <w:ind w:left="721" w:hanging="718"/>
        <w:rPr>
          <w:rFonts w:ascii="Calibri Light" w:hAnsi="Calibri Light" w:cs="Calibri Light"/>
          <w:bCs/>
          <w:szCs w:val="21"/>
        </w:rPr>
      </w:pP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7. </w:t>
      </w:r>
      <w:r>
        <w:rPr>
          <w:rFonts w:ascii="Calibri Light" w:hAnsi="Calibri Light" w:cs="Calibri Light" w:hint="eastAsia"/>
          <w:bCs/>
          <w:szCs w:val="21"/>
        </w:rPr>
        <w:t>竞争性谈判文件的澄清和修改</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7.1 </w:t>
      </w:r>
      <w:r>
        <w:rPr>
          <w:rFonts w:ascii="Calibri Light" w:hAnsi="Calibri Light" w:cs="Calibri Light" w:hint="eastAsia"/>
          <w:bCs/>
          <w:szCs w:val="21"/>
        </w:rPr>
        <w:t>任何已登记备案并领取了竞争性谈判文件的谈判供应商，均可要求对竞争性谈判文件进行澄清及或修改。澄清要求应按谈判邀请中的联系地址以书面形式（包括书面材料、信函、传真等，下同）送达采购人。</w:t>
      </w:r>
    </w:p>
    <w:p w:rsidR="00A42D93" w:rsidRDefault="00AA176C">
      <w:pPr>
        <w:autoSpaceDN w:val="0"/>
        <w:ind w:left="628" w:firstLine="1"/>
        <w:rPr>
          <w:rFonts w:ascii="Calibri Light" w:hAnsi="Calibri Light" w:cs="Calibri Light"/>
          <w:bCs/>
          <w:szCs w:val="21"/>
        </w:rPr>
      </w:pPr>
      <w:r>
        <w:rPr>
          <w:rFonts w:ascii="Calibri Light" w:hAnsi="Calibri Light" w:cs="Calibri Light" w:hint="eastAsia"/>
          <w:bCs/>
          <w:szCs w:val="21"/>
        </w:rPr>
        <w:t>采购人将视情况确定是否有必要安排所有已登记备案并领取了竞争性谈判文件的谈判供应商踏勘现场，而无论采购人是否安排踏勘现场，谈判供应商均应当将相关的因素作为应当考虑或依据的因素。</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7.2 </w:t>
      </w:r>
      <w:r>
        <w:rPr>
          <w:rFonts w:ascii="Calibri Light" w:hAnsi="Calibri Light" w:cs="Calibri Light" w:hint="eastAsia"/>
          <w:bCs/>
          <w:szCs w:val="21"/>
        </w:rPr>
        <w:t>按照责权利相一致</w:t>
      </w:r>
      <w:r>
        <w:rPr>
          <w:rFonts w:ascii="Calibri Light" w:hAnsi="Calibri Light" w:cs="Calibri Light" w:hint="eastAsia"/>
          <w:bCs/>
          <w:szCs w:val="21"/>
        </w:rPr>
        <w:t>原则，若竞争性谈判文件的主要商务、技术指标由采购人提出，则谈判供应商提出的相关澄清、修改要求由采购人负责解释，并应当由采购人视情况</w:t>
      </w:r>
      <w:proofErr w:type="gramStart"/>
      <w:r>
        <w:rPr>
          <w:rFonts w:ascii="Calibri Light" w:hAnsi="Calibri Light" w:cs="Calibri Light" w:hint="eastAsia"/>
          <w:bCs/>
          <w:szCs w:val="21"/>
        </w:rPr>
        <w:t>作出</w:t>
      </w:r>
      <w:proofErr w:type="gramEnd"/>
      <w:r>
        <w:rPr>
          <w:rFonts w:ascii="Calibri Light" w:hAnsi="Calibri Light" w:cs="Calibri Light" w:hint="eastAsia"/>
          <w:bCs/>
          <w:szCs w:val="21"/>
        </w:rPr>
        <w:t>澄清或修改的决定；若竞争性谈判文件的主要商务、技术指标由采购人提出，</w:t>
      </w:r>
      <w:proofErr w:type="gramStart"/>
      <w:r>
        <w:rPr>
          <w:rFonts w:ascii="Calibri Light" w:hAnsi="Calibri Light" w:cs="Calibri Light" w:hint="eastAsia"/>
          <w:bCs/>
          <w:szCs w:val="21"/>
        </w:rPr>
        <w:t>则相关</w:t>
      </w:r>
      <w:proofErr w:type="gramEnd"/>
      <w:r>
        <w:rPr>
          <w:rFonts w:ascii="Calibri Light" w:hAnsi="Calibri Light" w:cs="Calibri Light" w:hint="eastAsia"/>
          <w:bCs/>
          <w:szCs w:val="21"/>
        </w:rPr>
        <w:t>澄清、修改要求由采购人负责解释，并应当由采购人视情况</w:t>
      </w:r>
      <w:proofErr w:type="gramStart"/>
      <w:r>
        <w:rPr>
          <w:rFonts w:ascii="Calibri Light" w:hAnsi="Calibri Light" w:cs="Calibri Light" w:hint="eastAsia"/>
          <w:bCs/>
          <w:szCs w:val="21"/>
        </w:rPr>
        <w:t>作出</w:t>
      </w:r>
      <w:proofErr w:type="gramEnd"/>
      <w:r>
        <w:rPr>
          <w:rFonts w:ascii="Calibri Light" w:hAnsi="Calibri Light" w:cs="Calibri Light" w:hint="eastAsia"/>
          <w:bCs/>
          <w:szCs w:val="21"/>
        </w:rPr>
        <w:t>澄清或修改的决定。与此相应，相关质疑处理工作也按照此原则由采购人进行处理。</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7.3 </w:t>
      </w:r>
      <w:r>
        <w:rPr>
          <w:rFonts w:ascii="Calibri Light" w:hAnsi="Calibri Light" w:cs="Calibri Light" w:hint="eastAsia"/>
          <w:bCs/>
          <w:szCs w:val="21"/>
        </w:rPr>
        <w:t>采购人对澄清、修改要求的处理：采购人对其认为不必要进行澄清或修改，也不需要进行其它答复的，可以不予答复。若采购人决定给予澄清、修改或进行其它答复的，应当用补充文件的</w:t>
      </w:r>
      <w:r>
        <w:rPr>
          <w:rFonts w:ascii="Calibri Light" w:hAnsi="Calibri Light" w:cs="Calibri Light" w:hint="eastAsia"/>
          <w:bCs/>
          <w:szCs w:val="21"/>
        </w:rPr>
        <w:t>方式进行，且应当以当面交接、邮寄、传真或电子邮件、网站披露等其中至少一种方式，统一向全体，或分别或向每一位</w:t>
      </w:r>
      <w:r>
        <w:rPr>
          <w:rFonts w:ascii="Calibri Light" w:hAnsi="Calibri Light" w:cs="Calibri Light" w:hint="eastAsia"/>
          <w:bCs/>
          <w:szCs w:val="21"/>
        </w:rPr>
        <w:t>(</w:t>
      </w:r>
      <w:r>
        <w:rPr>
          <w:rFonts w:ascii="Calibri Light" w:hAnsi="Calibri Light" w:cs="Calibri Light" w:hint="eastAsia"/>
          <w:bCs/>
          <w:szCs w:val="21"/>
        </w:rPr>
        <w:t>但不可以只向其中一部分</w:t>
      </w:r>
      <w:r>
        <w:rPr>
          <w:rFonts w:ascii="Calibri Light" w:hAnsi="Calibri Light" w:cs="Calibri Light" w:hint="eastAsia"/>
          <w:bCs/>
          <w:szCs w:val="21"/>
        </w:rPr>
        <w:t>)</w:t>
      </w:r>
      <w:r>
        <w:rPr>
          <w:rFonts w:ascii="Calibri Light" w:hAnsi="Calibri Light" w:cs="Calibri Light" w:hint="eastAsia"/>
          <w:bCs/>
          <w:szCs w:val="21"/>
        </w:rPr>
        <w:t>潜在投标人发出澄清、修改或进行其它答复的补充文件，补充文件中可以包括原提出的问题，但不包括问题的来源。</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7.4 </w:t>
      </w:r>
      <w:r>
        <w:rPr>
          <w:rFonts w:ascii="Calibri Light" w:hAnsi="Calibri Light" w:cs="Calibri Light" w:hint="eastAsia"/>
          <w:bCs/>
          <w:szCs w:val="21"/>
        </w:rPr>
        <w:t>采购人主动进行的澄清、修改：采购人无论出于何种原因，均可主动对竞争性谈判文件中的相关事项，用补充文件的方式进行澄清和修改。</w:t>
      </w:r>
    </w:p>
    <w:p w:rsidR="00A42D93" w:rsidRDefault="00A42D93">
      <w:pPr>
        <w:autoSpaceDN w:val="0"/>
        <w:rPr>
          <w:rFonts w:ascii="Calibri Light" w:hAnsi="Calibri Light" w:cs="Calibri Light"/>
          <w:bCs/>
          <w:szCs w:val="21"/>
        </w:rPr>
      </w:pPr>
    </w:p>
    <w:p w:rsidR="00A42D93" w:rsidRDefault="00AA176C">
      <w:pPr>
        <w:autoSpaceDN w:val="0"/>
        <w:spacing w:after="120"/>
        <w:ind w:left="238"/>
        <w:rPr>
          <w:rFonts w:ascii="Calibri Light" w:hAnsi="Calibri Light" w:cs="Calibri Light"/>
          <w:bCs/>
          <w:szCs w:val="21"/>
        </w:rPr>
      </w:pPr>
      <w:r>
        <w:rPr>
          <w:rFonts w:ascii="Calibri Light" w:hAnsi="Calibri Light" w:cs="Calibri Light" w:hint="eastAsia"/>
          <w:bCs/>
          <w:szCs w:val="21"/>
        </w:rPr>
        <w:t>三、谈判响应文件</w:t>
      </w:r>
      <w:r>
        <w:rPr>
          <w:rFonts w:ascii="Calibri Light" w:hAnsi="Calibri Light" w:cs="Calibri Light" w:hint="eastAsia"/>
          <w:bCs/>
          <w:szCs w:val="21"/>
        </w:rPr>
        <w:t xml:space="preserve">     </w:t>
      </w: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8. </w:t>
      </w:r>
      <w:r>
        <w:rPr>
          <w:rFonts w:ascii="Calibri Light" w:hAnsi="Calibri Light" w:cs="Calibri Light" w:hint="eastAsia"/>
          <w:bCs/>
          <w:szCs w:val="21"/>
        </w:rPr>
        <w:t>谈判响应文件的语言和计量单位</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8.1 </w:t>
      </w:r>
      <w:r>
        <w:rPr>
          <w:rFonts w:ascii="Calibri Light" w:hAnsi="Calibri Light" w:cs="Calibri Light" w:hint="eastAsia"/>
          <w:bCs/>
          <w:szCs w:val="21"/>
        </w:rPr>
        <w:t>谈判供应商提交的技术文件和资料、图纸中的说明以及谈判供应商与采购人就有</w:t>
      </w:r>
      <w:r>
        <w:rPr>
          <w:rFonts w:ascii="Calibri Light" w:hAnsi="Calibri Light" w:cs="Calibri Light" w:hint="eastAsia"/>
          <w:bCs/>
          <w:szCs w:val="21"/>
        </w:rPr>
        <w:t>关谈判的所有来往函电均应使用中文简体字。</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8.2 </w:t>
      </w:r>
      <w:r>
        <w:rPr>
          <w:rFonts w:ascii="Calibri Light" w:hAnsi="Calibri Light" w:cs="Calibri Light" w:hint="eastAsia"/>
          <w:bCs/>
          <w:szCs w:val="21"/>
        </w:rPr>
        <w:t>原版为外文的证书类文件，以及由外国人</w:t>
      </w:r>
      <w:proofErr w:type="gramStart"/>
      <w:r>
        <w:rPr>
          <w:rFonts w:ascii="Calibri Light" w:hAnsi="Calibri Light" w:cs="Calibri Light" w:hint="eastAsia"/>
          <w:bCs/>
          <w:szCs w:val="21"/>
        </w:rPr>
        <w:t>作出</w:t>
      </w:r>
      <w:proofErr w:type="gramEnd"/>
      <w:r>
        <w:rPr>
          <w:rFonts w:ascii="Calibri Light" w:hAnsi="Calibri Light" w:cs="Calibri Light" w:hint="eastAsia"/>
          <w:bCs/>
          <w:szCs w:val="21"/>
        </w:rPr>
        <w:t>的本人签名、外国公司的名称或外国印章等可以是外文，但应当提供中文翻译文件并加盖谈判供应商公章。必要时评标委员会可以要求谈判供应商提供附有公证书的中文翻译文件或者与原版文件盖章相一致的中文翻译文件。</w:t>
      </w:r>
    </w:p>
    <w:p w:rsidR="00A42D93" w:rsidRDefault="00AA176C">
      <w:pPr>
        <w:autoSpaceDN w:val="0"/>
        <w:ind w:left="721" w:hanging="718"/>
        <w:rPr>
          <w:rFonts w:ascii="Calibri Light" w:hAnsi="Calibri Light" w:cs="Calibri Light"/>
          <w:bCs/>
          <w:szCs w:val="21"/>
        </w:rPr>
      </w:pPr>
      <w:r>
        <w:rPr>
          <w:rFonts w:ascii="Calibri Light" w:hAnsi="Calibri Light" w:cs="Calibri Light" w:hint="eastAsia"/>
          <w:bCs/>
          <w:szCs w:val="21"/>
        </w:rPr>
        <w:t xml:space="preserve">       </w:t>
      </w:r>
      <w:r>
        <w:rPr>
          <w:rFonts w:ascii="Calibri Light" w:hAnsi="Calibri Light" w:cs="Calibri Light" w:hint="eastAsia"/>
          <w:bCs/>
          <w:szCs w:val="21"/>
        </w:rPr>
        <w:t>原版为外文的证书类、证明类文件，与谈判供应商名称或其它实际情况不符的，谈判供应商应当提供相关证明文件。</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8.3 </w:t>
      </w:r>
      <w:r>
        <w:rPr>
          <w:rFonts w:ascii="Calibri Light" w:hAnsi="Calibri Light" w:cs="Calibri Light" w:hint="eastAsia"/>
          <w:bCs/>
          <w:szCs w:val="21"/>
        </w:rPr>
        <w:t>竞争性谈判文件所使用的计量单位，应使用国家法定计量单位。</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lastRenderedPageBreak/>
        <w:t xml:space="preserve">8.4 </w:t>
      </w:r>
      <w:r>
        <w:rPr>
          <w:rFonts w:ascii="Calibri Light" w:hAnsi="Calibri Light" w:cs="Calibri Light" w:hint="eastAsia"/>
          <w:bCs/>
          <w:szCs w:val="21"/>
        </w:rPr>
        <w:t>对违反上述规定情形的，评标委员会</w:t>
      </w:r>
      <w:r>
        <w:rPr>
          <w:rFonts w:ascii="Calibri Light" w:hAnsi="Calibri Light" w:cs="Calibri Light" w:hint="eastAsia"/>
          <w:bCs/>
          <w:szCs w:val="21"/>
        </w:rPr>
        <w:t>有权要求谈判供应商限期提供相应文件或决定对其竞争性谈判予以拒绝。</w:t>
      </w:r>
    </w:p>
    <w:p w:rsidR="00A42D93" w:rsidRDefault="00A42D93">
      <w:pPr>
        <w:autoSpaceDN w:val="0"/>
        <w:rPr>
          <w:rFonts w:ascii="Calibri Light" w:hAnsi="Calibri Light" w:cs="Calibri Light"/>
          <w:bCs/>
          <w:szCs w:val="21"/>
        </w:rPr>
      </w:pP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9. </w:t>
      </w:r>
      <w:r>
        <w:rPr>
          <w:rFonts w:ascii="Calibri Light" w:hAnsi="Calibri Light" w:cs="Calibri Light" w:hint="eastAsia"/>
          <w:bCs/>
          <w:szCs w:val="21"/>
        </w:rPr>
        <w:t>谈判响应文件的组成及相关要求</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9.1 </w:t>
      </w:r>
      <w:r>
        <w:rPr>
          <w:rFonts w:ascii="Calibri Light" w:hAnsi="Calibri Light" w:cs="Calibri Light" w:hint="eastAsia"/>
          <w:bCs/>
          <w:szCs w:val="21"/>
        </w:rPr>
        <w:t>谈判响应文件分为商务部分和技术部分。</w:t>
      </w:r>
    </w:p>
    <w:p w:rsidR="00A42D93" w:rsidRDefault="00AA176C">
      <w:pPr>
        <w:autoSpaceDN w:val="0"/>
        <w:ind w:left="630"/>
        <w:rPr>
          <w:rFonts w:ascii="Calibri Light" w:hAnsi="Calibri Light" w:cs="Calibri Light"/>
          <w:bCs/>
          <w:szCs w:val="21"/>
        </w:rPr>
      </w:pPr>
      <w:r>
        <w:rPr>
          <w:rFonts w:ascii="Calibri Light" w:hAnsi="Calibri Light" w:cs="Calibri Light" w:hint="eastAsia"/>
          <w:bCs/>
          <w:szCs w:val="21"/>
        </w:rPr>
        <w:t>商务部分指谈判供应商提交的证明其有资格参加竞争性谈判及其有能力履行合同的文件。技术部分指谈判供应商提交的能够证明提供的货物及服务符合竞争性谈判文件规定的文件。本次竞争性谈判，谈判供应商应按谈判须知前附表</w:t>
      </w:r>
      <w:r>
        <w:rPr>
          <w:rFonts w:ascii="Calibri Light" w:hAnsi="Calibri Light" w:cs="Calibri Light" w:hint="eastAsia"/>
          <w:bCs/>
          <w:szCs w:val="21"/>
          <w:u w:val="single"/>
        </w:rPr>
        <w:t>第</w:t>
      </w:r>
      <w:r>
        <w:rPr>
          <w:rFonts w:ascii="Calibri Light" w:hAnsi="Calibri Light" w:cs="Calibri Light" w:hint="eastAsia"/>
          <w:bCs/>
          <w:szCs w:val="21"/>
          <w:u w:val="single"/>
        </w:rPr>
        <w:t>7</w:t>
      </w:r>
      <w:r>
        <w:rPr>
          <w:rFonts w:ascii="Calibri Light" w:hAnsi="Calibri Light" w:cs="Calibri Light" w:hint="eastAsia"/>
          <w:bCs/>
          <w:szCs w:val="21"/>
          <w:u w:val="single"/>
        </w:rPr>
        <w:t>至</w:t>
      </w:r>
      <w:r>
        <w:rPr>
          <w:rFonts w:ascii="Calibri Light" w:hAnsi="Calibri Light" w:cs="Calibri Light" w:hint="eastAsia"/>
          <w:bCs/>
          <w:szCs w:val="21"/>
          <w:u w:val="single"/>
        </w:rPr>
        <w:t>9</w:t>
      </w:r>
      <w:r>
        <w:rPr>
          <w:rFonts w:ascii="Calibri Light" w:hAnsi="Calibri Light" w:cs="Calibri Light" w:hint="eastAsia"/>
          <w:bCs/>
          <w:szCs w:val="21"/>
          <w:u w:val="single"/>
        </w:rPr>
        <w:t>条</w:t>
      </w:r>
      <w:r>
        <w:rPr>
          <w:rFonts w:ascii="Calibri Light" w:hAnsi="Calibri Light" w:cs="Calibri Light" w:hint="eastAsia"/>
          <w:bCs/>
          <w:szCs w:val="21"/>
        </w:rPr>
        <w:t>规定提交商务文件、技术文件和需要谈判供应商自行编写的其他文件，其中加</w:t>
      </w:r>
      <w:r>
        <w:rPr>
          <w:rFonts w:ascii="Calibri Light" w:hAnsi="Calibri Light" w:cs="Calibri Light" w:hint="eastAsia"/>
          <w:bCs/>
          <w:spacing w:val="-20"/>
          <w:szCs w:val="21"/>
        </w:rPr>
        <w:t>*</w:t>
      </w:r>
      <w:r>
        <w:rPr>
          <w:rFonts w:ascii="Calibri Light" w:hAnsi="Calibri Light" w:cs="Calibri Light" w:hint="eastAsia"/>
          <w:bCs/>
          <w:szCs w:val="21"/>
        </w:rPr>
        <w:t>项目若有缺失或无效，将导致竞争性谈判被拒绝且不允许再补正。</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9.2 </w:t>
      </w:r>
      <w:r>
        <w:rPr>
          <w:rFonts w:ascii="Calibri Light" w:hAnsi="Calibri Light" w:cs="Calibri Light" w:hint="eastAsia"/>
          <w:bCs/>
          <w:szCs w:val="21"/>
        </w:rPr>
        <w:t>谈判响应文件规格幅面（</w:t>
      </w:r>
      <w:r>
        <w:rPr>
          <w:rFonts w:ascii="Calibri Light" w:hAnsi="Calibri Light" w:cs="Calibri Light" w:hint="eastAsia"/>
          <w:bCs/>
          <w:szCs w:val="21"/>
        </w:rPr>
        <w:t>A4</w:t>
      </w:r>
      <w:r>
        <w:rPr>
          <w:rFonts w:ascii="Calibri Light" w:hAnsi="Calibri Light" w:cs="Calibri Light" w:hint="eastAsia"/>
          <w:bCs/>
          <w:szCs w:val="21"/>
        </w:rPr>
        <w:t>）应与正文一致，使用宋体五号字，统一编目编码装订。由于编排混乱导致谈判响应文件被误读或查找不到，其责任应当由谈判供应商承担。装订不得采用活页装订，否则，将被拒绝。</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9.3 </w:t>
      </w:r>
      <w:r>
        <w:rPr>
          <w:rFonts w:ascii="Calibri Light" w:hAnsi="Calibri Light" w:cs="Calibri Light" w:hint="eastAsia"/>
          <w:bCs/>
          <w:szCs w:val="21"/>
        </w:rPr>
        <w:t>谈判保证金：本竞争性谈判不收取投标保证金。</w:t>
      </w:r>
    </w:p>
    <w:p w:rsidR="00A42D93" w:rsidRDefault="00A42D93">
      <w:pPr>
        <w:autoSpaceDN w:val="0"/>
        <w:ind w:left="1200" w:hanging="720"/>
        <w:rPr>
          <w:rFonts w:ascii="Calibri Light" w:hAnsi="Calibri Light" w:cs="Calibri Light"/>
          <w:bCs/>
          <w:szCs w:val="21"/>
        </w:rPr>
      </w:pP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9.4 </w:t>
      </w:r>
      <w:r>
        <w:rPr>
          <w:rFonts w:ascii="Calibri Light" w:hAnsi="Calibri Light" w:cs="Calibri Light" w:hint="eastAsia"/>
          <w:bCs/>
          <w:szCs w:val="21"/>
        </w:rPr>
        <w:t>履约担保和融资担保</w:t>
      </w:r>
    </w:p>
    <w:p w:rsidR="00A42D93" w:rsidRDefault="00AA176C">
      <w:pPr>
        <w:autoSpaceDN w:val="0"/>
        <w:ind w:left="1185" w:hanging="705"/>
        <w:rPr>
          <w:rFonts w:ascii="Calibri Light" w:hAnsi="Calibri Light" w:cs="Calibri Light"/>
          <w:bCs/>
          <w:szCs w:val="21"/>
        </w:rPr>
      </w:pPr>
      <w:r>
        <w:rPr>
          <w:rFonts w:ascii="Calibri Light" w:hAnsi="Calibri Light" w:cs="Calibri Light" w:hint="eastAsia"/>
          <w:bCs/>
          <w:szCs w:val="21"/>
        </w:rPr>
        <w:t xml:space="preserve">(1) </w:t>
      </w:r>
      <w:r>
        <w:rPr>
          <w:rFonts w:ascii="Calibri Light" w:hAnsi="Calibri Light" w:cs="Calibri Light" w:hint="eastAsia"/>
          <w:bCs/>
          <w:szCs w:val="21"/>
        </w:rPr>
        <w:t>本项目如需收取履约保证金，谈判供应商可以提交转帐支票或履约担保函（格式详见附件</w:t>
      </w:r>
      <w:r>
        <w:rPr>
          <w:rFonts w:ascii="Calibri Light" w:hAnsi="Calibri Light" w:cs="Calibri Light" w:hint="eastAsia"/>
          <w:bCs/>
          <w:szCs w:val="21"/>
        </w:rPr>
        <w:t>2</w:t>
      </w:r>
      <w:r>
        <w:rPr>
          <w:rFonts w:ascii="Calibri Light" w:hAnsi="Calibri Light" w:cs="Calibri Light" w:hint="eastAsia"/>
          <w:bCs/>
          <w:szCs w:val="21"/>
        </w:rPr>
        <w:t>中所规定的</w:t>
      </w:r>
      <w:proofErr w:type="gramStart"/>
      <w:r>
        <w:rPr>
          <w:rFonts w:ascii="Calibri Light" w:hAnsi="Calibri Light" w:cs="Calibri Light" w:hint="eastAsia"/>
          <w:bCs/>
          <w:szCs w:val="21"/>
        </w:rPr>
        <w:t>的</w:t>
      </w:r>
      <w:proofErr w:type="gramEnd"/>
      <w:r>
        <w:rPr>
          <w:rFonts w:ascii="Calibri Light" w:hAnsi="Calibri Light" w:cs="Calibri Light" w:hint="eastAsia"/>
          <w:bCs/>
          <w:szCs w:val="21"/>
        </w:rPr>
        <w:t>交纳履约保证金的方式）。收取履约保证金后原则上不再收取质保金，不再预留尾款。</w:t>
      </w:r>
    </w:p>
    <w:p w:rsidR="00A42D93" w:rsidRDefault="00AA176C">
      <w:pPr>
        <w:autoSpaceDN w:val="0"/>
        <w:ind w:left="1185" w:hanging="705"/>
        <w:rPr>
          <w:rFonts w:ascii="Calibri Light" w:hAnsi="Calibri Light" w:cs="Calibri Light"/>
          <w:bCs/>
          <w:szCs w:val="21"/>
        </w:rPr>
      </w:pPr>
      <w:r>
        <w:rPr>
          <w:rFonts w:ascii="Calibri Light" w:hAnsi="Calibri Light" w:cs="Calibri Light" w:hint="eastAsia"/>
          <w:bCs/>
          <w:szCs w:val="21"/>
        </w:rPr>
        <w:t xml:space="preserve">(2) </w:t>
      </w:r>
      <w:r>
        <w:rPr>
          <w:rFonts w:ascii="Calibri Light" w:hAnsi="Calibri Light" w:cs="Calibri Light" w:hint="eastAsia"/>
          <w:bCs/>
          <w:szCs w:val="21"/>
        </w:rPr>
        <w:t>谈判供应商可以选择融资担保的形式为政府采购项目履约进行</w:t>
      </w:r>
      <w:r>
        <w:rPr>
          <w:rFonts w:ascii="Calibri Light" w:hAnsi="Calibri Light" w:cs="Calibri Light" w:hint="eastAsia"/>
          <w:bCs/>
          <w:szCs w:val="21"/>
        </w:rPr>
        <w:t>融资贷款，相关事宜与</w:t>
      </w:r>
      <w:r>
        <w:rPr>
          <w:rFonts w:ascii="Calibri Light" w:cs="Calibri Light" w:hint="eastAsia"/>
          <w:bCs/>
          <w:szCs w:val="21"/>
        </w:rPr>
        <w:t>中国投融资担保有限公司</w:t>
      </w:r>
      <w:r>
        <w:rPr>
          <w:rFonts w:ascii="Calibri Light" w:hAnsi="Calibri Light" w:cs="Calibri Light" w:hint="eastAsia"/>
          <w:bCs/>
          <w:szCs w:val="21"/>
        </w:rPr>
        <w:t>协商。</w:t>
      </w:r>
    </w:p>
    <w:p w:rsidR="00A42D93" w:rsidRDefault="00A42D93">
      <w:pPr>
        <w:autoSpaceDN w:val="0"/>
        <w:rPr>
          <w:rFonts w:ascii="Calibri Light" w:hAnsi="Calibri Light" w:cs="Calibri Light"/>
          <w:bCs/>
          <w:szCs w:val="21"/>
        </w:rPr>
      </w:pP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9.5 </w:t>
      </w:r>
      <w:r>
        <w:rPr>
          <w:rFonts w:ascii="Calibri Light" w:hAnsi="Calibri Light" w:cs="Calibri Light" w:hint="eastAsia"/>
          <w:bCs/>
          <w:szCs w:val="21"/>
        </w:rPr>
        <w:t>竞争性谈判报价</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1</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谈判供应商自行承担。</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2</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谈判</w:t>
      </w:r>
      <w:proofErr w:type="gramStart"/>
      <w:r>
        <w:rPr>
          <w:rFonts w:ascii="Calibri Light" w:hAnsi="Calibri Light" w:cs="Calibri Light" w:hint="eastAsia"/>
          <w:bCs/>
          <w:szCs w:val="21"/>
        </w:rPr>
        <w:t>供应商投报多包</w:t>
      </w:r>
      <w:proofErr w:type="gramEnd"/>
      <w:r>
        <w:rPr>
          <w:rFonts w:ascii="Calibri Light" w:hAnsi="Calibri Light" w:cs="Calibri Light" w:hint="eastAsia"/>
          <w:bCs/>
          <w:szCs w:val="21"/>
        </w:rPr>
        <w:t>的，应对每包分别报价并分别填报报价一览表。</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3</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谈</w:t>
      </w:r>
      <w:r>
        <w:rPr>
          <w:rFonts w:ascii="Calibri Light" w:hAnsi="Calibri Light" w:cs="Calibri Light" w:hint="eastAsia"/>
          <w:bCs/>
          <w:szCs w:val="21"/>
        </w:rPr>
        <w:t>判供应商要按货物数量、价格表</w:t>
      </w:r>
      <w:r>
        <w:rPr>
          <w:rFonts w:ascii="Calibri Light" w:hAnsi="Calibri Light" w:cs="Calibri Light" w:hint="eastAsia"/>
          <w:bCs/>
          <w:szCs w:val="21"/>
        </w:rPr>
        <w:t>(</w:t>
      </w:r>
      <w:r>
        <w:rPr>
          <w:rFonts w:ascii="Calibri Light" w:hAnsi="Calibri Light" w:cs="Calibri Light" w:hint="eastAsia"/>
          <w:bCs/>
          <w:szCs w:val="21"/>
        </w:rPr>
        <w:t>统一格式</w:t>
      </w:r>
      <w:r>
        <w:rPr>
          <w:rFonts w:ascii="Calibri Light" w:hAnsi="Calibri Light" w:cs="Calibri Light" w:hint="eastAsia"/>
          <w:bCs/>
          <w:szCs w:val="21"/>
        </w:rPr>
        <w:t>)</w:t>
      </w:r>
      <w:r>
        <w:rPr>
          <w:rFonts w:ascii="Calibri Light" w:hAnsi="Calibri Light" w:cs="Calibri Light" w:hint="eastAsia"/>
          <w:bCs/>
          <w:szCs w:val="21"/>
        </w:rPr>
        <w:t>的内容填写货物单价（包括货物报价，装箱、包装、包装物料、送货和保险费用）、总价及其他事项，并由法定代表人或谈判供应商代表签署。</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4</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竞争性谈判的报价优惠应对应单独密封的一览表、货物数量价格表等提供相应的明细清单。除报价优惠外，任何超出要求而额外赠送的货物、免费培训等其他形式的优惠，将不具有竞争优势。</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5</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对于有配件、耗材、选件和特殊工具的货物，还应填报投标货物配件、耗材、</w:t>
      </w:r>
      <w:proofErr w:type="gramStart"/>
      <w:r>
        <w:rPr>
          <w:rFonts w:ascii="Calibri Light" w:hAnsi="Calibri Light" w:cs="Calibri Light" w:hint="eastAsia"/>
          <w:bCs/>
          <w:szCs w:val="21"/>
        </w:rPr>
        <w:t>选件表</w:t>
      </w:r>
      <w:proofErr w:type="gramEnd"/>
      <w:r>
        <w:rPr>
          <w:rFonts w:ascii="Calibri Light" w:hAnsi="Calibri Light" w:cs="Calibri Light" w:hint="eastAsia"/>
          <w:bCs/>
          <w:szCs w:val="21"/>
        </w:rPr>
        <w:t>和备件及特殊工具清单，注明品牌、型号、产地、功能、单价、批量折扣等内容，该</w:t>
      </w:r>
      <w:proofErr w:type="gramStart"/>
      <w:r>
        <w:rPr>
          <w:rFonts w:ascii="Calibri Light" w:hAnsi="Calibri Light" w:cs="Calibri Light" w:hint="eastAsia"/>
          <w:bCs/>
          <w:szCs w:val="21"/>
        </w:rPr>
        <w:t>表格式由</w:t>
      </w:r>
      <w:proofErr w:type="gramEnd"/>
      <w:r>
        <w:rPr>
          <w:rFonts w:ascii="Calibri Light" w:hAnsi="Calibri Light" w:cs="Calibri Light" w:hint="eastAsia"/>
          <w:bCs/>
          <w:szCs w:val="21"/>
        </w:rPr>
        <w:t>谈</w:t>
      </w:r>
      <w:r>
        <w:rPr>
          <w:rFonts w:ascii="Calibri Light" w:hAnsi="Calibri Light" w:cs="Calibri Light" w:hint="eastAsia"/>
          <w:bCs/>
          <w:szCs w:val="21"/>
        </w:rPr>
        <w:t>判供应商自行设计。按照上述要求分类报价，但在任何情况下并不限制采购人以其他条款签订合同的权利。</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6</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最低报价作为成交的保证。</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9.6 </w:t>
      </w:r>
      <w:r>
        <w:rPr>
          <w:rFonts w:ascii="Calibri Light" w:hAnsi="Calibri Light" w:cs="Calibri Light" w:hint="eastAsia"/>
          <w:bCs/>
          <w:szCs w:val="21"/>
        </w:rPr>
        <w:t>本项目是否允许谈判供应商将项目的非主体、非关键性工作交由他人完成详见谈判须知前附表</w:t>
      </w:r>
      <w:r>
        <w:rPr>
          <w:rFonts w:ascii="Calibri Light" w:hAnsi="Calibri Light" w:cs="Calibri Light" w:hint="eastAsia"/>
          <w:bCs/>
          <w:szCs w:val="21"/>
          <w:u w:val="single"/>
        </w:rPr>
        <w:t>第</w:t>
      </w:r>
      <w:r>
        <w:rPr>
          <w:rFonts w:ascii="Calibri Light" w:hAnsi="Calibri Light" w:cs="Calibri Light" w:hint="eastAsia"/>
          <w:bCs/>
          <w:szCs w:val="21"/>
          <w:u w:val="single"/>
        </w:rPr>
        <w:t>12</w:t>
      </w:r>
      <w:r>
        <w:rPr>
          <w:rFonts w:ascii="Calibri Light" w:hAnsi="Calibri Light" w:cs="Calibri Light" w:hint="eastAsia"/>
          <w:bCs/>
          <w:szCs w:val="21"/>
          <w:u w:val="single"/>
        </w:rPr>
        <w:t>条</w:t>
      </w:r>
      <w:r>
        <w:rPr>
          <w:rFonts w:ascii="Calibri Light" w:hAnsi="Calibri Light" w:cs="Calibri Light" w:hint="eastAsia"/>
          <w:bCs/>
          <w:szCs w:val="21"/>
        </w:rPr>
        <w:t>。</w:t>
      </w:r>
    </w:p>
    <w:p w:rsidR="00A42D93" w:rsidRDefault="00AA176C">
      <w:pPr>
        <w:autoSpaceDN w:val="0"/>
        <w:ind w:left="738" w:hanging="735"/>
        <w:rPr>
          <w:rFonts w:ascii="Calibri Light" w:hAnsi="Calibri Light" w:cs="Calibri Light"/>
          <w:bCs/>
          <w:szCs w:val="21"/>
        </w:rPr>
      </w:pPr>
      <w:r>
        <w:rPr>
          <w:rFonts w:ascii="Calibri Light" w:hAnsi="Calibri Light" w:cs="Calibri Light" w:hint="eastAsia"/>
          <w:bCs/>
          <w:szCs w:val="21"/>
        </w:rPr>
        <w:t xml:space="preserve">       </w:t>
      </w:r>
      <w:r>
        <w:rPr>
          <w:rFonts w:ascii="Calibri Light" w:hAnsi="Calibri Light" w:cs="Calibri Light" w:hint="eastAsia"/>
          <w:bCs/>
          <w:szCs w:val="21"/>
        </w:rPr>
        <w:t>谈判供应商根据采购项目的实际情况</w:t>
      </w:r>
      <w:r>
        <w:rPr>
          <w:rFonts w:ascii="Calibri Light" w:hAnsi="Calibri Light" w:cs="Calibri Light" w:hint="eastAsia"/>
          <w:bCs/>
          <w:szCs w:val="21"/>
        </w:rPr>
        <w:t>,</w:t>
      </w:r>
      <w:r>
        <w:rPr>
          <w:rFonts w:ascii="Calibri Light" w:hAnsi="Calibri Light" w:cs="Calibri Light" w:hint="eastAsia"/>
          <w:bCs/>
          <w:szCs w:val="21"/>
        </w:rPr>
        <w:t>拟在成交后将成交项目的非主体、非关键性工作交</w:t>
      </w:r>
      <w:r>
        <w:rPr>
          <w:rFonts w:ascii="Calibri Light" w:hAnsi="Calibri Light" w:cs="Calibri Light" w:hint="eastAsia"/>
          <w:bCs/>
          <w:szCs w:val="21"/>
        </w:rPr>
        <w:lastRenderedPageBreak/>
        <w:t>由他人完成的，应当在竞争性谈判文件中载明。</w:t>
      </w:r>
    </w:p>
    <w:p w:rsidR="00A42D93" w:rsidRDefault="00A42D93">
      <w:pPr>
        <w:autoSpaceDN w:val="0"/>
        <w:ind w:left="738" w:hanging="735"/>
        <w:rPr>
          <w:rFonts w:ascii="Calibri Light" w:hAnsi="Calibri Light" w:cs="Calibri Light"/>
          <w:bCs/>
          <w:szCs w:val="21"/>
        </w:rPr>
      </w:pP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10. </w:t>
      </w:r>
      <w:r>
        <w:rPr>
          <w:rFonts w:ascii="Calibri Light" w:hAnsi="Calibri Light" w:cs="Calibri Light" w:hint="eastAsia"/>
          <w:bCs/>
          <w:szCs w:val="21"/>
        </w:rPr>
        <w:t>谈判内容填写说明</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10.1 </w:t>
      </w:r>
      <w:r>
        <w:rPr>
          <w:rFonts w:ascii="Calibri Light" w:hAnsi="Calibri Light" w:cs="Calibri Light" w:hint="eastAsia"/>
          <w:bCs/>
          <w:szCs w:val="21"/>
        </w:rPr>
        <w:t>领取了竞争性谈判文件的谈判供应商应详细阅读招标文件的全部内容。按照竞争性谈判文件的要求做出实质性和完整的响</w:t>
      </w:r>
      <w:r>
        <w:rPr>
          <w:rFonts w:ascii="Calibri Light" w:hAnsi="Calibri Light" w:cs="Calibri Light" w:hint="eastAsia"/>
          <w:bCs/>
          <w:szCs w:val="21"/>
        </w:rPr>
        <w:t>应，如果竞争性谈判文件填报的内容资料不详，或没有提供所要求的全部资料及数据，将被视为竞争性谈判文件完整性有缺陷。</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10.2 </w:t>
      </w:r>
      <w:r>
        <w:rPr>
          <w:rFonts w:ascii="Calibri Light" w:hAnsi="Calibri Light" w:cs="Calibri Light" w:hint="eastAsia"/>
          <w:bCs/>
          <w:szCs w:val="21"/>
        </w:rPr>
        <w:t>竞争性谈判文件应严格按照规定的顺序装订成册并编制目录，由于编排混乱导致投标文件被误读或查找不到，是谈判供应商的责任。</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10.3 </w:t>
      </w:r>
      <w:r>
        <w:rPr>
          <w:rFonts w:ascii="Calibri Light" w:hAnsi="Calibri Light" w:cs="Calibri Light" w:hint="eastAsia"/>
          <w:bCs/>
          <w:szCs w:val="21"/>
        </w:rPr>
        <w:t>竞争性谈判文件应按照要求的格式逐项填写，不准有空项；无相应内容可填的项应填写“无”、“未测试”、“没有相应指标”等明确的回答文字。谈判响应文件中未按规定提交或留有空项，将被视为竞争性谈判文件完整性有缺陷。</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10.4 </w:t>
      </w:r>
      <w:r>
        <w:rPr>
          <w:rFonts w:ascii="Calibri Light" w:hAnsi="Calibri Light" w:cs="Calibri Light" w:hint="eastAsia"/>
          <w:bCs/>
          <w:szCs w:val="21"/>
        </w:rPr>
        <w:t>谈判供应商必须保证竞争性谈判文件所提供的全部</w:t>
      </w:r>
      <w:r>
        <w:rPr>
          <w:rFonts w:ascii="Calibri Light" w:hAnsi="Calibri Light" w:cs="Calibri Light" w:hint="eastAsia"/>
          <w:bCs/>
          <w:szCs w:val="21"/>
        </w:rPr>
        <w:t>资料真实可靠，并接受采购人或评审委员会对其中任何资料进一步审查的要求。</w:t>
      </w:r>
    </w:p>
    <w:p w:rsidR="00A42D93" w:rsidRDefault="00A42D93">
      <w:pPr>
        <w:autoSpaceDN w:val="0"/>
        <w:rPr>
          <w:rFonts w:ascii="Calibri Light" w:hAnsi="Calibri Light" w:cs="Calibri Light"/>
          <w:bCs/>
          <w:szCs w:val="21"/>
        </w:rPr>
      </w:pP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11. </w:t>
      </w:r>
      <w:r>
        <w:rPr>
          <w:rFonts w:ascii="Calibri Light" w:hAnsi="Calibri Light" w:cs="Calibri Light" w:hint="eastAsia"/>
          <w:bCs/>
          <w:szCs w:val="21"/>
        </w:rPr>
        <w:t>谈判响应文件的有效期</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11.1 </w:t>
      </w:r>
      <w:r>
        <w:rPr>
          <w:rFonts w:ascii="Calibri Light" w:hAnsi="Calibri Light" w:cs="Calibri Light" w:hint="eastAsia"/>
          <w:bCs/>
          <w:szCs w:val="21"/>
        </w:rPr>
        <w:t>自提交响应文件之日起</w:t>
      </w:r>
      <w:r>
        <w:rPr>
          <w:rFonts w:ascii="Calibri Light" w:hAnsi="Calibri Light" w:cs="Calibri Light" w:hint="eastAsia"/>
          <w:bCs/>
          <w:szCs w:val="21"/>
        </w:rPr>
        <w:t>120</w:t>
      </w:r>
      <w:r>
        <w:rPr>
          <w:rFonts w:ascii="Calibri Light" w:hAnsi="Calibri Light" w:cs="Calibri Light" w:hint="eastAsia"/>
          <w:bCs/>
          <w:szCs w:val="21"/>
        </w:rPr>
        <w:t>日内，谈判响应文件应保持有效。有效期短于该规定期限的文件，将被拒绝。</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11.2 </w:t>
      </w:r>
      <w:r>
        <w:rPr>
          <w:rFonts w:ascii="Calibri Light" w:hAnsi="Calibri Light" w:cs="Calibri Light" w:hint="eastAsia"/>
          <w:bCs/>
          <w:szCs w:val="21"/>
        </w:rPr>
        <w:t>在特殊情况下，采购人可与谈判供应商协商延长谈判响应文件的有效期。这种要求和答复都应以书面形式进行。此时，按本须知规定的投标保证金的有效期也相应延长。谈判供应商可以拒绝接受延期要求而不会被没收保证金。同意延长有效期的谈判供应商除按照采购人要求修改谈判响应文件有效期外，不能修改谈判响应文件的其他内容。</w:t>
      </w:r>
    </w:p>
    <w:p w:rsidR="00A42D93" w:rsidRDefault="00A42D93">
      <w:pPr>
        <w:autoSpaceDN w:val="0"/>
        <w:ind w:left="721" w:hanging="718"/>
        <w:rPr>
          <w:rFonts w:ascii="Calibri Light" w:hAnsi="Calibri Light" w:cs="Calibri Light"/>
          <w:bCs/>
          <w:szCs w:val="21"/>
        </w:rPr>
      </w:pP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12. </w:t>
      </w:r>
      <w:r>
        <w:rPr>
          <w:rFonts w:ascii="Calibri Light" w:hAnsi="Calibri Light" w:cs="Calibri Light" w:hint="eastAsia"/>
          <w:bCs/>
          <w:szCs w:val="21"/>
        </w:rPr>
        <w:t>谈判响应文件的签署及其他规定</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12.1 </w:t>
      </w:r>
      <w:r>
        <w:rPr>
          <w:rFonts w:ascii="Calibri Light" w:hAnsi="Calibri Light" w:cs="Calibri Light" w:hint="eastAsia"/>
          <w:bCs/>
          <w:szCs w:val="21"/>
        </w:rPr>
        <w:t>组成谈判响应文件的各项文件均应遵守本条。</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12.2 </w:t>
      </w:r>
      <w:r>
        <w:rPr>
          <w:rFonts w:ascii="Calibri Light" w:hAnsi="Calibri Light" w:cs="Calibri Light" w:hint="eastAsia"/>
          <w:bCs/>
          <w:szCs w:val="21"/>
        </w:rPr>
        <w:t>谈判供应商在竞争性谈判文件及相关文件的签订、履行、通知等事项的书面文件中的单位盖章、印章、公章等处均仅指与当事</w:t>
      </w:r>
      <w:r>
        <w:rPr>
          <w:rFonts w:ascii="Calibri Light" w:hAnsi="Calibri Light" w:cs="Calibri Light" w:hint="eastAsia"/>
          <w:bCs/>
          <w:szCs w:val="21"/>
        </w:rPr>
        <w:t>人名称全称相一致的标准公章，不得使用其它形式（如带有“专用章”等字样的印章）。不符合本条规定的将被拒绝。</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12.3 </w:t>
      </w:r>
      <w:r>
        <w:rPr>
          <w:rFonts w:ascii="Calibri Light" w:hAnsi="Calibri Light" w:cs="Calibri Light" w:hint="eastAsia"/>
          <w:bCs/>
          <w:szCs w:val="21"/>
        </w:rPr>
        <w:t>谈判供应商应按照竞争性谈判文件要求，在每一份竞争性谈判文件的正本上指定位置填写谈判供应商全称并加盖公章、签署法定代表人或谈判供应商代表的全名或加盖本人签名章。不符合本条规定的将被拒绝。</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12.4 </w:t>
      </w:r>
      <w:r>
        <w:rPr>
          <w:rFonts w:ascii="Calibri Light" w:hAnsi="Calibri Light" w:cs="Calibri Light" w:hint="eastAsia"/>
          <w:bCs/>
          <w:szCs w:val="21"/>
        </w:rPr>
        <w:t>谈判供应商应按谈判须知前附表</w:t>
      </w:r>
      <w:r>
        <w:rPr>
          <w:rFonts w:ascii="Calibri Light" w:hAnsi="Calibri Light" w:cs="Calibri Light" w:hint="eastAsia"/>
          <w:bCs/>
          <w:szCs w:val="21"/>
          <w:u w:val="single"/>
        </w:rPr>
        <w:t>第</w:t>
      </w:r>
      <w:r>
        <w:rPr>
          <w:rFonts w:ascii="Calibri Light" w:hAnsi="Calibri Light" w:cs="Calibri Light" w:hint="eastAsia"/>
          <w:bCs/>
          <w:szCs w:val="21"/>
          <w:u w:val="single"/>
        </w:rPr>
        <w:t>14</w:t>
      </w:r>
      <w:r>
        <w:rPr>
          <w:rFonts w:ascii="Calibri Light" w:hAnsi="Calibri Light" w:cs="Calibri Light" w:hint="eastAsia"/>
          <w:bCs/>
          <w:szCs w:val="21"/>
          <w:u w:val="single"/>
        </w:rPr>
        <w:t>条</w:t>
      </w:r>
      <w:r>
        <w:rPr>
          <w:rFonts w:ascii="Calibri Light" w:hAnsi="Calibri Light" w:cs="Calibri Light" w:hint="eastAsia"/>
          <w:bCs/>
          <w:szCs w:val="21"/>
        </w:rPr>
        <w:t>规定的份数提交竞争性谈判文件。</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 xml:space="preserve"> </w:t>
      </w:r>
      <w:r>
        <w:rPr>
          <w:rFonts w:ascii="Calibri Light" w:hAnsi="Calibri Light" w:cs="Calibri Light" w:hint="eastAsia"/>
          <w:bCs/>
          <w:szCs w:val="21"/>
        </w:rPr>
        <w:t>如果要求提交投标文件电子文档，该文档应用不可擦写的刻录光盘为存储介质，并在盘面标注谈判供应商全称、项目编号和包号；竞争性谈判文件电</w:t>
      </w:r>
      <w:r>
        <w:rPr>
          <w:rFonts w:ascii="Calibri Light" w:hAnsi="Calibri Light" w:cs="Calibri Light" w:hint="eastAsia"/>
          <w:bCs/>
          <w:szCs w:val="21"/>
        </w:rPr>
        <w:t>子文档应与文件正本纸介质的全部内容一致并按照正本的顺序编排，有关资格证明文件和证书、检验报告等应依原样扫描为彩色电子文档，且清晰易读；</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12.5 </w:t>
      </w:r>
      <w:r>
        <w:rPr>
          <w:rFonts w:ascii="Calibri Light" w:hAnsi="Calibri Light" w:cs="Calibri Light" w:hint="eastAsia"/>
          <w:bCs/>
          <w:szCs w:val="21"/>
        </w:rPr>
        <w:t>竞争性谈判文件的正本必须注明“正本”字样，并由谈判供应商的法定代表人或谈判供应商代表签字。由谈判供应商代表签字的，谈判供应商代表须将书面形式的《法定代表人授权委托书》（按照竞争性谈判文件格式填写）原件附在竞争性谈判文件中，否则视为无效。</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12.6 </w:t>
      </w:r>
      <w:r>
        <w:rPr>
          <w:rFonts w:ascii="Calibri Light" w:hAnsi="Calibri Light" w:cs="Calibri Light" w:hint="eastAsia"/>
          <w:bCs/>
          <w:szCs w:val="21"/>
        </w:rPr>
        <w:t>竞争性谈判文件应字迹清楚、内容齐全、不得涂改或增删。如有修改和增删，必须有谈判供应商公章及法定代表人或其授权的谈判供应</w:t>
      </w:r>
      <w:r>
        <w:rPr>
          <w:rFonts w:ascii="Calibri Light" w:hAnsi="Calibri Light" w:cs="Calibri Light" w:hint="eastAsia"/>
          <w:bCs/>
          <w:szCs w:val="21"/>
        </w:rPr>
        <w:t>商代表签字。</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12.7 </w:t>
      </w:r>
      <w:r>
        <w:rPr>
          <w:rFonts w:ascii="Calibri Light" w:hAnsi="Calibri Light" w:cs="Calibri Light" w:hint="eastAsia"/>
          <w:bCs/>
          <w:szCs w:val="21"/>
        </w:rPr>
        <w:t>因竞争性谈判文件字迹潦草或表达不清所引起的不利后果由谈判供应商承担。</w:t>
      </w:r>
    </w:p>
    <w:p w:rsidR="00A42D93" w:rsidRDefault="00AA176C">
      <w:pPr>
        <w:autoSpaceDN w:val="0"/>
        <w:ind w:left="721" w:hanging="718"/>
        <w:rPr>
          <w:rFonts w:ascii="Calibri Light" w:hAnsi="Calibri Light" w:cs="Calibri Light"/>
          <w:bCs/>
          <w:szCs w:val="21"/>
        </w:rPr>
      </w:pPr>
      <w:r>
        <w:rPr>
          <w:rFonts w:ascii="Calibri Light" w:hAnsi="Calibri Light" w:cs="Calibri Light" w:hint="eastAsia"/>
          <w:bCs/>
          <w:szCs w:val="21"/>
        </w:rPr>
        <w:t xml:space="preserve">     </w:t>
      </w:r>
    </w:p>
    <w:p w:rsidR="00A42D93" w:rsidRDefault="00AA176C">
      <w:pPr>
        <w:autoSpaceDN w:val="0"/>
        <w:spacing w:after="120"/>
        <w:ind w:left="238"/>
        <w:rPr>
          <w:rFonts w:ascii="Calibri Light" w:hAnsi="Calibri Light" w:cs="Calibri Light"/>
          <w:bCs/>
          <w:szCs w:val="21"/>
        </w:rPr>
      </w:pPr>
      <w:r>
        <w:rPr>
          <w:rFonts w:ascii="Calibri Light" w:hAnsi="Calibri Light" w:cs="Calibri Light" w:hint="eastAsia"/>
          <w:bCs/>
          <w:szCs w:val="21"/>
        </w:rPr>
        <w:lastRenderedPageBreak/>
        <w:t>四、谈判响应文件的递交</w:t>
      </w:r>
      <w:r>
        <w:rPr>
          <w:rFonts w:ascii="Calibri Light" w:hAnsi="Calibri Light" w:cs="Calibri Light" w:hint="eastAsia"/>
          <w:bCs/>
          <w:szCs w:val="21"/>
        </w:rPr>
        <w:t xml:space="preserve">     </w:t>
      </w: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13. </w:t>
      </w:r>
      <w:r>
        <w:rPr>
          <w:rFonts w:ascii="Calibri Light" w:hAnsi="Calibri Light" w:cs="Calibri Light" w:hint="eastAsia"/>
          <w:bCs/>
          <w:szCs w:val="21"/>
        </w:rPr>
        <w:t>谈判响应文件的密封及标记</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13.1 </w:t>
      </w:r>
      <w:r>
        <w:rPr>
          <w:rFonts w:ascii="Calibri Light" w:hAnsi="Calibri Light" w:cs="Calibri Light" w:hint="eastAsia"/>
          <w:bCs/>
          <w:szCs w:val="21"/>
        </w:rPr>
        <w:t>谈判响应文件应按以下方法分别装袋密封：</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1</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谈判响应文件密封袋内</w:t>
      </w:r>
      <w:proofErr w:type="gramStart"/>
      <w:r>
        <w:rPr>
          <w:rFonts w:ascii="Calibri Light" w:hAnsi="Calibri Light" w:cs="Calibri Light" w:hint="eastAsia"/>
          <w:bCs/>
          <w:szCs w:val="21"/>
        </w:rPr>
        <w:t>装谈判</w:t>
      </w:r>
      <w:proofErr w:type="gramEnd"/>
      <w:r>
        <w:rPr>
          <w:rFonts w:ascii="Calibri Light" w:hAnsi="Calibri Light" w:cs="Calibri Light" w:hint="eastAsia"/>
          <w:bCs/>
          <w:szCs w:val="21"/>
        </w:rPr>
        <w:t>响应文件正本、副本、电子文档（如果要求提交）及谈判供应商认为有必要提交的其他资料。封口处应有法定代表人或谈判供应商代表的签字或印章及谈判供应商公章。封皮上写明项目编号、项目名称、谈判供应商全称。</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2</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为方便评审，报价一览表应单独放在另一密封信封内，封口处应有法定代表人或投标人代表的签字或印章及谈判供应商公章。封皮上写明项目编号、项目名称及谈判供应商全称，并注明“谈判时启封”字样。</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3</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为方便评审，竞争性谈判文件正本与副本应分别单独密封，封口处应有法定代表人或谈判供应商代表的签字或印章及谈判供应商公章，封皮上写明项目编号、项目名称及谈判供应商全称。</w:t>
      </w:r>
    </w:p>
    <w:p w:rsidR="00A42D93" w:rsidRDefault="00AA176C">
      <w:pPr>
        <w:autoSpaceDN w:val="0"/>
        <w:ind w:left="1200" w:hanging="720"/>
        <w:rPr>
          <w:rFonts w:ascii="Calibri Light" w:hAnsi="Calibri Light" w:cs="Calibri Light"/>
          <w:bCs/>
          <w:szCs w:val="21"/>
        </w:rPr>
      </w:pPr>
      <w:r>
        <w:rPr>
          <w:rFonts w:ascii="Calibri Light" w:hAnsi="Calibri Light" w:cs="Calibri Light" w:hint="eastAsia"/>
          <w:bCs/>
          <w:szCs w:val="21"/>
        </w:rPr>
        <w:t>（</w:t>
      </w:r>
      <w:r>
        <w:rPr>
          <w:rFonts w:ascii="Calibri Light" w:hAnsi="Calibri Light" w:cs="Calibri Light" w:hint="eastAsia"/>
          <w:bCs/>
          <w:szCs w:val="21"/>
        </w:rPr>
        <w:t>4</w:t>
      </w:r>
      <w:r>
        <w:rPr>
          <w:rFonts w:ascii="Calibri Light" w:hAnsi="Calibri Light" w:cs="Calibri Light" w:hint="eastAsia"/>
          <w:bCs/>
          <w:szCs w:val="21"/>
        </w:rPr>
        <w:t>）</w:t>
      </w:r>
      <w:r>
        <w:rPr>
          <w:rFonts w:ascii="Calibri Light" w:hAnsi="Calibri Light" w:cs="Calibri Light" w:hint="eastAsia"/>
          <w:bCs/>
          <w:szCs w:val="21"/>
        </w:rPr>
        <w:t xml:space="preserve"> </w:t>
      </w:r>
      <w:r>
        <w:rPr>
          <w:rFonts w:ascii="Calibri Light" w:hAnsi="Calibri Light" w:cs="Calibri Light" w:hint="eastAsia"/>
          <w:bCs/>
          <w:szCs w:val="21"/>
        </w:rPr>
        <w:t>交纳投标保证金（如果要求提交）的有关凭据单独密封。</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13.2 </w:t>
      </w:r>
      <w:r>
        <w:rPr>
          <w:rFonts w:ascii="Calibri Light" w:hAnsi="Calibri Light" w:cs="Calibri Light" w:hint="eastAsia"/>
          <w:bCs/>
          <w:szCs w:val="21"/>
        </w:rPr>
        <w:t>如果谈判供应商未按上述要求对竞争性谈判文件密封及加写标记，采购人对竞争性谈判文件的误</w:t>
      </w:r>
      <w:r>
        <w:rPr>
          <w:rFonts w:ascii="Calibri Light" w:hAnsi="Calibri Light" w:cs="Calibri Light" w:hint="eastAsia"/>
          <w:bCs/>
          <w:szCs w:val="21"/>
        </w:rPr>
        <w:t>投和提前启封概不负责。</w:t>
      </w:r>
    </w:p>
    <w:p w:rsidR="00A42D93" w:rsidRDefault="00A42D93">
      <w:pPr>
        <w:autoSpaceDN w:val="0"/>
        <w:ind w:left="721" w:hanging="718"/>
        <w:rPr>
          <w:rFonts w:ascii="Calibri Light" w:hAnsi="Calibri Light" w:cs="Calibri Light"/>
          <w:bCs/>
          <w:szCs w:val="21"/>
        </w:rPr>
      </w:pP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14. </w:t>
      </w:r>
      <w:r>
        <w:rPr>
          <w:rFonts w:ascii="Calibri Light" w:hAnsi="Calibri Light" w:cs="Calibri Light" w:hint="eastAsia"/>
          <w:bCs/>
          <w:szCs w:val="21"/>
        </w:rPr>
        <w:t>提交谈判响应文件截止时间</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14.1 </w:t>
      </w:r>
      <w:r>
        <w:rPr>
          <w:rFonts w:ascii="Calibri Light" w:hAnsi="Calibri Light" w:cs="Calibri Light" w:hint="eastAsia"/>
          <w:bCs/>
          <w:szCs w:val="21"/>
        </w:rPr>
        <w:t>谈判响应文件须按照竞争性谈判文件规定的时间、地点送达。在提交谈判响应文件截止时间以后送达的谈判响应文件将被拒绝接收。</w:t>
      </w:r>
    </w:p>
    <w:p w:rsidR="00A42D93" w:rsidRDefault="00A42D93">
      <w:pPr>
        <w:autoSpaceDN w:val="0"/>
        <w:rPr>
          <w:rFonts w:ascii="Calibri Light" w:hAnsi="Calibri Light" w:cs="Calibri Light"/>
          <w:bCs/>
          <w:szCs w:val="21"/>
        </w:rPr>
      </w:pP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15. </w:t>
      </w:r>
      <w:r>
        <w:rPr>
          <w:rFonts w:ascii="Calibri Light" w:hAnsi="Calibri Light" w:cs="Calibri Light" w:hint="eastAsia"/>
          <w:bCs/>
          <w:szCs w:val="21"/>
        </w:rPr>
        <w:t>谈判响应文件的补充、修改和撤回</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15.1 </w:t>
      </w:r>
      <w:r>
        <w:rPr>
          <w:rFonts w:ascii="Calibri Light" w:hAnsi="Calibri Light" w:cs="Calibri Light" w:hint="eastAsia"/>
          <w:bCs/>
          <w:szCs w:val="21"/>
        </w:rPr>
        <w:t>谈判供应商可以在提交谈判响应文件截止时间前，对所递交的谈判响应文件进行补充、修改或者撤回。</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15.2 </w:t>
      </w:r>
      <w:r>
        <w:rPr>
          <w:rFonts w:ascii="Calibri Light" w:hAnsi="Calibri Light" w:cs="Calibri Light" w:hint="eastAsia"/>
          <w:bCs/>
          <w:szCs w:val="21"/>
        </w:rPr>
        <w:t>谈判供应商撤回谈判响应文件应由谈判供应</w:t>
      </w:r>
      <w:proofErr w:type="gramStart"/>
      <w:r>
        <w:rPr>
          <w:rFonts w:ascii="Calibri Light" w:hAnsi="Calibri Light" w:cs="Calibri Light" w:hint="eastAsia"/>
          <w:bCs/>
          <w:szCs w:val="21"/>
        </w:rPr>
        <w:t>商法定</w:t>
      </w:r>
      <w:proofErr w:type="gramEnd"/>
      <w:r>
        <w:rPr>
          <w:rFonts w:ascii="Calibri Light" w:hAnsi="Calibri Light" w:cs="Calibri Light" w:hint="eastAsia"/>
          <w:bCs/>
          <w:szCs w:val="21"/>
        </w:rPr>
        <w:t>代表人或谈判供应商代表签署，补充、修改投标文件的书面材料，应当按照竞争性谈判文件要求签署、盖章，作为谈判响应性文件的组成部分，密封送达，同时应在封套上标明“修改谈判响应性文件</w:t>
      </w:r>
      <w:r>
        <w:rPr>
          <w:rFonts w:ascii="Calibri Light" w:hAnsi="Calibri Light" w:cs="Calibri Light" w:hint="eastAsia"/>
          <w:bCs/>
          <w:szCs w:val="21"/>
        </w:rPr>
        <w:t>(</w:t>
      </w:r>
      <w:r>
        <w:rPr>
          <w:rFonts w:ascii="Calibri Light" w:hAnsi="Calibri Light" w:cs="Calibri Light" w:hint="eastAsia"/>
          <w:bCs/>
          <w:szCs w:val="21"/>
        </w:rPr>
        <w:t>并注明项目编号</w:t>
      </w:r>
      <w:r>
        <w:rPr>
          <w:rFonts w:ascii="Calibri Light" w:hAnsi="Calibri Light" w:cs="Calibri Light" w:hint="eastAsia"/>
          <w:bCs/>
          <w:szCs w:val="21"/>
        </w:rPr>
        <w:t>)</w:t>
      </w:r>
      <w:r>
        <w:rPr>
          <w:rFonts w:ascii="Calibri Light" w:hAnsi="Calibri Light" w:cs="Calibri Light" w:hint="eastAsia"/>
          <w:bCs/>
          <w:szCs w:val="21"/>
        </w:rPr>
        <w:t>”字样。</w:t>
      </w:r>
    </w:p>
    <w:p w:rsidR="00A42D93" w:rsidRDefault="00AA176C">
      <w:pPr>
        <w:autoSpaceDN w:val="0"/>
        <w:ind w:left="709" w:hanging="709"/>
        <w:rPr>
          <w:rFonts w:ascii="Calibri Light" w:hAnsi="Calibri Light" w:cs="Calibri Light"/>
          <w:bCs/>
          <w:szCs w:val="21"/>
        </w:rPr>
      </w:pPr>
      <w:r>
        <w:rPr>
          <w:rFonts w:ascii="Calibri Light" w:hAnsi="Calibri Light" w:cs="Calibri Light" w:hint="eastAsia"/>
          <w:bCs/>
          <w:szCs w:val="21"/>
        </w:rPr>
        <w:t xml:space="preserve">15.3 </w:t>
      </w:r>
      <w:r>
        <w:rPr>
          <w:rFonts w:ascii="Calibri Light" w:hAnsi="Calibri Light" w:cs="Calibri Light" w:hint="eastAsia"/>
          <w:bCs/>
          <w:szCs w:val="21"/>
        </w:rPr>
        <w:t>在提交谈判响应性文件截止时间之后，谈判供应商不得撤回谈判响应性文件。</w:t>
      </w:r>
    </w:p>
    <w:p w:rsidR="00A42D93" w:rsidRDefault="00AA176C">
      <w:pPr>
        <w:autoSpaceDN w:val="0"/>
        <w:rPr>
          <w:rFonts w:ascii="Calibri Light" w:hAnsi="Calibri Light" w:cs="Calibri Light"/>
          <w:bCs/>
          <w:szCs w:val="21"/>
        </w:rPr>
      </w:pPr>
      <w:r>
        <w:rPr>
          <w:rFonts w:ascii="Calibri Light" w:hAnsi="Calibri Light" w:cs="Calibri Light" w:hint="eastAsia"/>
          <w:bCs/>
          <w:szCs w:val="21"/>
        </w:rPr>
        <w:t xml:space="preserve">     </w:t>
      </w:r>
    </w:p>
    <w:p w:rsidR="00A42D93" w:rsidRDefault="00AA176C">
      <w:pPr>
        <w:autoSpaceDN w:val="0"/>
        <w:spacing w:after="120"/>
        <w:ind w:left="238"/>
        <w:rPr>
          <w:rFonts w:ascii="Calibri Light" w:hAnsi="Calibri Light" w:cs="Calibri Light"/>
          <w:b/>
          <w:bCs/>
          <w:szCs w:val="21"/>
        </w:rPr>
      </w:pPr>
      <w:r>
        <w:rPr>
          <w:rFonts w:ascii="Calibri Light" w:hAnsi="Calibri Light" w:cs="Calibri Light" w:hint="eastAsia"/>
          <w:b/>
          <w:bCs/>
          <w:szCs w:val="21"/>
        </w:rPr>
        <w:t>五、谈判与评审</w:t>
      </w:r>
      <w:r>
        <w:rPr>
          <w:rFonts w:ascii="Calibri Light" w:hAnsi="Calibri Light" w:cs="Calibri Light" w:hint="eastAsia"/>
          <w:b/>
          <w:bCs/>
          <w:szCs w:val="21"/>
        </w:rPr>
        <w:t xml:space="preserve">     </w:t>
      </w:r>
    </w:p>
    <w:p w:rsidR="00A42D93" w:rsidRDefault="00AA176C">
      <w:pPr>
        <w:autoSpaceDN w:val="0"/>
        <w:rPr>
          <w:rFonts w:ascii="Calibri Light" w:hAnsi="Calibri Light" w:cs="Calibri Light"/>
          <w:b/>
          <w:bCs/>
          <w:szCs w:val="21"/>
        </w:rPr>
      </w:pPr>
      <w:r>
        <w:rPr>
          <w:rFonts w:ascii="Calibri Light" w:hAnsi="Calibri Light" w:cs="Calibri Light" w:hint="eastAsia"/>
          <w:b/>
          <w:bCs/>
          <w:szCs w:val="21"/>
        </w:rPr>
        <w:t xml:space="preserve">16. </w:t>
      </w:r>
      <w:r>
        <w:rPr>
          <w:rFonts w:ascii="Calibri Light" w:hAnsi="Calibri Light" w:cs="Calibri Light" w:hint="eastAsia"/>
          <w:b/>
          <w:bCs/>
          <w:szCs w:val="21"/>
        </w:rPr>
        <w:t>审查</w:t>
      </w:r>
    </w:p>
    <w:p w:rsidR="00A42D93" w:rsidRDefault="00AA176C">
      <w:pPr>
        <w:pStyle w:val="10"/>
        <w:numPr>
          <w:ilvl w:val="0"/>
          <w:numId w:val="0"/>
        </w:numPr>
        <w:ind w:left="709" w:hanging="709"/>
      </w:pPr>
      <w:r>
        <w:rPr>
          <w:rFonts w:hint="eastAsia"/>
        </w:rPr>
        <w:t xml:space="preserve">16.1   </w:t>
      </w:r>
      <w:r>
        <w:rPr>
          <w:rFonts w:hint="eastAsia"/>
        </w:rPr>
        <w:t>谈判小组对下列情况进行审查，以判断参与谈判供应商是否实质响应了谈判文件：</w:t>
      </w:r>
    </w:p>
    <w:p w:rsidR="00A42D93" w:rsidRDefault="00AA176C">
      <w:pPr>
        <w:pStyle w:val="10"/>
        <w:numPr>
          <w:ilvl w:val="0"/>
          <w:numId w:val="7"/>
        </w:numPr>
        <w:adjustRightInd w:val="0"/>
      </w:pPr>
      <w:r>
        <w:rPr>
          <w:rFonts w:hint="eastAsia"/>
        </w:rPr>
        <w:t>谈判供应商资质条件是否响应谈判文件的要求；</w:t>
      </w:r>
    </w:p>
    <w:p w:rsidR="00A42D93" w:rsidRDefault="00AA176C">
      <w:pPr>
        <w:pStyle w:val="10"/>
        <w:numPr>
          <w:ilvl w:val="0"/>
          <w:numId w:val="7"/>
        </w:numPr>
        <w:adjustRightInd w:val="0"/>
      </w:pPr>
      <w:r>
        <w:rPr>
          <w:rFonts w:hint="eastAsia"/>
        </w:rPr>
        <w:t>谈</w:t>
      </w:r>
      <w:r>
        <w:rPr>
          <w:rFonts w:hint="eastAsia"/>
        </w:rPr>
        <w:t>判供应商在响应文件中提交的商务和技术文件是否响应谈判文件的要求；</w:t>
      </w:r>
    </w:p>
    <w:p w:rsidR="00A42D93" w:rsidRDefault="00AA176C">
      <w:pPr>
        <w:pStyle w:val="10"/>
        <w:numPr>
          <w:ilvl w:val="0"/>
          <w:numId w:val="7"/>
        </w:numPr>
        <w:adjustRightInd w:val="0"/>
      </w:pPr>
      <w:r>
        <w:rPr>
          <w:rFonts w:hint="eastAsia"/>
        </w:rPr>
        <w:t>谈判供应商自行编写的技术文件是否合理可行；</w:t>
      </w:r>
    </w:p>
    <w:p w:rsidR="00A42D93" w:rsidRDefault="00AA176C">
      <w:pPr>
        <w:pStyle w:val="10"/>
        <w:numPr>
          <w:ilvl w:val="0"/>
          <w:numId w:val="7"/>
        </w:numPr>
        <w:adjustRightInd w:val="0"/>
      </w:pPr>
      <w:r>
        <w:rPr>
          <w:rFonts w:hint="eastAsia"/>
        </w:rPr>
        <w:t>谈判供应商是否具备良好的财务状况和偿付能力；</w:t>
      </w:r>
    </w:p>
    <w:p w:rsidR="00A42D93" w:rsidRDefault="00AA176C">
      <w:pPr>
        <w:pStyle w:val="10"/>
        <w:numPr>
          <w:ilvl w:val="0"/>
          <w:numId w:val="7"/>
        </w:numPr>
        <w:adjustRightInd w:val="0"/>
      </w:pPr>
      <w:r>
        <w:rPr>
          <w:rFonts w:hint="eastAsia"/>
        </w:rPr>
        <w:t>所报价格是否合理。</w:t>
      </w:r>
    </w:p>
    <w:p w:rsidR="00A42D93" w:rsidRDefault="00A42D93">
      <w:pPr>
        <w:autoSpaceDN w:val="0"/>
        <w:rPr>
          <w:rFonts w:ascii="Calibri Light" w:hAnsi="Calibri Light" w:cs="Calibri Light"/>
          <w:bCs/>
          <w:szCs w:val="21"/>
        </w:rPr>
      </w:pPr>
    </w:p>
    <w:p w:rsidR="00A42D93" w:rsidRDefault="00AA176C">
      <w:pPr>
        <w:autoSpaceDN w:val="0"/>
        <w:rPr>
          <w:rFonts w:ascii="Calibri Light" w:hAnsi="Calibri Light" w:cs="Calibri Light"/>
          <w:b/>
          <w:bCs/>
          <w:szCs w:val="21"/>
        </w:rPr>
      </w:pPr>
      <w:r>
        <w:rPr>
          <w:rFonts w:ascii="Calibri Light" w:hAnsi="Calibri Light" w:cs="Calibri Light" w:hint="eastAsia"/>
          <w:b/>
          <w:bCs/>
          <w:szCs w:val="21"/>
        </w:rPr>
        <w:t xml:space="preserve">16. 2 </w:t>
      </w:r>
      <w:r>
        <w:rPr>
          <w:rFonts w:ascii="Calibri Light" w:hAnsi="Calibri Light" w:cs="Calibri Light" w:hint="eastAsia"/>
          <w:b/>
          <w:bCs/>
          <w:szCs w:val="21"/>
        </w:rPr>
        <w:t>谈判</w:t>
      </w:r>
    </w:p>
    <w:p w:rsidR="00A42D93" w:rsidRDefault="00AA176C">
      <w:pPr>
        <w:pStyle w:val="10"/>
        <w:numPr>
          <w:ilvl w:val="0"/>
          <w:numId w:val="8"/>
        </w:numPr>
        <w:adjustRightInd w:val="0"/>
      </w:pPr>
      <w:r>
        <w:rPr>
          <w:rFonts w:cs="Calibri Light" w:hint="eastAsia"/>
          <w:bCs/>
          <w:szCs w:val="21"/>
        </w:rPr>
        <w:t xml:space="preserve"> </w:t>
      </w:r>
      <w:r>
        <w:rPr>
          <w:rFonts w:hint="eastAsia"/>
        </w:rPr>
        <w:t>每个谈判供应商都将与谈判小组进行谈判。谈判供应商应按采购中心通知的时间、地点，由法定代表人或其授权代表参加谈判。</w:t>
      </w:r>
    </w:p>
    <w:p w:rsidR="00A42D93" w:rsidRDefault="00AA176C">
      <w:pPr>
        <w:pStyle w:val="10"/>
        <w:numPr>
          <w:ilvl w:val="0"/>
          <w:numId w:val="8"/>
        </w:numPr>
        <w:adjustRightInd w:val="0"/>
      </w:pPr>
      <w:r>
        <w:rPr>
          <w:rFonts w:hint="eastAsia"/>
        </w:rPr>
        <w:lastRenderedPageBreak/>
        <w:t>谈判内容包括商务文件和服务要求的响应情况、所报价格等以及谈判小组认为存在偏离或有必要明确的其它问题。谈判小组将对谈判内容以谈判纪要的形式</w:t>
      </w:r>
      <w:proofErr w:type="gramStart"/>
      <w:r>
        <w:rPr>
          <w:rFonts w:hint="eastAsia"/>
        </w:rPr>
        <w:t>作出</w:t>
      </w:r>
      <w:proofErr w:type="gramEnd"/>
      <w:r>
        <w:rPr>
          <w:rFonts w:hint="eastAsia"/>
        </w:rPr>
        <w:t>书面记录，谈判结束后，谈判供应商代表应在谈判纪要上签字确认。</w:t>
      </w:r>
      <w:r>
        <w:rPr>
          <w:rFonts w:hint="eastAsia"/>
        </w:rPr>
        <w:t>谈判纪要</w:t>
      </w:r>
      <w:proofErr w:type="gramStart"/>
      <w:r>
        <w:rPr>
          <w:rFonts w:hint="eastAsia"/>
        </w:rPr>
        <w:t>经供应商谈判</w:t>
      </w:r>
      <w:proofErr w:type="gramEnd"/>
      <w:r>
        <w:rPr>
          <w:rFonts w:hint="eastAsia"/>
        </w:rPr>
        <w:t>代表签字确认后生效。</w:t>
      </w:r>
    </w:p>
    <w:p w:rsidR="00A42D93" w:rsidRDefault="00AA176C">
      <w:pPr>
        <w:pStyle w:val="10"/>
        <w:numPr>
          <w:ilvl w:val="0"/>
          <w:numId w:val="8"/>
        </w:numPr>
        <w:adjustRightInd w:val="0"/>
      </w:pPr>
      <w:r>
        <w:rPr>
          <w:rFonts w:hint="eastAsia"/>
        </w:rPr>
        <w:t>如果谈判中谈判小组确认需要谈判供应商就谈判中的相关问题提交澄清或补正材料，供应商应当在现场说明是否具备该材料并在谈判纪要上</w:t>
      </w:r>
      <w:proofErr w:type="gramStart"/>
      <w:r>
        <w:rPr>
          <w:rFonts w:hint="eastAsia"/>
        </w:rPr>
        <w:t>作出</w:t>
      </w:r>
      <w:proofErr w:type="gramEnd"/>
      <w:r>
        <w:rPr>
          <w:rFonts w:hint="eastAsia"/>
        </w:rPr>
        <w:t>承诺。</w:t>
      </w:r>
    </w:p>
    <w:p w:rsidR="00A42D93" w:rsidRDefault="00AA176C">
      <w:pPr>
        <w:pStyle w:val="10"/>
        <w:numPr>
          <w:ilvl w:val="0"/>
          <w:numId w:val="8"/>
        </w:numPr>
        <w:adjustRightInd w:val="0"/>
      </w:pPr>
      <w:r>
        <w:rPr>
          <w:rFonts w:hint="eastAsia"/>
        </w:rPr>
        <w:t>谈判供应商</w:t>
      </w:r>
      <w:bookmarkStart w:id="15" w:name="OLE_LINK15"/>
      <w:r>
        <w:rPr>
          <w:rFonts w:hint="eastAsia"/>
        </w:rPr>
        <w:t>须应按照谈判小组的时限及其它相关要求送达澄清或补正材料，并加盖公章。若谈判供应商未按要求提交澄清或补正材料，视为谈判供应商放弃成交。</w:t>
      </w:r>
      <w:bookmarkEnd w:id="15"/>
    </w:p>
    <w:p w:rsidR="00A42D93" w:rsidRDefault="00AA176C">
      <w:pPr>
        <w:pStyle w:val="10"/>
        <w:numPr>
          <w:ilvl w:val="0"/>
          <w:numId w:val="8"/>
        </w:numPr>
        <w:adjustRightInd w:val="0"/>
      </w:pPr>
      <w:r>
        <w:rPr>
          <w:rFonts w:hint="eastAsia"/>
        </w:rPr>
        <w:t>谈判过程中，若谈判小组对</w:t>
      </w:r>
      <w:proofErr w:type="gramStart"/>
      <w:r>
        <w:rPr>
          <w:rFonts w:hint="eastAsia"/>
        </w:rPr>
        <w:t>本谈判</w:t>
      </w:r>
      <w:proofErr w:type="gramEnd"/>
      <w:r>
        <w:rPr>
          <w:rFonts w:hint="eastAsia"/>
        </w:rPr>
        <w:t>文件存在任何理解上不明确、不确定之处，有关商务、技术方面的条款由采购人负责解释，有关程序方面的条款由采购人负责解释。</w:t>
      </w:r>
    </w:p>
    <w:p w:rsidR="00A42D93" w:rsidRDefault="00AA176C">
      <w:pPr>
        <w:pStyle w:val="10"/>
        <w:numPr>
          <w:ilvl w:val="0"/>
          <w:numId w:val="8"/>
        </w:numPr>
        <w:adjustRightInd w:val="0"/>
      </w:pPr>
      <w:r>
        <w:rPr>
          <w:rFonts w:hint="eastAsia"/>
        </w:rPr>
        <w:t>如果谈判小组对谈判文件实质性内容</w:t>
      </w:r>
      <w:proofErr w:type="gramStart"/>
      <w:r>
        <w:rPr>
          <w:rFonts w:hint="eastAsia"/>
        </w:rPr>
        <w:t>作出</w:t>
      </w:r>
      <w:proofErr w:type="gramEnd"/>
      <w:r>
        <w:rPr>
          <w:rFonts w:hint="eastAsia"/>
        </w:rPr>
        <w:t>变更，采购人将书面通知所有参加谈判的谈判供应商，使每个谈判供应商均有同等机会根据修改后的谈判条件提交新的方案。</w:t>
      </w:r>
    </w:p>
    <w:p w:rsidR="00A42D93" w:rsidRDefault="00A42D93">
      <w:pPr>
        <w:pStyle w:val="10"/>
        <w:numPr>
          <w:ilvl w:val="0"/>
          <w:numId w:val="0"/>
        </w:numPr>
        <w:ind w:left="709"/>
      </w:pPr>
    </w:p>
    <w:p w:rsidR="00A42D93" w:rsidRDefault="00AA176C">
      <w:pPr>
        <w:autoSpaceDN w:val="0"/>
        <w:rPr>
          <w:rFonts w:ascii="Calibri Light" w:hAnsi="Calibri Light" w:cs="Calibri Light"/>
          <w:b/>
          <w:bCs/>
          <w:szCs w:val="21"/>
        </w:rPr>
      </w:pPr>
      <w:r>
        <w:rPr>
          <w:rFonts w:ascii="Calibri Light" w:hAnsi="Calibri Light" w:cs="Calibri Light" w:hint="eastAsia"/>
          <w:b/>
          <w:bCs/>
          <w:szCs w:val="21"/>
        </w:rPr>
        <w:t xml:space="preserve">16.3 </w:t>
      </w:r>
      <w:r>
        <w:rPr>
          <w:rFonts w:ascii="Calibri Light" w:hAnsi="Calibri Light" w:cs="Calibri Light" w:hint="eastAsia"/>
          <w:b/>
          <w:bCs/>
          <w:szCs w:val="21"/>
        </w:rPr>
        <w:t>报价</w:t>
      </w:r>
      <w:r>
        <w:rPr>
          <w:rFonts w:ascii="Calibri Light" w:hAnsi="Calibri Light" w:cs="Calibri Light" w:hint="eastAsia"/>
          <w:b/>
          <w:bCs/>
          <w:szCs w:val="21"/>
        </w:rPr>
        <w:t xml:space="preserve"> </w:t>
      </w:r>
    </w:p>
    <w:p w:rsidR="00A42D93" w:rsidRDefault="00AA176C">
      <w:pPr>
        <w:pStyle w:val="10"/>
        <w:numPr>
          <w:ilvl w:val="0"/>
          <w:numId w:val="0"/>
        </w:numPr>
        <w:ind w:leftChars="50" w:left="105" w:firstLineChars="200" w:firstLine="420"/>
      </w:pPr>
      <w:r>
        <w:rPr>
          <w:rFonts w:hint="eastAsia"/>
        </w:rPr>
        <w:t>根据谈判情况和各谈判供应商的承诺及提交的谈判补正澄清材料的情况，谈判小组可要求谈判供应商进行二次或多次报价，该报价经谈判代表签字后有效。</w:t>
      </w:r>
    </w:p>
    <w:p w:rsidR="00A42D93" w:rsidRDefault="00A42D93">
      <w:pPr>
        <w:pStyle w:val="10"/>
        <w:numPr>
          <w:ilvl w:val="0"/>
          <w:numId w:val="0"/>
        </w:numPr>
        <w:ind w:leftChars="50" w:left="105" w:firstLineChars="200" w:firstLine="420"/>
      </w:pPr>
    </w:p>
    <w:p w:rsidR="00A42D93" w:rsidRDefault="00AA176C">
      <w:pPr>
        <w:pStyle w:val="1e"/>
        <w:numPr>
          <w:ilvl w:val="1"/>
          <w:numId w:val="9"/>
        </w:numPr>
        <w:autoSpaceDN w:val="0"/>
        <w:ind w:firstLineChars="0"/>
        <w:rPr>
          <w:rFonts w:ascii="Calibri Light" w:hAnsi="Calibri Light" w:cs="Calibri Light"/>
          <w:b/>
          <w:bCs/>
          <w:szCs w:val="21"/>
        </w:rPr>
      </w:pPr>
      <w:r>
        <w:rPr>
          <w:rFonts w:ascii="Calibri Light" w:hAnsi="Calibri Light" w:cs="Calibri Light" w:hint="eastAsia"/>
          <w:b/>
          <w:bCs/>
          <w:szCs w:val="21"/>
        </w:rPr>
        <w:t xml:space="preserve"> </w:t>
      </w:r>
      <w:r>
        <w:rPr>
          <w:rFonts w:ascii="Calibri Light" w:hAnsi="Calibri Light" w:cs="Calibri Light" w:hint="eastAsia"/>
          <w:b/>
          <w:bCs/>
          <w:szCs w:val="21"/>
        </w:rPr>
        <w:t>确定成交供应商</w:t>
      </w:r>
    </w:p>
    <w:p w:rsidR="00A42D93" w:rsidRDefault="00AA176C">
      <w:pPr>
        <w:pStyle w:val="10"/>
        <w:numPr>
          <w:ilvl w:val="0"/>
          <w:numId w:val="0"/>
        </w:numPr>
        <w:ind w:leftChars="50" w:left="105" w:firstLineChars="200" w:firstLine="420"/>
      </w:pPr>
      <w:r>
        <w:rPr>
          <w:rFonts w:hint="eastAsia"/>
        </w:rPr>
        <w:t>谈判小组根据谈判情况确实质性响应谈判文件且报价最低的谈判供应商为成交供应商。</w:t>
      </w:r>
    </w:p>
    <w:p w:rsidR="00A42D93" w:rsidRDefault="00AA176C">
      <w:pPr>
        <w:pStyle w:val="10"/>
        <w:numPr>
          <w:ilvl w:val="0"/>
          <w:numId w:val="0"/>
        </w:numPr>
        <w:ind w:leftChars="100" w:left="210"/>
      </w:pPr>
      <w:r>
        <w:rPr>
          <w:rFonts w:hint="eastAsia"/>
        </w:rPr>
        <w:t>在谈判结束后五个工作日内将谈判报告送采购人。采购人将在收到谈判纪要后五个工作日内按前款规定确定成交供应商。</w:t>
      </w:r>
    </w:p>
    <w:p w:rsidR="00A42D93" w:rsidRDefault="00A42D93">
      <w:pPr>
        <w:autoSpaceDN w:val="0"/>
        <w:ind w:left="709" w:hanging="709"/>
        <w:rPr>
          <w:rFonts w:ascii="Calibri Light" w:hAnsi="Calibri Light" w:cs="Calibri Light"/>
          <w:bCs/>
          <w:szCs w:val="21"/>
        </w:rPr>
      </w:pPr>
    </w:p>
    <w:p w:rsidR="00A42D93" w:rsidRDefault="00AA176C">
      <w:pPr>
        <w:autoSpaceDN w:val="0"/>
        <w:rPr>
          <w:rFonts w:ascii="Calibri Light" w:hAnsi="Calibri Light" w:cs="Calibri Light"/>
          <w:b/>
          <w:bCs/>
          <w:szCs w:val="21"/>
        </w:rPr>
      </w:pPr>
      <w:r>
        <w:rPr>
          <w:rFonts w:ascii="Calibri Light" w:hAnsi="Calibri Light" w:cs="Calibri Light" w:hint="eastAsia"/>
          <w:b/>
          <w:bCs/>
          <w:szCs w:val="21"/>
        </w:rPr>
        <w:t xml:space="preserve">17. </w:t>
      </w:r>
      <w:r>
        <w:rPr>
          <w:rFonts w:ascii="Calibri Light" w:hAnsi="Calibri Light" w:cs="Calibri Light" w:hint="eastAsia"/>
          <w:b/>
          <w:bCs/>
          <w:szCs w:val="21"/>
        </w:rPr>
        <w:t>谈判、评审过程保密</w:t>
      </w:r>
    </w:p>
    <w:p w:rsidR="00A42D93" w:rsidRDefault="00AA176C">
      <w:pPr>
        <w:pStyle w:val="10"/>
        <w:numPr>
          <w:ilvl w:val="1"/>
          <w:numId w:val="10"/>
        </w:numPr>
        <w:adjustRightInd w:val="0"/>
        <w:rPr>
          <w:b/>
        </w:rPr>
      </w:pPr>
      <w:r>
        <w:rPr>
          <w:rFonts w:hint="eastAsia"/>
        </w:rPr>
        <w:t xml:space="preserve"> </w:t>
      </w:r>
      <w:r>
        <w:rPr>
          <w:rFonts w:hint="eastAsia"/>
        </w:rPr>
        <w:t>谈判开始之后，直到授予谈判供应商合同止，凡是属于审查、澄清、评审的有关资料以及授标意向等，均不得向谈判供应商或谈判小组以外的其他人员透露。</w:t>
      </w:r>
    </w:p>
    <w:p w:rsidR="00A42D93" w:rsidRDefault="00AA176C">
      <w:pPr>
        <w:pStyle w:val="10"/>
        <w:numPr>
          <w:ilvl w:val="0"/>
          <w:numId w:val="0"/>
        </w:numPr>
        <w:adjustRightInd w:val="0"/>
        <w:ind w:leftChars="50" w:left="105"/>
        <w:rPr>
          <w:b/>
        </w:rPr>
      </w:pPr>
      <w:r>
        <w:rPr>
          <w:rFonts w:hint="eastAsia"/>
        </w:rPr>
        <w:t xml:space="preserve">17.2 </w:t>
      </w:r>
      <w:r>
        <w:rPr>
          <w:rFonts w:hint="eastAsia"/>
        </w:rPr>
        <w:t>在谈判期间，谈判供应商企图影响采购人或谈判小组的任何活动，将导致其谈判被拒绝，并由其承担相应的法律责任。</w:t>
      </w:r>
    </w:p>
    <w:p w:rsidR="00A42D93" w:rsidRDefault="00A42D93">
      <w:pPr>
        <w:autoSpaceDN w:val="0"/>
        <w:ind w:left="420"/>
        <w:rPr>
          <w:rFonts w:ascii="Calibri Light" w:hAnsi="Calibri Light" w:cs="Calibri Light"/>
          <w:bCs/>
          <w:szCs w:val="21"/>
        </w:rPr>
      </w:pPr>
    </w:p>
    <w:p w:rsidR="00A42D93" w:rsidRDefault="00AA176C">
      <w:pPr>
        <w:pStyle w:val="1e"/>
        <w:numPr>
          <w:ilvl w:val="0"/>
          <w:numId w:val="11"/>
        </w:numPr>
        <w:autoSpaceDN w:val="0"/>
        <w:spacing w:after="120"/>
        <w:ind w:firstLineChars="0"/>
        <w:rPr>
          <w:rFonts w:ascii="Calibri Light" w:hAnsi="Calibri Light" w:cs="Calibri Light"/>
          <w:b/>
          <w:bCs/>
          <w:szCs w:val="21"/>
        </w:rPr>
      </w:pPr>
      <w:r>
        <w:rPr>
          <w:rFonts w:ascii="Calibri Light" w:hAnsi="Calibri Light" w:cs="Calibri Light" w:hint="eastAsia"/>
          <w:b/>
          <w:bCs/>
          <w:szCs w:val="21"/>
        </w:rPr>
        <w:t>授予合同</w:t>
      </w:r>
    </w:p>
    <w:p w:rsidR="00A42D93" w:rsidRDefault="00AA176C">
      <w:pPr>
        <w:pStyle w:val="10"/>
        <w:numPr>
          <w:ilvl w:val="0"/>
          <w:numId w:val="0"/>
        </w:numPr>
        <w:adjustRightInd w:val="0"/>
        <w:ind w:leftChars="26" w:left="763" w:hangingChars="336" w:hanging="708"/>
        <w:rPr>
          <w:b/>
        </w:rPr>
      </w:pPr>
      <w:r>
        <w:rPr>
          <w:rFonts w:hint="eastAsia"/>
          <w:b/>
        </w:rPr>
        <w:t xml:space="preserve">18.  </w:t>
      </w:r>
      <w:r>
        <w:rPr>
          <w:rFonts w:hint="eastAsia"/>
          <w:b/>
        </w:rPr>
        <w:t>授予合同的顺序</w:t>
      </w:r>
    </w:p>
    <w:p w:rsidR="00A42D93" w:rsidRDefault="00AA176C">
      <w:pPr>
        <w:pStyle w:val="10"/>
        <w:numPr>
          <w:ilvl w:val="0"/>
          <w:numId w:val="0"/>
        </w:numPr>
        <w:adjustRightInd w:val="0"/>
        <w:ind w:left="375"/>
      </w:pPr>
      <w:r>
        <w:rPr>
          <w:rFonts w:hint="eastAsia"/>
        </w:rPr>
        <w:t xml:space="preserve">18.1 </w:t>
      </w:r>
      <w:r>
        <w:rPr>
          <w:rFonts w:hint="eastAsia"/>
        </w:rPr>
        <w:t>谈判小组将根据最终审查的结果将合同授予排名第一的谈判供应商。排名第一的谈判供应商放弃成交、因不可抗力提出不能履行合同，或者本文件规定应当提交履约保证金而在规定期限未能提交的，采购人将把合同授予排名第二的谈判供应商。排名第二的谈判供应商因前款规定的同样原因不能签订合同的，采购人将把合同授予排名第三的谈判供应商。</w:t>
      </w:r>
    </w:p>
    <w:p w:rsidR="00A42D93" w:rsidRDefault="00A42D93">
      <w:pPr>
        <w:pStyle w:val="10"/>
        <w:numPr>
          <w:ilvl w:val="0"/>
          <w:numId w:val="0"/>
        </w:numPr>
        <w:adjustRightInd w:val="0"/>
        <w:ind w:left="375"/>
      </w:pPr>
    </w:p>
    <w:p w:rsidR="00A42D93" w:rsidRDefault="00AA176C">
      <w:pPr>
        <w:pStyle w:val="10"/>
        <w:numPr>
          <w:ilvl w:val="0"/>
          <w:numId w:val="0"/>
        </w:numPr>
        <w:adjustRightInd w:val="0"/>
        <w:ind w:left="709" w:hanging="709"/>
        <w:rPr>
          <w:b/>
        </w:rPr>
      </w:pPr>
      <w:r>
        <w:rPr>
          <w:rFonts w:cs="Calibri Light" w:hint="eastAsia"/>
          <w:b/>
          <w:bCs/>
          <w:szCs w:val="21"/>
        </w:rPr>
        <w:t>19.</w:t>
      </w:r>
      <w:r>
        <w:rPr>
          <w:rFonts w:hint="eastAsia"/>
          <w:b/>
        </w:rPr>
        <w:t xml:space="preserve"> </w:t>
      </w:r>
      <w:r>
        <w:rPr>
          <w:rFonts w:hint="eastAsia"/>
          <w:b/>
        </w:rPr>
        <w:t>采购人拒绝谈判的权利</w:t>
      </w:r>
    </w:p>
    <w:p w:rsidR="00A42D93" w:rsidRDefault="00AA176C">
      <w:pPr>
        <w:pStyle w:val="10"/>
        <w:numPr>
          <w:ilvl w:val="1"/>
          <w:numId w:val="12"/>
        </w:numPr>
        <w:adjustRightInd w:val="0"/>
      </w:pPr>
      <w:r>
        <w:rPr>
          <w:rFonts w:hint="eastAsia"/>
        </w:rPr>
        <w:t xml:space="preserve"> </w:t>
      </w:r>
      <w:r>
        <w:rPr>
          <w:rFonts w:hint="eastAsia"/>
        </w:rPr>
        <w:t>出现下列情况之一时，采购人有权拒绝所有谈判供应商，并将理由通知所有谈判供应商：</w:t>
      </w:r>
    </w:p>
    <w:p w:rsidR="00A42D93" w:rsidRDefault="00AA176C">
      <w:pPr>
        <w:ind w:firstLineChars="100" w:firstLine="210"/>
        <w:rPr>
          <w:rFonts w:ascii="宋体" w:hAnsi="宋体"/>
        </w:rPr>
      </w:pPr>
      <w:r>
        <w:rPr>
          <w:rFonts w:ascii="宋体" w:hAnsi="宋体" w:hint="eastAsia"/>
        </w:rPr>
        <w:t>(1)</w:t>
      </w:r>
      <w:r>
        <w:rPr>
          <w:rFonts w:ascii="宋体" w:hAnsi="宋体" w:hint="eastAsia"/>
        </w:rPr>
        <w:t>出现影响采购公正的违法、违规行为的；</w:t>
      </w:r>
    </w:p>
    <w:p w:rsidR="00A42D93" w:rsidRDefault="00AA176C">
      <w:pPr>
        <w:ind w:firstLineChars="100" w:firstLine="210"/>
        <w:rPr>
          <w:rFonts w:ascii="宋体" w:hAnsi="宋体"/>
        </w:rPr>
      </w:pPr>
      <w:r>
        <w:rPr>
          <w:rFonts w:ascii="宋体" w:hAnsi="宋体" w:hint="eastAsia"/>
        </w:rPr>
        <w:t xml:space="preserve">(2) </w:t>
      </w:r>
      <w:r>
        <w:rPr>
          <w:rFonts w:ascii="宋体" w:hAnsi="宋体" w:hint="eastAsia"/>
        </w:rPr>
        <w:t>因重大变故，采购任务取消的。</w:t>
      </w:r>
    </w:p>
    <w:p w:rsidR="00A42D93" w:rsidRDefault="00A42D93">
      <w:pPr>
        <w:tabs>
          <w:tab w:val="left" w:pos="720"/>
        </w:tabs>
        <w:ind w:left="720" w:hanging="720"/>
        <w:rPr>
          <w:rFonts w:ascii="宋体" w:hAnsi="宋体"/>
        </w:rPr>
      </w:pPr>
    </w:p>
    <w:p w:rsidR="00A42D93" w:rsidRDefault="00A42D93">
      <w:pPr>
        <w:autoSpaceDN w:val="0"/>
        <w:spacing w:after="120"/>
        <w:rPr>
          <w:rFonts w:ascii="Calibri Light" w:hAnsi="Calibri Light" w:cs="Calibri Light"/>
          <w:b/>
          <w:bCs/>
          <w:szCs w:val="21"/>
        </w:rPr>
      </w:pPr>
    </w:p>
    <w:p w:rsidR="00A42D93" w:rsidRDefault="00AA176C">
      <w:pPr>
        <w:autoSpaceDN w:val="0"/>
        <w:rPr>
          <w:rFonts w:ascii="Calibri Light" w:hAnsi="Calibri Light" w:cs="Calibri Light"/>
          <w:b/>
          <w:bCs/>
          <w:szCs w:val="21"/>
        </w:rPr>
      </w:pPr>
      <w:r>
        <w:rPr>
          <w:rFonts w:ascii="Calibri Light" w:hAnsi="Calibri Light" w:cs="Calibri Light" w:hint="eastAsia"/>
          <w:b/>
          <w:bCs/>
          <w:szCs w:val="21"/>
        </w:rPr>
        <w:t xml:space="preserve">20. </w:t>
      </w:r>
      <w:r>
        <w:rPr>
          <w:rFonts w:ascii="Calibri Light" w:hAnsi="Calibri Light" w:cs="Calibri Light" w:hint="eastAsia"/>
          <w:b/>
          <w:bCs/>
          <w:szCs w:val="21"/>
        </w:rPr>
        <w:t>成交通知</w:t>
      </w:r>
    </w:p>
    <w:p w:rsidR="00A42D93" w:rsidRDefault="00AA176C">
      <w:pPr>
        <w:pStyle w:val="10"/>
        <w:numPr>
          <w:ilvl w:val="0"/>
          <w:numId w:val="0"/>
        </w:numPr>
        <w:adjustRightInd w:val="0"/>
        <w:ind w:left="420" w:hangingChars="200" w:hanging="420"/>
      </w:pPr>
      <w:r>
        <w:rPr>
          <w:rFonts w:hint="eastAsia"/>
        </w:rPr>
        <w:lastRenderedPageBreak/>
        <w:t xml:space="preserve">20.1 </w:t>
      </w:r>
      <w:r>
        <w:rPr>
          <w:rFonts w:hint="eastAsia"/>
        </w:rPr>
        <w:t>在确定成交供应商后三日内，采购人将以邮寄或传真等书面形式通知选定的成交供应商。</w:t>
      </w:r>
      <w:r>
        <w:rPr>
          <w:rFonts w:hint="eastAsia"/>
        </w:rPr>
        <w:t xml:space="preserve">    </w:t>
      </w:r>
      <w:r>
        <w:rPr>
          <w:rFonts w:hint="eastAsia"/>
        </w:rPr>
        <w:t>成交通知书是合同的组成部分。</w:t>
      </w:r>
    </w:p>
    <w:p w:rsidR="00A42D93" w:rsidRDefault="00AA176C">
      <w:pPr>
        <w:pStyle w:val="10"/>
        <w:numPr>
          <w:ilvl w:val="0"/>
          <w:numId w:val="0"/>
        </w:numPr>
        <w:adjustRightInd w:val="0"/>
        <w:ind w:left="709" w:hanging="709"/>
      </w:pPr>
      <w:r>
        <w:rPr>
          <w:rFonts w:hint="eastAsia"/>
        </w:rPr>
        <w:t>20.2</w:t>
      </w:r>
      <w:r>
        <w:rPr>
          <w:rFonts w:hint="eastAsia"/>
        </w:rPr>
        <w:t>采购中心同时向其他谈判供应商发出未成交通知。</w:t>
      </w:r>
    </w:p>
    <w:p w:rsidR="00A42D93" w:rsidRDefault="00A42D93">
      <w:pPr>
        <w:pStyle w:val="10"/>
        <w:numPr>
          <w:ilvl w:val="0"/>
          <w:numId w:val="0"/>
        </w:numPr>
        <w:adjustRightInd w:val="0"/>
        <w:ind w:left="709" w:hanging="709"/>
      </w:pPr>
    </w:p>
    <w:p w:rsidR="00A42D93" w:rsidRDefault="00AA176C">
      <w:pPr>
        <w:autoSpaceDN w:val="0"/>
        <w:rPr>
          <w:rFonts w:ascii="Calibri Light" w:hAnsi="Calibri Light" w:cs="Calibri Light"/>
          <w:b/>
          <w:bCs/>
          <w:szCs w:val="21"/>
        </w:rPr>
      </w:pPr>
      <w:r>
        <w:rPr>
          <w:rFonts w:ascii="Calibri Light" w:hAnsi="Calibri Light" w:cs="Calibri Light" w:hint="eastAsia"/>
          <w:b/>
          <w:bCs/>
          <w:szCs w:val="21"/>
        </w:rPr>
        <w:t xml:space="preserve">21.  </w:t>
      </w:r>
      <w:r>
        <w:rPr>
          <w:rFonts w:ascii="Calibri Light" w:hAnsi="Calibri Light" w:cs="Calibri Light" w:hint="eastAsia"/>
          <w:b/>
          <w:bCs/>
          <w:szCs w:val="21"/>
        </w:rPr>
        <w:t>签订合同</w:t>
      </w:r>
    </w:p>
    <w:p w:rsidR="00A42D93" w:rsidRDefault="00AA176C">
      <w:pPr>
        <w:pStyle w:val="10"/>
        <w:numPr>
          <w:ilvl w:val="0"/>
          <w:numId w:val="0"/>
        </w:numPr>
        <w:adjustRightInd w:val="0"/>
        <w:ind w:left="709" w:hanging="709"/>
      </w:pPr>
      <w:r>
        <w:rPr>
          <w:rFonts w:hint="eastAsia"/>
        </w:rPr>
        <w:t>21.1</w:t>
      </w:r>
      <w:r>
        <w:rPr>
          <w:rFonts w:hint="eastAsia"/>
        </w:rPr>
        <w:t>成交供应商应按采购人规定的时间、地点与采购人签订成交合同。成交供应商不得再与采购人签署订立背离合同实质性内容的其它协议或声明，否则按提交响应文件后撤回响应文件处理。</w:t>
      </w:r>
    </w:p>
    <w:p w:rsidR="00A42D93" w:rsidRDefault="00AA176C">
      <w:pPr>
        <w:pStyle w:val="10"/>
        <w:numPr>
          <w:ilvl w:val="0"/>
          <w:numId w:val="0"/>
        </w:numPr>
        <w:adjustRightInd w:val="0"/>
        <w:ind w:left="709" w:hanging="709"/>
      </w:pPr>
      <w:r>
        <w:rPr>
          <w:rFonts w:hint="eastAsia"/>
        </w:rPr>
        <w:t>21.2</w:t>
      </w:r>
      <w:r>
        <w:rPr>
          <w:rFonts w:hint="eastAsia"/>
        </w:rPr>
        <w:t>成交供应商应按照竞争性谈判文件、谈判响应文件及评审过程中有关的澄清说明或补正文件的内容与采购人签订合同。</w:t>
      </w:r>
    </w:p>
    <w:p w:rsidR="00A42D93" w:rsidRDefault="00AA176C">
      <w:pPr>
        <w:pStyle w:val="10"/>
        <w:numPr>
          <w:ilvl w:val="0"/>
          <w:numId w:val="0"/>
        </w:numPr>
        <w:adjustRightInd w:val="0"/>
        <w:ind w:left="709" w:hanging="709"/>
      </w:pPr>
      <w:r>
        <w:rPr>
          <w:rFonts w:hint="eastAsia"/>
        </w:rPr>
        <w:t>21</w:t>
      </w:r>
      <w:r>
        <w:rPr>
          <w:rFonts w:hint="eastAsia"/>
        </w:rPr>
        <w:t>.3</w:t>
      </w:r>
      <w:r>
        <w:rPr>
          <w:rFonts w:hint="eastAsia"/>
        </w:rPr>
        <w:t>谈判供应商一旦成交，签订合同后不得转包，否则将被视为成交后撤回响应文件处理。</w:t>
      </w:r>
    </w:p>
    <w:p w:rsidR="00A42D93" w:rsidRDefault="00AA176C">
      <w:pPr>
        <w:pStyle w:val="10"/>
        <w:numPr>
          <w:ilvl w:val="0"/>
          <w:numId w:val="0"/>
        </w:numPr>
        <w:adjustRightInd w:val="0"/>
        <w:ind w:left="709" w:hanging="709"/>
      </w:pPr>
      <w:r>
        <w:rPr>
          <w:rFonts w:hint="eastAsia"/>
        </w:rPr>
        <w:t>21.4</w:t>
      </w:r>
      <w:r>
        <w:rPr>
          <w:rFonts w:hint="eastAsia"/>
        </w:rPr>
        <w:t>不按约定签订或履行合同，给对方造成损失的，应承担赔偿责任。</w:t>
      </w:r>
    </w:p>
    <w:p w:rsidR="00A42D93" w:rsidRDefault="00A42D93">
      <w:pPr>
        <w:pStyle w:val="10"/>
        <w:numPr>
          <w:ilvl w:val="0"/>
          <w:numId w:val="0"/>
        </w:numPr>
        <w:adjustRightInd w:val="0"/>
        <w:ind w:left="709" w:hanging="709"/>
        <w:rPr>
          <w:rFonts w:cs="Calibri Light"/>
          <w:bCs/>
          <w:szCs w:val="21"/>
        </w:rPr>
      </w:pPr>
    </w:p>
    <w:p w:rsidR="00A42D93" w:rsidRDefault="00AA176C">
      <w:pPr>
        <w:autoSpaceDN w:val="0"/>
        <w:spacing w:after="120"/>
        <w:rPr>
          <w:rFonts w:ascii="Calibri Light" w:hAnsi="Calibri Light" w:cs="Calibri Light"/>
          <w:b/>
          <w:bCs/>
          <w:szCs w:val="21"/>
        </w:rPr>
      </w:pPr>
      <w:r>
        <w:rPr>
          <w:rFonts w:ascii="Calibri Light" w:hAnsi="Calibri Light" w:cs="Calibri Light" w:hint="eastAsia"/>
          <w:b/>
          <w:bCs/>
          <w:szCs w:val="21"/>
        </w:rPr>
        <w:t xml:space="preserve">七、成交服务费　</w:t>
      </w:r>
    </w:p>
    <w:p w:rsidR="00A42D93" w:rsidRDefault="00AA176C">
      <w:pPr>
        <w:pStyle w:val="10"/>
        <w:numPr>
          <w:ilvl w:val="0"/>
          <w:numId w:val="0"/>
        </w:numPr>
        <w:adjustRightInd w:val="0"/>
        <w:ind w:left="709" w:hanging="709"/>
      </w:pPr>
      <w:r>
        <w:rPr>
          <w:rFonts w:hint="eastAsia"/>
        </w:rPr>
        <w:t>22.</w:t>
      </w:r>
      <w:r>
        <w:rPr>
          <w:rFonts w:hint="eastAsia"/>
        </w:rPr>
        <w:t>本次竞争性谈判不收取成交服务费，</w:t>
      </w:r>
      <w:proofErr w:type="gramStart"/>
      <w:r>
        <w:rPr>
          <w:rFonts w:hint="eastAsia"/>
        </w:rPr>
        <w:t>请谈判</w:t>
      </w:r>
      <w:proofErr w:type="gramEnd"/>
      <w:r>
        <w:rPr>
          <w:rFonts w:hint="eastAsia"/>
        </w:rPr>
        <w:t>供应商在测算报价时充分考虑这一因素。</w:t>
      </w:r>
    </w:p>
    <w:p w:rsidR="00A42D93" w:rsidRDefault="00A42D93">
      <w:pPr>
        <w:pStyle w:val="10"/>
        <w:numPr>
          <w:ilvl w:val="0"/>
          <w:numId w:val="0"/>
        </w:numPr>
        <w:adjustRightInd w:val="0"/>
        <w:ind w:left="709" w:hanging="709"/>
      </w:pPr>
    </w:p>
    <w:p w:rsidR="00A42D93" w:rsidRDefault="00AA176C">
      <w:pPr>
        <w:autoSpaceDN w:val="0"/>
        <w:ind w:left="721" w:hanging="718"/>
        <w:rPr>
          <w:rFonts w:ascii="Calibri Light" w:hAnsi="Calibri Light" w:cs="Calibri Light"/>
          <w:b/>
          <w:bCs/>
          <w:szCs w:val="21"/>
        </w:rPr>
      </w:pPr>
      <w:r>
        <w:rPr>
          <w:rFonts w:ascii="Calibri Light" w:hAnsi="Calibri Light" w:cs="Calibri Light" w:hint="eastAsia"/>
          <w:bCs/>
          <w:szCs w:val="21"/>
        </w:rPr>
        <w:t xml:space="preserve"> </w:t>
      </w:r>
      <w:r>
        <w:rPr>
          <w:rFonts w:ascii="Calibri Light" w:hAnsi="Calibri Light" w:cs="Calibri Light" w:hint="eastAsia"/>
          <w:b/>
          <w:bCs/>
          <w:szCs w:val="21"/>
        </w:rPr>
        <w:t>八、询问和质疑</w:t>
      </w:r>
    </w:p>
    <w:p w:rsidR="00A42D93" w:rsidRDefault="00AA176C">
      <w:pPr>
        <w:pStyle w:val="10"/>
        <w:numPr>
          <w:ilvl w:val="0"/>
          <w:numId w:val="0"/>
        </w:numPr>
        <w:adjustRightInd w:val="0"/>
        <w:ind w:left="709" w:hanging="709"/>
      </w:pPr>
      <w:r>
        <w:rPr>
          <w:rFonts w:hint="eastAsia"/>
        </w:rPr>
        <w:t xml:space="preserve">23. </w:t>
      </w:r>
      <w:r>
        <w:rPr>
          <w:rFonts w:hint="eastAsia"/>
        </w:rPr>
        <w:t>发生下列情况之一，谈判供应商将列入不良记录名单，谈判供应</w:t>
      </w:r>
      <w:proofErr w:type="gramStart"/>
      <w:r>
        <w:rPr>
          <w:rFonts w:hint="eastAsia"/>
        </w:rPr>
        <w:t>商今后参与同类政府</w:t>
      </w:r>
      <w:proofErr w:type="gramEnd"/>
      <w:r>
        <w:rPr>
          <w:rFonts w:hint="eastAsia"/>
        </w:rPr>
        <w:t>采购项目的机会可能会受到影响：</w:t>
      </w:r>
    </w:p>
    <w:p w:rsidR="00A42D93" w:rsidRDefault="00AA176C">
      <w:pPr>
        <w:pStyle w:val="10"/>
        <w:numPr>
          <w:ilvl w:val="0"/>
          <w:numId w:val="13"/>
        </w:numPr>
        <w:tabs>
          <w:tab w:val="clear" w:pos="1200"/>
          <w:tab w:val="left" w:pos="1429"/>
        </w:tabs>
        <w:adjustRightInd w:val="0"/>
        <w:ind w:left="1429"/>
      </w:pPr>
      <w:r>
        <w:rPr>
          <w:rFonts w:hint="eastAsia"/>
        </w:rPr>
        <w:t>在谈判响应文件有效期内，谈判供应商撤回其响应文件；</w:t>
      </w:r>
    </w:p>
    <w:p w:rsidR="00A42D93" w:rsidRDefault="00AA176C">
      <w:pPr>
        <w:pStyle w:val="10"/>
        <w:numPr>
          <w:ilvl w:val="0"/>
          <w:numId w:val="13"/>
        </w:numPr>
        <w:tabs>
          <w:tab w:val="clear" w:pos="1200"/>
          <w:tab w:val="left" w:pos="1429"/>
        </w:tabs>
        <w:adjustRightInd w:val="0"/>
        <w:ind w:left="1429"/>
      </w:pPr>
      <w:r>
        <w:rPr>
          <w:rFonts w:hint="eastAsia"/>
        </w:rPr>
        <w:t>成交供应商未按</w:t>
      </w:r>
      <w:proofErr w:type="gramStart"/>
      <w:r>
        <w:rPr>
          <w:rFonts w:hint="eastAsia"/>
        </w:rPr>
        <w:t>本谈判</w:t>
      </w:r>
      <w:proofErr w:type="gramEnd"/>
      <w:r>
        <w:rPr>
          <w:rFonts w:hint="eastAsia"/>
        </w:rPr>
        <w:t>文件规定签约；</w:t>
      </w:r>
    </w:p>
    <w:p w:rsidR="00A42D93" w:rsidRDefault="00AA176C">
      <w:pPr>
        <w:pStyle w:val="10"/>
        <w:numPr>
          <w:ilvl w:val="0"/>
          <w:numId w:val="13"/>
        </w:numPr>
        <w:tabs>
          <w:tab w:val="clear" w:pos="1200"/>
          <w:tab w:val="left" w:pos="1429"/>
        </w:tabs>
        <w:adjustRightInd w:val="0"/>
        <w:ind w:left="1429"/>
      </w:pPr>
      <w:r>
        <w:rPr>
          <w:rFonts w:hint="eastAsia"/>
        </w:rPr>
        <w:t>成交供应商与采购人订立背离合同实质性内容的其它协议；</w:t>
      </w:r>
    </w:p>
    <w:p w:rsidR="00A42D93" w:rsidRDefault="00AA176C">
      <w:pPr>
        <w:pStyle w:val="10"/>
        <w:numPr>
          <w:ilvl w:val="0"/>
          <w:numId w:val="13"/>
        </w:numPr>
        <w:tabs>
          <w:tab w:val="clear" w:pos="1200"/>
          <w:tab w:val="left" w:pos="1429"/>
        </w:tabs>
        <w:adjustRightInd w:val="0"/>
        <w:ind w:left="1429"/>
      </w:pPr>
      <w:r>
        <w:rPr>
          <w:rFonts w:hint="eastAsia"/>
        </w:rPr>
        <w:t>谈判供应</w:t>
      </w:r>
      <w:proofErr w:type="gramStart"/>
      <w:r>
        <w:rPr>
          <w:rFonts w:hint="eastAsia"/>
        </w:rPr>
        <w:t>商其它</w:t>
      </w:r>
      <w:proofErr w:type="gramEnd"/>
      <w:r>
        <w:rPr>
          <w:rFonts w:hint="eastAsia"/>
        </w:rPr>
        <w:t>未按谈判文件规定和合同约定履行义务的行为。</w:t>
      </w:r>
    </w:p>
    <w:p w:rsidR="00A42D93" w:rsidRDefault="00A42D93">
      <w:pPr>
        <w:pStyle w:val="10"/>
        <w:numPr>
          <w:ilvl w:val="0"/>
          <w:numId w:val="0"/>
        </w:numPr>
        <w:tabs>
          <w:tab w:val="left" w:pos="1429"/>
        </w:tabs>
        <w:adjustRightInd w:val="0"/>
        <w:ind w:left="1429"/>
      </w:pPr>
    </w:p>
    <w:p w:rsidR="00A42D93" w:rsidRDefault="00AA176C">
      <w:pPr>
        <w:pStyle w:val="10"/>
        <w:numPr>
          <w:ilvl w:val="0"/>
          <w:numId w:val="14"/>
        </w:numPr>
        <w:adjustRightInd w:val="0"/>
      </w:pPr>
      <w:r>
        <w:rPr>
          <w:rFonts w:hint="eastAsia"/>
        </w:rPr>
        <w:t>谈判供应商有权就竞争性谈判事宜提出质疑</w:t>
      </w:r>
    </w:p>
    <w:p w:rsidR="00A42D93" w:rsidRDefault="00AA176C">
      <w:pPr>
        <w:pStyle w:val="10"/>
        <w:numPr>
          <w:ilvl w:val="0"/>
          <w:numId w:val="0"/>
        </w:numPr>
        <w:adjustRightInd w:val="0"/>
        <w:ind w:left="525" w:hangingChars="250" w:hanging="525"/>
      </w:pPr>
      <w:r>
        <w:rPr>
          <w:rFonts w:hint="eastAsia"/>
        </w:rPr>
        <w:t>24.1</w:t>
      </w:r>
      <w:r>
        <w:rPr>
          <w:rFonts w:hint="eastAsia"/>
        </w:rPr>
        <w:t>谈判供应商对采购事项有疑问的，可以按照《中央国家机关政府采购中心供应商询问、</w:t>
      </w:r>
      <w:r>
        <w:rPr>
          <w:rFonts w:hint="eastAsia"/>
        </w:rPr>
        <w:t xml:space="preserve">       </w:t>
      </w:r>
      <w:r>
        <w:rPr>
          <w:rFonts w:hint="eastAsia"/>
        </w:rPr>
        <w:t>质疑处理暂行办法》向采购人提出询问。</w:t>
      </w:r>
    </w:p>
    <w:p w:rsidR="00A42D93" w:rsidRDefault="00AA176C">
      <w:pPr>
        <w:pStyle w:val="10"/>
        <w:numPr>
          <w:ilvl w:val="0"/>
          <w:numId w:val="0"/>
        </w:numPr>
        <w:adjustRightInd w:val="0"/>
        <w:ind w:left="709" w:hanging="709"/>
      </w:pPr>
      <w:r>
        <w:rPr>
          <w:rFonts w:hint="eastAsia"/>
        </w:rPr>
        <w:t>24.2</w:t>
      </w:r>
      <w:r>
        <w:rPr>
          <w:rFonts w:hint="eastAsia"/>
        </w:rPr>
        <w:t>谈判程序受《中华人民共和国政府采购法》和相关法律法规的约束，并受到严格的内部监察，以确保授予合同过程的公平公正。</w:t>
      </w:r>
    </w:p>
    <w:p w:rsidR="00A42D93" w:rsidRDefault="00AA176C">
      <w:pPr>
        <w:pStyle w:val="10"/>
        <w:numPr>
          <w:ilvl w:val="1"/>
          <w:numId w:val="14"/>
        </w:numPr>
        <w:adjustRightInd w:val="0"/>
      </w:pPr>
      <w:r>
        <w:rPr>
          <w:rFonts w:hint="eastAsia"/>
        </w:rPr>
        <w:t xml:space="preserve"> </w:t>
      </w:r>
      <w:r>
        <w:rPr>
          <w:rFonts w:hint="eastAsia"/>
        </w:rPr>
        <w:t>谈判供应商对谈判文件条款或技术参数有异议的，应当在提交谈判响应文件截止时间前通</w:t>
      </w:r>
      <w:r>
        <w:rPr>
          <w:rFonts w:hint="eastAsia"/>
        </w:rPr>
        <w:t xml:space="preserve"> </w:t>
      </w:r>
      <w:r>
        <w:rPr>
          <w:rFonts w:hint="eastAsia"/>
        </w:rPr>
        <w:t>过澄清或修改程序提出。谈判供应商在提交谈判响应文件截止时间后对谈判文件提出质疑的，其质疑应当被视为无效质疑。</w:t>
      </w:r>
    </w:p>
    <w:p w:rsidR="00A42D93" w:rsidRDefault="00AA176C">
      <w:pPr>
        <w:pStyle w:val="10"/>
        <w:numPr>
          <w:ilvl w:val="0"/>
          <w:numId w:val="0"/>
        </w:numPr>
        <w:adjustRightInd w:val="0"/>
        <w:ind w:left="709" w:hanging="709"/>
      </w:pPr>
      <w:r>
        <w:rPr>
          <w:rFonts w:hint="eastAsia"/>
        </w:rPr>
        <w:t>24.4</w:t>
      </w:r>
      <w:r>
        <w:rPr>
          <w:rFonts w:hint="eastAsia"/>
        </w:rPr>
        <w:t>若谈判供应商认为其响应文件未获公平评审或采购过程和谈判结果使自己的合法权益受到损害的，可以在知道或者应知其权益受到损害之日起</w:t>
      </w:r>
      <w:r>
        <w:rPr>
          <w:rFonts w:hint="eastAsia"/>
        </w:rPr>
        <w:t>7</w:t>
      </w:r>
      <w:r>
        <w:rPr>
          <w:rFonts w:hint="eastAsia"/>
        </w:rPr>
        <w:t>个工作日内提出质疑。</w:t>
      </w:r>
      <w:r>
        <w:rPr>
          <w:rFonts w:hint="eastAsia"/>
        </w:rPr>
        <w:t xml:space="preserve"> </w:t>
      </w:r>
    </w:p>
    <w:p w:rsidR="00A42D93" w:rsidRDefault="00AA176C">
      <w:pPr>
        <w:pStyle w:val="10"/>
        <w:numPr>
          <w:ilvl w:val="1"/>
          <w:numId w:val="15"/>
        </w:numPr>
        <w:adjustRightInd w:val="0"/>
      </w:pPr>
      <w:r>
        <w:rPr>
          <w:rFonts w:hint="eastAsia"/>
        </w:rPr>
        <w:t xml:space="preserve"> </w:t>
      </w:r>
      <w:r>
        <w:rPr>
          <w:rFonts w:hint="eastAsia"/>
        </w:rPr>
        <w:t>质疑应当按照《中央国家机关政府采购中心供应商询问、质疑处理暂行办法》规定，以书面形式向采购人提出，经法定代表人签字并加盖公章。</w:t>
      </w:r>
    </w:p>
    <w:p w:rsidR="00A42D93" w:rsidRDefault="00AA176C">
      <w:pPr>
        <w:pStyle w:val="10"/>
        <w:numPr>
          <w:ilvl w:val="1"/>
          <w:numId w:val="15"/>
        </w:numPr>
        <w:adjustRightInd w:val="0"/>
      </w:pPr>
      <w:r>
        <w:rPr>
          <w:rFonts w:hint="eastAsia"/>
        </w:rPr>
        <w:t xml:space="preserve"> </w:t>
      </w:r>
      <w:proofErr w:type="gramStart"/>
      <w:r>
        <w:rPr>
          <w:rFonts w:hint="eastAsia"/>
        </w:rPr>
        <w:t>质疑书</w:t>
      </w:r>
      <w:proofErr w:type="gramEnd"/>
      <w:r>
        <w:rPr>
          <w:rFonts w:hint="eastAsia"/>
        </w:rPr>
        <w:t>应当包括以下主要内容：被</w:t>
      </w:r>
      <w:r>
        <w:rPr>
          <w:rFonts w:hint="eastAsia"/>
        </w:rPr>
        <w:t>质疑项目名称、项目编号、包号、谈判公告发布时间、质疑事项、法律依据（具体条款）、法定代表人签字、盖章、有效联系方式（包括手机、传真号码）。按照“谁主张、谁举证”的原则，</w:t>
      </w:r>
      <w:proofErr w:type="gramStart"/>
      <w:r>
        <w:rPr>
          <w:rFonts w:hint="eastAsia"/>
        </w:rPr>
        <w:t>质疑书</w:t>
      </w:r>
      <w:proofErr w:type="gramEnd"/>
      <w:r>
        <w:rPr>
          <w:rFonts w:hint="eastAsia"/>
        </w:rPr>
        <w:t>应当附上相关证明材料，否则质疑将视为无有效证据支持，将被予以驳回。</w:t>
      </w:r>
    </w:p>
    <w:p w:rsidR="00A42D93" w:rsidRDefault="00AA176C">
      <w:pPr>
        <w:pStyle w:val="10"/>
        <w:numPr>
          <w:ilvl w:val="1"/>
          <w:numId w:val="15"/>
        </w:numPr>
        <w:adjustRightInd w:val="0"/>
      </w:pPr>
      <w:r>
        <w:rPr>
          <w:rFonts w:hint="eastAsia"/>
        </w:rPr>
        <w:t xml:space="preserve"> </w:t>
      </w:r>
      <w:r>
        <w:rPr>
          <w:rFonts w:hint="eastAsia"/>
        </w:rPr>
        <w:t>有下列情形之一的，属于无效质疑，采购中心可不予受理：</w:t>
      </w:r>
    </w:p>
    <w:p w:rsidR="00A42D93" w:rsidRDefault="00AA176C">
      <w:pPr>
        <w:pStyle w:val="10"/>
        <w:numPr>
          <w:ilvl w:val="0"/>
          <w:numId w:val="0"/>
        </w:numPr>
        <w:ind w:left="1339"/>
      </w:pPr>
      <w:r>
        <w:rPr>
          <w:rFonts w:hint="eastAsia"/>
        </w:rPr>
        <w:t>（</w:t>
      </w:r>
      <w:r>
        <w:rPr>
          <w:rFonts w:hint="eastAsia"/>
        </w:rPr>
        <w:t>1</w:t>
      </w:r>
      <w:r>
        <w:rPr>
          <w:rFonts w:hint="eastAsia"/>
        </w:rPr>
        <w:t>）未在有效期限内提出质疑的；</w:t>
      </w:r>
    </w:p>
    <w:p w:rsidR="00A42D93" w:rsidRDefault="00AA176C">
      <w:pPr>
        <w:pStyle w:val="10"/>
        <w:numPr>
          <w:ilvl w:val="0"/>
          <w:numId w:val="0"/>
        </w:numPr>
        <w:ind w:left="1339"/>
      </w:pPr>
      <w:r>
        <w:rPr>
          <w:rFonts w:hint="eastAsia"/>
        </w:rPr>
        <w:lastRenderedPageBreak/>
        <w:t>（</w:t>
      </w:r>
      <w:r>
        <w:rPr>
          <w:rFonts w:hint="eastAsia"/>
        </w:rPr>
        <w:t>2</w:t>
      </w:r>
      <w:r>
        <w:rPr>
          <w:rFonts w:hint="eastAsia"/>
        </w:rPr>
        <w:t>）质疑未以书面形式提出的；</w:t>
      </w:r>
    </w:p>
    <w:p w:rsidR="00A42D93" w:rsidRDefault="00AA176C">
      <w:pPr>
        <w:pStyle w:val="10"/>
        <w:numPr>
          <w:ilvl w:val="0"/>
          <w:numId w:val="16"/>
        </w:numPr>
      </w:pPr>
      <w:r>
        <w:rPr>
          <w:rFonts w:hint="eastAsia"/>
        </w:rPr>
        <w:t>所提交材料未明示属于质疑材料的；</w:t>
      </w:r>
    </w:p>
    <w:p w:rsidR="00A42D93" w:rsidRDefault="00AA176C">
      <w:pPr>
        <w:pStyle w:val="10"/>
        <w:numPr>
          <w:ilvl w:val="0"/>
          <w:numId w:val="0"/>
        </w:numPr>
        <w:ind w:left="823" w:firstLineChars="250" w:firstLine="525"/>
      </w:pPr>
      <w:r>
        <w:rPr>
          <w:rFonts w:hint="eastAsia"/>
        </w:rPr>
        <w:t>（</w:t>
      </w:r>
      <w:r>
        <w:rPr>
          <w:rFonts w:hint="eastAsia"/>
        </w:rPr>
        <w:t>4</w:t>
      </w:r>
      <w:r>
        <w:rPr>
          <w:rFonts w:hint="eastAsia"/>
        </w:rPr>
        <w:t>）</w:t>
      </w:r>
      <w:proofErr w:type="gramStart"/>
      <w:r>
        <w:rPr>
          <w:rFonts w:hint="eastAsia"/>
        </w:rPr>
        <w:t>质疑书</w:t>
      </w:r>
      <w:proofErr w:type="gramEnd"/>
      <w:r>
        <w:rPr>
          <w:rFonts w:hint="eastAsia"/>
        </w:rPr>
        <w:t>没有法定代表人签署本人姓名或印盖本人姓名章并加盖单位公章；</w:t>
      </w:r>
      <w:proofErr w:type="gramStart"/>
      <w:r>
        <w:rPr>
          <w:rFonts w:hint="eastAsia"/>
        </w:rPr>
        <w:t>质疑书</w:t>
      </w:r>
      <w:proofErr w:type="gramEnd"/>
      <w:r>
        <w:rPr>
          <w:rFonts w:hint="eastAsia"/>
        </w:rPr>
        <w:t>由参加采购项目的授权代表签署本人姓名或印盖本人姓名章的，没有法定代表人的特别授权；</w:t>
      </w:r>
      <w:proofErr w:type="gramStart"/>
      <w:r>
        <w:rPr>
          <w:rFonts w:hint="eastAsia"/>
        </w:rPr>
        <w:t>质疑书加盖</w:t>
      </w:r>
      <w:proofErr w:type="gramEnd"/>
      <w:r>
        <w:rPr>
          <w:rFonts w:hint="eastAsia"/>
        </w:rPr>
        <w:t>合同专用章的；</w:t>
      </w:r>
    </w:p>
    <w:p w:rsidR="00A42D93" w:rsidRDefault="00AA176C">
      <w:pPr>
        <w:pStyle w:val="10"/>
        <w:numPr>
          <w:ilvl w:val="0"/>
          <w:numId w:val="0"/>
        </w:numPr>
        <w:ind w:left="1339"/>
      </w:pPr>
      <w:r>
        <w:rPr>
          <w:rFonts w:hint="eastAsia"/>
        </w:rPr>
        <w:t>（</w:t>
      </w:r>
      <w:r>
        <w:rPr>
          <w:rFonts w:hint="eastAsia"/>
        </w:rPr>
        <w:t>5</w:t>
      </w:r>
      <w:r>
        <w:rPr>
          <w:rFonts w:hint="eastAsia"/>
        </w:rPr>
        <w:t>）</w:t>
      </w:r>
      <w:proofErr w:type="gramStart"/>
      <w:r>
        <w:rPr>
          <w:rFonts w:hint="eastAsia"/>
        </w:rPr>
        <w:t>质疑书</w:t>
      </w:r>
      <w:proofErr w:type="gramEnd"/>
      <w:r>
        <w:rPr>
          <w:rFonts w:hint="eastAsia"/>
        </w:rPr>
        <w:t>未提供有效联系人或联系方式的；</w:t>
      </w:r>
    </w:p>
    <w:p w:rsidR="00A42D93" w:rsidRDefault="00AA176C">
      <w:pPr>
        <w:pStyle w:val="10"/>
        <w:numPr>
          <w:ilvl w:val="0"/>
          <w:numId w:val="0"/>
        </w:numPr>
        <w:ind w:left="1339"/>
      </w:pPr>
      <w:r>
        <w:rPr>
          <w:rFonts w:hint="eastAsia"/>
        </w:rPr>
        <w:t>（</w:t>
      </w:r>
      <w:r>
        <w:rPr>
          <w:rFonts w:hint="eastAsia"/>
        </w:rPr>
        <w:t>6</w:t>
      </w:r>
      <w:r>
        <w:rPr>
          <w:rFonts w:hint="eastAsia"/>
        </w:rPr>
        <w:t>）质疑事项已经进入投诉或者诉讼程序的；</w:t>
      </w:r>
    </w:p>
    <w:p w:rsidR="00A42D93" w:rsidRDefault="00AA176C">
      <w:pPr>
        <w:pStyle w:val="10"/>
        <w:numPr>
          <w:ilvl w:val="0"/>
          <w:numId w:val="0"/>
        </w:numPr>
        <w:ind w:left="1339"/>
      </w:pPr>
      <w:r>
        <w:rPr>
          <w:rFonts w:hint="eastAsia"/>
        </w:rPr>
        <w:t>（</w:t>
      </w:r>
      <w:r>
        <w:rPr>
          <w:rFonts w:hint="eastAsia"/>
        </w:rPr>
        <w:t>7</w:t>
      </w:r>
      <w:r>
        <w:rPr>
          <w:rFonts w:hint="eastAsia"/>
        </w:rPr>
        <w:t>）其它不符合受理条件的情形。</w:t>
      </w:r>
    </w:p>
    <w:p w:rsidR="00A42D93" w:rsidRDefault="00AA176C">
      <w:pPr>
        <w:pStyle w:val="10"/>
        <w:numPr>
          <w:ilvl w:val="1"/>
          <w:numId w:val="15"/>
        </w:numPr>
        <w:adjustRightInd w:val="0"/>
        <w:ind w:left="720" w:hanging="720"/>
      </w:pPr>
      <w:r>
        <w:rPr>
          <w:rFonts w:hint="eastAsia"/>
        </w:rPr>
        <w:t>采购人将在收到书面质疑后</w:t>
      </w:r>
      <w:r>
        <w:rPr>
          <w:rFonts w:hint="eastAsia"/>
        </w:rPr>
        <w:t>7</w:t>
      </w:r>
      <w:r>
        <w:rPr>
          <w:rFonts w:hint="eastAsia"/>
        </w:rPr>
        <w:t>个工作日内审查质疑事项，</w:t>
      </w:r>
      <w:proofErr w:type="gramStart"/>
      <w:r>
        <w:rPr>
          <w:rFonts w:hint="eastAsia"/>
        </w:rPr>
        <w:t>作出</w:t>
      </w:r>
      <w:proofErr w:type="gramEnd"/>
      <w:r>
        <w:rPr>
          <w:rFonts w:hint="eastAsia"/>
        </w:rPr>
        <w:t>答复或相关处理决定，并以书面形式通知质疑谈判供应商和其他有关供应商，但答复的内容不涉及商业秘密。若质疑涉及政府采购制度或程序，将被转交政府采购的管理部门</w:t>
      </w:r>
      <w:r>
        <w:rPr>
          <w:rFonts w:hint="eastAsia"/>
        </w:rPr>
        <w:t>审查。</w:t>
      </w:r>
    </w:p>
    <w:p w:rsidR="00A42D93" w:rsidRDefault="00AA176C">
      <w:pPr>
        <w:pStyle w:val="10"/>
        <w:numPr>
          <w:ilvl w:val="1"/>
          <w:numId w:val="15"/>
        </w:numPr>
        <w:tabs>
          <w:tab w:val="left" w:pos="420"/>
        </w:tabs>
        <w:adjustRightInd w:val="0"/>
      </w:pPr>
      <w:r>
        <w:rPr>
          <w:rFonts w:hint="eastAsia"/>
        </w:rPr>
        <w:t xml:space="preserve">   </w:t>
      </w:r>
      <w:r>
        <w:rPr>
          <w:rFonts w:hint="eastAsia"/>
        </w:rPr>
        <w:t>质疑人有下列情形之一的，采购人应驳回质疑：</w:t>
      </w:r>
    </w:p>
    <w:p w:rsidR="00A42D93" w:rsidRDefault="00AA176C">
      <w:pPr>
        <w:pStyle w:val="10"/>
        <w:numPr>
          <w:ilvl w:val="0"/>
          <w:numId w:val="0"/>
        </w:numPr>
        <w:ind w:left="1339"/>
      </w:pPr>
      <w:r>
        <w:rPr>
          <w:rFonts w:hint="eastAsia"/>
        </w:rPr>
        <w:t>（</w:t>
      </w:r>
      <w:r>
        <w:rPr>
          <w:rFonts w:hint="eastAsia"/>
        </w:rPr>
        <w:t>1</w:t>
      </w:r>
      <w:r>
        <w:rPr>
          <w:rFonts w:hint="eastAsia"/>
        </w:rPr>
        <w:t>）质疑缺乏事实和法律依据的；</w:t>
      </w:r>
    </w:p>
    <w:p w:rsidR="00A42D93" w:rsidRDefault="00AA176C">
      <w:pPr>
        <w:pStyle w:val="10"/>
        <w:numPr>
          <w:ilvl w:val="0"/>
          <w:numId w:val="17"/>
        </w:numPr>
      </w:pPr>
      <w:r>
        <w:rPr>
          <w:rFonts w:hint="eastAsia"/>
        </w:rPr>
        <w:t>质疑人捏造事实、提供虚假材料，或在一定期限内多次质疑而无实据的；</w:t>
      </w:r>
    </w:p>
    <w:p w:rsidR="00A42D93" w:rsidRDefault="00AA176C">
      <w:pPr>
        <w:pStyle w:val="10"/>
        <w:numPr>
          <w:ilvl w:val="0"/>
          <w:numId w:val="0"/>
        </w:numPr>
        <w:ind w:left="945" w:firstLineChars="200" w:firstLine="420"/>
      </w:pPr>
      <w:r>
        <w:rPr>
          <w:rFonts w:hint="eastAsia"/>
        </w:rPr>
        <w:t>（</w:t>
      </w:r>
      <w:r>
        <w:rPr>
          <w:rFonts w:hint="eastAsia"/>
        </w:rPr>
        <w:t>3</w:t>
      </w:r>
      <w:r>
        <w:rPr>
          <w:rFonts w:hint="eastAsia"/>
        </w:rPr>
        <w:t>）质疑已经处理并答复后，质疑人就同一事项又提起质疑且未提供新的有效证据的；</w:t>
      </w:r>
    </w:p>
    <w:p w:rsidR="00A42D93" w:rsidRDefault="00AA176C">
      <w:pPr>
        <w:pStyle w:val="10"/>
        <w:numPr>
          <w:ilvl w:val="0"/>
          <w:numId w:val="0"/>
        </w:numPr>
        <w:ind w:left="1339"/>
      </w:pPr>
      <w:r>
        <w:rPr>
          <w:rFonts w:hint="eastAsia"/>
        </w:rPr>
        <w:t>（</w:t>
      </w:r>
      <w:r>
        <w:rPr>
          <w:rFonts w:hint="eastAsia"/>
        </w:rPr>
        <w:t>4</w:t>
      </w:r>
      <w:r>
        <w:rPr>
          <w:rFonts w:hint="eastAsia"/>
        </w:rPr>
        <w:t>）其他根据相关法律、法规应当予以驳回的情形。</w:t>
      </w:r>
    </w:p>
    <w:p w:rsidR="00A42D93" w:rsidRDefault="00AA176C">
      <w:pPr>
        <w:pStyle w:val="10"/>
        <w:numPr>
          <w:ilvl w:val="1"/>
          <w:numId w:val="15"/>
        </w:numPr>
        <w:adjustRightInd w:val="0"/>
        <w:ind w:left="720" w:hanging="720"/>
      </w:pPr>
      <w:r>
        <w:rPr>
          <w:rFonts w:hint="eastAsia"/>
        </w:rPr>
        <w:t>供应商进行虚假和恶意质疑的，采购人可以提请有关部门将其列入不良记录名单，在</w:t>
      </w:r>
      <w:r>
        <w:rPr>
          <w:rFonts w:hint="eastAsia"/>
        </w:rPr>
        <w:t xml:space="preserve">    </w:t>
      </w:r>
      <w:r>
        <w:rPr>
          <w:rFonts w:hint="eastAsia"/>
        </w:rPr>
        <w:t>一至三年内禁止参加政府采购活动，并将处理决定在相关政府采购媒体上公布。</w:t>
      </w:r>
    </w:p>
    <w:p w:rsidR="00A42D93" w:rsidRDefault="00AA176C">
      <w:pPr>
        <w:pStyle w:val="10"/>
        <w:numPr>
          <w:ilvl w:val="1"/>
          <w:numId w:val="15"/>
        </w:numPr>
        <w:adjustRightInd w:val="0"/>
        <w:ind w:left="720" w:hanging="720"/>
      </w:pPr>
      <w:r>
        <w:rPr>
          <w:rFonts w:hint="eastAsia"/>
        </w:rPr>
        <w:t>质疑谈判供应商对采购人的答复不满意以及采购人未在规定的时间内做出答复的</w:t>
      </w:r>
      <w:r>
        <w:rPr>
          <w:rFonts w:hint="eastAsia"/>
        </w:rPr>
        <w:t>，可以在答复期满后</w:t>
      </w:r>
      <w:r>
        <w:rPr>
          <w:rFonts w:hint="eastAsia"/>
        </w:rPr>
        <w:t>15</w:t>
      </w:r>
      <w:r>
        <w:rPr>
          <w:rFonts w:hint="eastAsia"/>
        </w:rPr>
        <w:t>个工作日内向财政部投诉。</w:t>
      </w:r>
    </w:p>
    <w:p w:rsidR="00A42D93" w:rsidRDefault="00A42D93">
      <w:pPr>
        <w:pStyle w:val="10"/>
        <w:numPr>
          <w:ilvl w:val="0"/>
          <w:numId w:val="0"/>
        </w:numPr>
        <w:tabs>
          <w:tab w:val="left" w:pos="1429"/>
        </w:tabs>
        <w:adjustRightInd w:val="0"/>
        <w:ind w:left="1429"/>
      </w:pPr>
    </w:p>
    <w:p w:rsidR="00A42D93" w:rsidRDefault="00A42D93">
      <w:pPr>
        <w:autoSpaceDN w:val="0"/>
        <w:ind w:left="720" w:hanging="720"/>
        <w:rPr>
          <w:rFonts w:ascii="Calibri Light" w:hAnsi="Calibri Light" w:cs="Calibri Light"/>
          <w:bCs/>
          <w:szCs w:val="21"/>
        </w:rPr>
      </w:pPr>
    </w:p>
    <w:p w:rsidR="00A42D93" w:rsidRDefault="00AA176C">
      <w:pPr>
        <w:autoSpaceDN w:val="0"/>
        <w:spacing w:after="120"/>
        <w:rPr>
          <w:rFonts w:ascii="Calibri Light" w:hAnsi="Calibri Light" w:cs="Calibri Light"/>
          <w:b/>
          <w:bCs/>
          <w:szCs w:val="21"/>
        </w:rPr>
      </w:pPr>
      <w:r>
        <w:rPr>
          <w:rFonts w:ascii="Calibri Light" w:hAnsi="Calibri Light" w:cs="Calibri Light" w:hint="eastAsia"/>
          <w:b/>
          <w:bCs/>
          <w:szCs w:val="21"/>
        </w:rPr>
        <w:t>九、保密和披露</w:t>
      </w:r>
    </w:p>
    <w:p w:rsidR="00A42D93" w:rsidRDefault="00AA176C">
      <w:pPr>
        <w:pStyle w:val="260"/>
        <w:ind w:leftChars="1" w:left="718" w:hangingChars="341" w:hanging="716"/>
      </w:pPr>
      <w:r>
        <w:rPr>
          <w:rFonts w:hint="eastAsia"/>
        </w:rPr>
        <w:t>25.1</w:t>
      </w:r>
      <w:r>
        <w:rPr>
          <w:rFonts w:hint="eastAsia"/>
        </w:rPr>
        <w:t>谈判供应商自领取谈判文件之日起，须承诺承担</w:t>
      </w:r>
      <w:proofErr w:type="gramStart"/>
      <w:r>
        <w:rPr>
          <w:rFonts w:hint="eastAsia"/>
        </w:rPr>
        <w:t>本谈判</w:t>
      </w:r>
      <w:proofErr w:type="gramEnd"/>
      <w:r>
        <w:rPr>
          <w:rFonts w:hint="eastAsia"/>
        </w:rPr>
        <w:t>项目下保密义务，不得将因本次谈判获得的信息向第三人外传。</w:t>
      </w:r>
    </w:p>
    <w:p w:rsidR="00A42D93" w:rsidRDefault="00AA176C">
      <w:pPr>
        <w:pStyle w:val="260"/>
        <w:ind w:left="735" w:hangingChars="350" w:hanging="735"/>
      </w:pPr>
      <w:r>
        <w:rPr>
          <w:rFonts w:hint="eastAsia"/>
        </w:rPr>
        <w:t>25.2</w:t>
      </w:r>
      <w:r>
        <w:rPr>
          <w:rFonts w:hint="eastAsia"/>
        </w:rPr>
        <w:t>采购人有权将谈判供应商提供的所有资料向有关政府部门或谈判小组的有关人员披露。</w:t>
      </w:r>
    </w:p>
    <w:p w:rsidR="00A42D93" w:rsidRDefault="00AA176C">
      <w:pPr>
        <w:pStyle w:val="10"/>
        <w:numPr>
          <w:ilvl w:val="1"/>
          <w:numId w:val="18"/>
        </w:numPr>
      </w:pPr>
      <w:r>
        <w:rPr>
          <w:rFonts w:hint="eastAsia"/>
        </w:rPr>
        <w:t xml:space="preserve"> </w:t>
      </w:r>
      <w:r>
        <w:rPr>
          <w:rFonts w:hint="eastAsia"/>
        </w:rPr>
        <w:t>在采购人认为适当时、国家机关调查、审查、审计时以及其他符合法律规定的情形下，采购人无须事先征求谈判供应商</w:t>
      </w:r>
      <w:r>
        <w:rPr>
          <w:rFonts w:hint="eastAsia"/>
        </w:rPr>
        <w:t>/</w:t>
      </w:r>
      <w:r>
        <w:rPr>
          <w:rFonts w:hint="eastAsia"/>
        </w:rPr>
        <w:t>成交供应商同意而可以披露关于采购过程、合同文本、签署情况的资料、谈判供应商</w:t>
      </w:r>
      <w:r>
        <w:rPr>
          <w:rFonts w:hint="eastAsia"/>
        </w:rPr>
        <w:t>/</w:t>
      </w:r>
      <w:r>
        <w:rPr>
          <w:rFonts w:hint="eastAsia"/>
        </w:rPr>
        <w:t>成交供应商的名称及地址、谈判文件的有关信息以及补充条款等，但应当在合理的必要范围内。对任何已经公布过的内容或与之内容相同的资料，以及谈判供应商</w:t>
      </w:r>
      <w:r>
        <w:rPr>
          <w:rFonts w:hint="eastAsia"/>
        </w:rPr>
        <w:t>/</w:t>
      </w:r>
      <w:r>
        <w:rPr>
          <w:rFonts w:hint="eastAsia"/>
        </w:rPr>
        <w:t>成交供应商已经泄露或公开的，无须再承担保密责任。</w:t>
      </w:r>
    </w:p>
    <w:p w:rsidR="00A42D93" w:rsidRDefault="00A42D93">
      <w:pPr>
        <w:sectPr w:rsidR="00A42D93">
          <w:headerReference w:type="default" r:id="rId19"/>
          <w:footerReference w:type="default" r:id="rId20"/>
          <w:pgSz w:w="11907" w:h="16840"/>
          <w:pgMar w:top="1701" w:right="1588" w:bottom="1701" w:left="1588" w:header="851" w:footer="851" w:gutter="0"/>
          <w:cols w:space="720"/>
          <w:docGrid w:type="lines" w:linePitch="312"/>
        </w:sectPr>
      </w:pPr>
    </w:p>
    <w:p w:rsidR="00A42D93" w:rsidRDefault="00A42D93">
      <w:pPr>
        <w:pStyle w:val="ae"/>
        <w:jc w:val="both"/>
      </w:pPr>
    </w:p>
    <w:bookmarkEnd w:id="13"/>
    <w:p w:rsidR="00A42D93" w:rsidRDefault="00AA176C">
      <w:pPr>
        <w:pStyle w:val="ae"/>
        <w:rPr>
          <w:rFonts w:ascii="Calibri Light" w:hAnsi="Calibri Light" w:cs="Calibri Light"/>
          <w:kern w:val="0"/>
        </w:rPr>
      </w:pPr>
      <w:r>
        <w:rPr>
          <w:rFonts w:ascii="Calibri Light" w:hAnsi="Calibri Light" w:cs="Calibri Light" w:hint="eastAsia"/>
          <w:kern w:val="0"/>
        </w:rPr>
        <w:t>第四部分</w:t>
      </w:r>
      <w:r>
        <w:rPr>
          <w:rFonts w:ascii="Calibri Light" w:hAnsi="Calibri Light" w:cs="Calibri Light" w:hint="eastAsia"/>
          <w:kern w:val="0"/>
        </w:rPr>
        <w:t xml:space="preserve"> </w:t>
      </w:r>
      <w:r>
        <w:rPr>
          <w:rFonts w:ascii="Calibri Light" w:hAnsi="Calibri Light" w:cs="Calibri Light" w:hint="eastAsia"/>
          <w:kern w:val="0"/>
        </w:rPr>
        <w:t>货物清单、质量要求和供货</w:t>
      </w:r>
    </w:p>
    <w:p w:rsidR="00A42D93" w:rsidRDefault="00A42D93"/>
    <w:p w:rsidR="00A42D93" w:rsidRDefault="00AA176C">
      <w:pPr>
        <w:rPr>
          <w:b/>
          <w:bCs/>
          <w:sz w:val="24"/>
          <w:szCs w:val="22"/>
        </w:rPr>
      </w:pPr>
      <w:r>
        <w:rPr>
          <w:rFonts w:hint="eastAsia"/>
          <w:b/>
          <w:bCs/>
          <w:sz w:val="24"/>
          <w:szCs w:val="22"/>
        </w:rPr>
        <w:t>详见附件</w:t>
      </w:r>
      <w:proofErr w:type="gramStart"/>
      <w:r>
        <w:rPr>
          <w:rFonts w:hint="eastAsia"/>
          <w:b/>
          <w:bCs/>
          <w:sz w:val="24"/>
          <w:szCs w:val="22"/>
        </w:rPr>
        <w:t>“</w:t>
      </w:r>
      <w:proofErr w:type="gramEnd"/>
      <w:r>
        <w:rPr>
          <w:rFonts w:hint="eastAsia"/>
          <w:b/>
          <w:bCs/>
          <w:sz w:val="24"/>
          <w:szCs w:val="22"/>
        </w:rPr>
        <w:t>中国医学科学</w:t>
      </w:r>
      <w:r>
        <w:rPr>
          <w:rFonts w:hint="eastAsia"/>
          <w:b/>
          <w:bCs/>
          <w:sz w:val="24"/>
          <w:szCs w:val="22"/>
        </w:rPr>
        <w:t>院医学信息研究所</w:t>
      </w:r>
      <w:r>
        <w:rPr>
          <w:rFonts w:hint="eastAsia"/>
          <w:b/>
          <w:bCs/>
          <w:sz w:val="24"/>
          <w:szCs w:val="22"/>
        </w:rPr>
        <w:t>/</w:t>
      </w:r>
      <w:r>
        <w:rPr>
          <w:rFonts w:hint="eastAsia"/>
          <w:b/>
          <w:bCs/>
          <w:sz w:val="24"/>
          <w:szCs w:val="22"/>
        </w:rPr>
        <w:t>图书馆机房精密空调改造技术“需求书”</w:t>
      </w:r>
    </w:p>
    <w:p w:rsidR="00A42D93" w:rsidRDefault="00A42D93">
      <w:pPr>
        <w:sectPr w:rsidR="00A42D93">
          <w:pgSz w:w="11900" w:h="16841"/>
          <w:pgMar w:top="1800" w:right="850" w:bottom="1800" w:left="1440" w:header="720" w:footer="720" w:gutter="0"/>
          <w:cols w:space="720"/>
          <w:docGrid w:linePitch="286"/>
        </w:sectPr>
      </w:pPr>
    </w:p>
    <w:p w:rsidR="00A42D93" w:rsidRDefault="00AA176C">
      <w:pPr>
        <w:pStyle w:val="ae"/>
        <w:rPr>
          <w:rFonts w:ascii="Calibri Light" w:hAnsi="Calibri Light" w:cs="Calibri Light"/>
          <w:kern w:val="0"/>
        </w:rPr>
      </w:pPr>
      <w:bookmarkStart w:id="16" w:name="_Toc424248912"/>
      <w:r>
        <w:rPr>
          <w:rFonts w:ascii="Calibri Light" w:hAnsi="Calibri Light" w:cs="Calibri Light" w:hint="eastAsia"/>
          <w:kern w:val="0"/>
        </w:rPr>
        <w:lastRenderedPageBreak/>
        <w:t>第五部分</w:t>
      </w:r>
      <w:r>
        <w:rPr>
          <w:rFonts w:ascii="Calibri Light" w:hAnsi="Calibri Light" w:cs="Calibri Light" w:hint="eastAsia"/>
          <w:kern w:val="0"/>
        </w:rPr>
        <w:t xml:space="preserve"> </w:t>
      </w:r>
      <w:r>
        <w:rPr>
          <w:rFonts w:ascii="Calibri Light" w:hAnsi="Calibri Light" w:cs="Calibri Light" w:hint="eastAsia"/>
          <w:kern w:val="0"/>
        </w:rPr>
        <w:t>成交合同</w:t>
      </w:r>
    </w:p>
    <w:p w:rsidR="00A42D93" w:rsidRDefault="00A42D93">
      <w:pPr>
        <w:spacing w:line="200" w:lineRule="exact"/>
        <w:jc w:val="left"/>
        <w:rPr>
          <w:rFonts w:ascii="Calibri Light" w:hAnsi="Calibri Light" w:cs="Calibri Light"/>
          <w:kern w:val="0"/>
          <w:sz w:val="24"/>
          <w:szCs w:val="24"/>
        </w:rPr>
      </w:pPr>
    </w:p>
    <w:p w:rsidR="00A42D93" w:rsidRDefault="00A42D93">
      <w:pPr>
        <w:pStyle w:val="11212"/>
        <w:keepNext w:val="0"/>
        <w:keepLines w:val="0"/>
        <w:widowControl/>
        <w:numPr>
          <w:ilvl w:val="0"/>
          <w:numId w:val="0"/>
        </w:numPr>
        <w:snapToGrid w:val="0"/>
        <w:spacing w:before="0" w:after="0"/>
        <w:rPr>
          <w:kern w:val="2"/>
        </w:rPr>
      </w:pP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A176C">
      <w:pPr>
        <w:widowControl/>
        <w:snapToGrid w:val="0"/>
        <w:ind w:left="2" w:firstLine="1"/>
        <w:rPr>
          <w:rFonts w:ascii="Calibri Light" w:hAnsi="Calibri Light"/>
          <w:sz w:val="28"/>
        </w:rPr>
      </w:pPr>
      <w:r>
        <w:rPr>
          <w:rFonts w:ascii="Calibri Light" w:hAnsi="Calibri Light" w:hint="eastAsia"/>
          <w:sz w:val="28"/>
        </w:rPr>
        <w:t>项目名称：</w:t>
      </w:r>
      <w:r>
        <w:rPr>
          <w:rFonts w:ascii="Calibri Light" w:hAnsi="Calibri Light" w:hint="eastAsia"/>
          <w:sz w:val="28"/>
        </w:rPr>
        <w:t>________________________________________</w:t>
      </w:r>
    </w:p>
    <w:p w:rsidR="00A42D93" w:rsidRDefault="00AA176C">
      <w:pPr>
        <w:widowControl/>
        <w:snapToGrid w:val="0"/>
        <w:rPr>
          <w:rFonts w:ascii="Calibri Light" w:hAnsi="Calibri Light"/>
          <w:sz w:val="28"/>
        </w:rPr>
      </w:pPr>
      <w:r>
        <w:rPr>
          <w:rFonts w:ascii="Calibri Light" w:hAnsi="Calibri Light" w:hint="eastAsia"/>
          <w:sz w:val="28"/>
        </w:rPr>
        <w:t>项目编号：</w:t>
      </w:r>
      <w:r>
        <w:rPr>
          <w:rFonts w:ascii="Calibri Light" w:hAnsi="Calibri Light" w:hint="eastAsia"/>
          <w:sz w:val="28"/>
        </w:rPr>
        <w:t>________________________________________</w:t>
      </w:r>
    </w:p>
    <w:p w:rsidR="00A42D93" w:rsidRDefault="00AA176C">
      <w:pPr>
        <w:widowControl/>
        <w:snapToGrid w:val="0"/>
        <w:rPr>
          <w:rFonts w:ascii="Calibri Light" w:hAnsi="Calibri Light"/>
          <w:sz w:val="28"/>
        </w:rPr>
      </w:pPr>
      <w:r>
        <w:rPr>
          <w:rFonts w:ascii="Calibri Light" w:hAnsi="Calibri Light" w:hint="eastAsia"/>
          <w:sz w:val="28"/>
        </w:rPr>
        <w:t>合同编号：</w:t>
      </w:r>
      <w:r>
        <w:rPr>
          <w:rFonts w:ascii="Calibri Light" w:hAnsi="Calibri Light" w:hint="eastAsia"/>
          <w:sz w:val="28"/>
        </w:rPr>
        <w:t>________________________________________</w:t>
      </w:r>
    </w:p>
    <w:p w:rsidR="00A42D93" w:rsidRDefault="00AA176C">
      <w:pPr>
        <w:widowControl/>
        <w:snapToGrid w:val="0"/>
        <w:rPr>
          <w:rFonts w:ascii="Calibri Light" w:hAnsi="Calibri Light"/>
        </w:rPr>
      </w:pPr>
      <w:r>
        <w:rPr>
          <w:rFonts w:ascii="Calibri Light" w:hAnsi="Calibri Light"/>
        </w:rPr>
        <w:t xml:space="preserve">    </w:t>
      </w: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A176C">
      <w:pPr>
        <w:widowControl/>
        <w:snapToGrid w:val="0"/>
        <w:rPr>
          <w:rFonts w:ascii="Calibri Light" w:hAnsi="Calibri Light"/>
        </w:rPr>
      </w:pPr>
      <w:r>
        <w:rPr>
          <w:rFonts w:ascii="Calibri Light" w:hAnsi="Calibri Light"/>
        </w:rPr>
        <w:t xml:space="preserve">     </w:t>
      </w:r>
    </w:p>
    <w:p w:rsidR="00A42D93" w:rsidRDefault="00AA176C">
      <w:pPr>
        <w:widowControl/>
        <w:snapToGrid w:val="0"/>
        <w:rPr>
          <w:rFonts w:ascii="Calibri Light" w:hAnsi="Calibri Light"/>
        </w:rPr>
      </w:pPr>
      <w:r>
        <w:rPr>
          <w:rFonts w:ascii="Calibri Light" w:hAnsi="Calibri Light"/>
        </w:rPr>
        <w:t xml:space="preserve">     </w:t>
      </w: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A176C">
      <w:pPr>
        <w:widowControl/>
        <w:snapToGrid w:val="0"/>
        <w:rPr>
          <w:rFonts w:ascii="Calibri Light" w:hAnsi="Calibri Light"/>
        </w:rPr>
      </w:pPr>
      <w:r>
        <w:rPr>
          <w:rFonts w:ascii="Calibri Light" w:hAnsi="Calibri Light"/>
        </w:rPr>
        <w:t xml:space="preserve">     </w:t>
      </w:r>
    </w:p>
    <w:p w:rsidR="00A42D93" w:rsidRDefault="00AA176C">
      <w:pPr>
        <w:widowControl/>
        <w:snapToGrid w:val="0"/>
        <w:rPr>
          <w:rFonts w:ascii="Calibri Light" w:hAnsi="Calibri Light"/>
        </w:rPr>
      </w:pPr>
      <w:r>
        <w:rPr>
          <w:rFonts w:ascii="Calibri Light" w:hAnsi="Calibri Light"/>
        </w:rPr>
        <w:t xml:space="preserve">     </w:t>
      </w:r>
    </w:p>
    <w:p w:rsidR="00A42D93" w:rsidRDefault="00AA176C">
      <w:pPr>
        <w:widowControl/>
        <w:snapToGrid w:val="0"/>
        <w:rPr>
          <w:rFonts w:ascii="Calibri Light" w:hAnsi="Calibri Light"/>
          <w:sz w:val="28"/>
        </w:rPr>
      </w:pPr>
      <w:r>
        <w:rPr>
          <w:rFonts w:ascii="Calibri Light" w:hAnsi="Calibri Light" w:hint="eastAsia"/>
          <w:sz w:val="28"/>
        </w:rPr>
        <w:t>采购人（甲方）：</w:t>
      </w:r>
      <w:r>
        <w:rPr>
          <w:rFonts w:ascii="Calibri Light" w:hAnsi="Calibri Light" w:hint="eastAsia"/>
          <w:sz w:val="28"/>
        </w:rPr>
        <w:t>______________________________________</w:t>
      </w:r>
    </w:p>
    <w:p w:rsidR="00A42D93" w:rsidRDefault="00AA176C">
      <w:pPr>
        <w:widowControl/>
        <w:snapToGrid w:val="0"/>
        <w:rPr>
          <w:rFonts w:ascii="Calibri Light" w:hAnsi="Calibri Light"/>
          <w:b/>
          <w:sz w:val="28"/>
        </w:rPr>
      </w:pPr>
      <w:r>
        <w:rPr>
          <w:rFonts w:ascii="Calibri Light" w:hAnsi="Calibri Light" w:hint="eastAsia"/>
          <w:sz w:val="28"/>
        </w:rPr>
        <w:t>谈判供应商人（乙方）：</w:t>
      </w:r>
      <w:r>
        <w:rPr>
          <w:rFonts w:ascii="Calibri Light" w:hAnsi="Calibri Light" w:hint="eastAsia"/>
          <w:sz w:val="28"/>
        </w:rPr>
        <w:t>____________________________________</w:t>
      </w:r>
    </w:p>
    <w:p w:rsidR="00A42D93" w:rsidRDefault="00A42D93">
      <w:pPr>
        <w:pStyle w:val="11212"/>
        <w:keepNext w:val="0"/>
        <w:keepLines w:val="0"/>
        <w:widowControl/>
        <w:numPr>
          <w:ilvl w:val="0"/>
          <w:numId w:val="0"/>
        </w:numPr>
        <w:snapToGrid w:val="0"/>
        <w:spacing w:before="0" w:after="0"/>
        <w:ind w:firstLineChars="49" w:firstLine="118"/>
        <w:rPr>
          <w:sz w:val="24"/>
        </w:rPr>
      </w:pPr>
    </w:p>
    <w:p w:rsidR="00A42D93" w:rsidRDefault="00A42D93">
      <w:pPr>
        <w:pStyle w:val="11212"/>
        <w:keepNext w:val="0"/>
        <w:keepLines w:val="0"/>
        <w:widowControl/>
        <w:numPr>
          <w:ilvl w:val="0"/>
          <w:numId w:val="0"/>
        </w:numPr>
        <w:snapToGrid w:val="0"/>
        <w:spacing w:before="0" w:after="0"/>
        <w:ind w:firstLineChars="49" w:firstLine="118"/>
        <w:rPr>
          <w:sz w:val="24"/>
        </w:rPr>
      </w:pPr>
    </w:p>
    <w:p w:rsidR="00A42D93" w:rsidRDefault="00A42D93"/>
    <w:p w:rsidR="00A42D93" w:rsidRDefault="00A42D93">
      <w:pPr>
        <w:pStyle w:val="ae"/>
        <w:rPr>
          <w:rFonts w:ascii="Calibri Light" w:hAnsi="Calibri Light" w:cs="Calibri Light"/>
          <w:kern w:val="0"/>
          <w:sz w:val="24"/>
          <w:szCs w:val="24"/>
        </w:rPr>
      </w:pPr>
    </w:p>
    <w:bookmarkEnd w:id="16"/>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A176C">
      <w:pPr>
        <w:pStyle w:val="11212"/>
        <w:keepNext w:val="0"/>
        <w:keepLines w:val="0"/>
        <w:widowControl/>
        <w:numPr>
          <w:ilvl w:val="0"/>
          <w:numId w:val="0"/>
        </w:numPr>
        <w:snapToGrid w:val="0"/>
        <w:spacing w:before="0" w:after="0"/>
        <w:ind w:firstLineChars="49" w:firstLine="118"/>
        <w:rPr>
          <w:sz w:val="24"/>
        </w:rPr>
      </w:pPr>
      <w:r>
        <w:rPr>
          <w:rFonts w:hint="eastAsia"/>
          <w:sz w:val="24"/>
        </w:rPr>
        <w:lastRenderedPageBreak/>
        <w:t>供货合同部分</w:t>
      </w:r>
    </w:p>
    <w:p w:rsidR="00A42D93" w:rsidRDefault="00A42D93">
      <w:pPr>
        <w:pStyle w:val="23"/>
        <w:widowControl/>
        <w:adjustRightInd w:val="0"/>
        <w:snapToGrid w:val="0"/>
        <w:rPr>
          <w:rFonts w:eastAsia="Calibri Light"/>
          <w:b/>
          <w:sz w:val="28"/>
        </w:rPr>
      </w:pPr>
    </w:p>
    <w:p w:rsidR="00A42D93" w:rsidRDefault="00AA176C">
      <w:pPr>
        <w:pStyle w:val="23"/>
        <w:widowControl/>
        <w:adjustRightInd w:val="0"/>
        <w:snapToGrid w:val="0"/>
        <w:rPr>
          <w:rFonts w:eastAsia="Calibri Light"/>
        </w:rPr>
      </w:pPr>
      <w:r>
        <w:rPr>
          <w:rFonts w:eastAsia="Calibri Light" w:hint="eastAsia"/>
        </w:rPr>
        <w:t xml:space="preserve">    ______________________________________________ (</w:t>
      </w:r>
      <w:r>
        <w:rPr>
          <w:rFonts w:eastAsia="Calibri Light" w:hint="eastAsia"/>
        </w:rPr>
        <w:t>以下简称“甲方”</w:t>
      </w:r>
      <w:r>
        <w:rPr>
          <w:rFonts w:eastAsia="Calibri Light" w:hint="eastAsia"/>
        </w:rPr>
        <w:t>)</w:t>
      </w:r>
      <w:r>
        <w:rPr>
          <w:rFonts w:eastAsia="Calibri Light" w:hint="eastAsia"/>
        </w:rPr>
        <w:t>和</w:t>
      </w:r>
      <w:r>
        <w:rPr>
          <w:rFonts w:eastAsia="Calibri Light" w:hint="eastAsia"/>
        </w:rPr>
        <w:t>_________________________________(</w:t>
      </w:r>
      <w:r>
        <w:rPr>
          <w:rFonts w:eastAsia="Calibri Light" w:hint="eastAsia"/>
        </w:rPr>
        <w:t>以下简称“乙方”</w:t>
      </w:r>
      <w:r>
        <w:rPr>
          <w:rFonts w:eastAsia="Calibri Light" w:hint="eastAsia"/>
        </w:rPr>
        <w:t>)</w:t>
      </w:r>
      <w:r>
        <w:rPr>
          <w:rFonts w:eastAsia="Calibri Light" w:hint="eastAsia"/>
        </w:rPr>
        <w:t>在</w:t>
      </w:r>
      <w:proofErr w:type="gramStart"/>
      <w:r>
        <w:rPr>
          <w:rFonts w:eastAsia="Calibri Light" w:hint="eastAsia"/>
        </w:rPr>
        <w:t>完全响应</w:t>
      </w:r>
      <w:proofErr w:type="gramEnd"/>
      <w:r>
        <w:rPr>
          <w:rFonts w:eastAsia="Calibri Light" w:hint="eastAsia"/>
        </w:rPr>
        <w:t>甲方</w:t>
      </w:r>
      <w:r>
        <w:rPr>
          <w:rFonts w:eastAsiaTheme="minorEastAsia" w:hint="eastAsia"/>
        </w:rPr>
        <w:t>竞争性谈判</w:t>
      </w:r>
      <w:r>
        <w:rPr>
          <w:rFonts w:eastAsia="Calibri Light" w:hint="eastAsia"/>
        </w:rPr>
        <w:t>文件要求的前提下（格式合同中不一致部分以乙方文件第五部分的第四至六项内容为准），同意按下述条款和条件签署</w:t>
      </w:r>
      <w:r>
        <w:rPr>
          <w:rFonts w:eastAsia="Calibri Light" w:hint="eastAsia"/>
        </w:rPr>
        <w:t xml:space="preserve">_________________________________ </w:t>
      </w:r>
      <w:r>
        <w:rPr>
          <w:rFonts w:eastAsia="Calibri Light" w:hint="eastAsia"/>
        </w:rPr>
        <w:t>采购合同</w:t>
      </w:r>
      <w:r>
        <w:rPr>
          <w:rFonts w:eastAsia="Calibri Light" w:hint="eastAsia"/>
        </w:rPr>
        <w:t>(</w:t>
      </w:r>
      <w:r>
        <w:rPr>
          <w:rFonts w:eastAsia="Calibri Light" w:hint="eastAsia"/>
        </w:rPr>
        <w:t>以下简称“合同”</w:t>
      </w:r>
      <w:r>
        <w:rPr>
          <w:rFonts w:eastAsia="Calibri Light" w:hint="eastAsia"/>
        </w:rPr>
        <w:t>)</w:t>
      </w:r>
      <w:r>
        <w:rPr>
          <w:rFonts w:eastAsia="Calibri Light" w:hint="eastAsia"/>
        </w:rPr>
        <w:t>：</w:t>
      </w:r>
    </w:p>
    <w:p w:rsidR="00A42D93" w:rsidRDefault="00AA176C">
      <w:pPr>
        <w:pStyle w:val="11212"/>
        <w:keepNext w:val="0"/>
        <w:keepLines w:val="0"/>
        <w:widowControl/>
        <w:numPr>
          <w:ilvl w:val="1"/>
          <w:numId w:val="19"/>
        </w:numPr>
        <w:snapToGrid w:val="0"/>
        <w:spacing w:before="0" w:after="0"/>
        <w:jc w:val="both"/>
        <w:rPr>
          <w:rFonts w:ascii="Calibri Light"/>
          <w:sz w:val="24"/>
        </w:rPr>
      </w:pPr>
      <w:r>
        <w:rPr>
          <w:rFonts w:ascii="Calibri Light" w:hint="eastAsia"/>
          <w:sz w:val="24"/>
        </w:rPr>
        <w:t>合同文件</w:t>
      </w:r>
    </w:p>
    <w:p w:rsidR="00A42D93" w:rsidRDefault="00AA176C">
      <w:pPr>
        <w:pStyle w:val="23"/>
        <w:widowControl/>
        <w:adjustRightInd w:val="0"/>
        <w:snapToGrid w:val="0"/>
        <w:ind w:firstLineChars="200" w:firstLine="420"/>
        <w:rPr>
          <w:rFonts w:eastAsia="Calibri Light"/>
        </w:rPr>
      </w:pPr>
      <w:r>
        <w:rPr>
          <w:rFonts w:eastAsia="Calibri Light" w:hint="eastAsia"/>
        </w:rPr>
        <w:t>本合同所附下列文件是构成本合同不可分割的部分：</w:t>
      </w:r>
    </w:p>
    <w:p w:rsidR="00A42D93" w:rsidRDefault="00AA176C">
      <w:pPr>
        <w:pStyle w:val="23"/>
        <w:widowControl/>
        <w:numPr>
          <w:ilvl w:val="0"/>
          <w:numId w:val="20"/>
        </w:numPr>
        <w:tabs>
          <w:tab w:val="clear" w:pos="1363"/>
          <w:tab w:val="left" w:pos="1080"/>
        </w:tabs>
        <w:adjustRightInd w:val="0"/>
        <w:snapToGrid w:val="0"/>
        <w:ind w:hanging="1003"/>
        <w:rPr>
          <w:rFonts w:eastAsia="Calibri Light"/>
        </w:rPr>
      </w:pPr>
      <w:r>
        <w:rPr>
          <w:rFonts w:eastAsia="Calibri Light" w:hint="eastAsia"/>
        </w:rPr>
        <w:t>本项目</w:t>
      </w:r>
      <w:r>
        <w:rPr>
          <w:rFonts w:eastAsiaTheme="minorEastAsia" w:hint="eastAsia"/>
        </w:rPr>
        <w:t>竞争性谈判</w:t>
      </w:r>
      <w:r>
        <w:rPr>
          <w:rFonts w:eastAsia="Calibri Light" w:hint="eastAsia"/>
        </w:rPr>
        <w:t>文件、</w:t>
      </w:r>
      <w:r>
        <w:rPr>
          <w:rFonts w:eastAsiaTheme="minorEastAsia" w:hint="eastAsia"/>
        </w:rPr>
        <w:t>谈判供应商</w:t>
      </w:r>
      <w:r>
        <w:rPr>
          <w:rFonts w:eastAsia="Calibri Light" w:hint="eastAsia"/>
        </w:rPr>
        <w:t>的文件；</w:t>
      </w:r>
    </w:p>
    <w:p w:rsidR="00A42D93" w:rsidRDefault="00AA176C">
      <w:pPr>
        <w:pStyle w:val="23"/>
        <w:widowControl/>
        <w:numPr>
          <w:ilvl w:val="0"/>
          <w:numId w:val="20"/>
        </w:numPr>
        <w:tabs>
          <w:tab w:val="clear" w:pos="1363"/>
          <w:tab w:val="left" w:pos="1080"/>
        </w:tabs>
        <w:adjustRightInd w:val="0"/>
        <w:snapToGrid w:val="0"/>
        <w:ind w:hanging="1003"/>
        <w:rPr>
          <w:rFonts w:eastAsia="Calibri Light"/>
        </w:rPr>
      </w:pPr>
      <w:r>
        <w:rPr>
          <w:rFonts w:eastAsia="Calibri Light" w:hint="eastAsia"/>
        </w:rPr>
        <w:t>合同格式、合同条款及前附表</w:t>
      </w:r>
    </w:p>
    <w:p w:rsidR="00A42D93" w:rsidRDefault="00AA176C">
      <w:pPr>
        <w:pStyle w:val="23"/>
        <w:widowControl/>
        <w:numPr>
          <w:ilvl w:val="0"/>
          <w:numId w:val="20"/>
        </w:numPr>
        <w:tabs>
          <w:tab w:val="clear" w:pos="1363"/>
          <w:tab w:val="left" w:pos="1080"/>
        </w:tabs>
        <w:adjustRightInd w:val="0"/>
        <w:snapToGrid w:val="0"/>
        <w:ind w:hanging="1003"/>
        <w:rPr>
          <w:rFonts w:eastAsia="Calibri Light"/>
        </w:rPr>
      </w:pPr>
      <w:r>
        <w:rPr>
          <w:rFonts w:eastAsiaTheme="minorEastAsia" w:hint="eastAsia"/>
        </w:rPr>
        <w:t>谈判供应商</w:t>
      </w:r>
      <w:r>
        <w:rPr>
          <w:rFonts w:eastAsia="Calibri Light" w:hint="eastAsia"/>
        </w:rPr>
        <w:t>提交的函格式</w:t>
      </w:r>
    </w:p>
    <w:p w:rsidR="00A42D93" w:rsidRDefault="00AA176C">
      <w:pPr>
        <w:pStyle w:val="23"/>
        <w:widowControl/>
        <w:numPr>
          <w:ilvl w:val="0"/>
          <w:numId w:val="20"/>
        </w:numPr>
        <w:tabs>
          <w:tab w:val="clear" w:pos="1363"/>
          <w:tab w:val="left" w:pos="1080"/>
        </w:tabs>
        <w:adjustRightInd w:val="0"/>
        <w:snapToGrid w:val="0"/>
        <w:ind w:hanging="1003"/>
        <w:rPr>
          <w:rFonts w:eastAsia="Calibri Light"/>
        </w:rPr>
      </w:pPr>
      <w:r>
        <w:rPr>
          <w:rFonts w:eastAsia="Calibri Light" w:hint="eastAsia"/>
        </w:rPr>
        <w:t>货物规格响应及报价表</w:t>
      </w:r>
    </w:p>
    <w:p w:rsidR="00A42D93" w:rsidRDefault="00AA176C">
      <w:pPr>
        <w:pStyle w:val="23"/>
        <w:widowControl/>
        <w:numPr>
          <w:ilvl w:val="0"/>
          <w:numId w:val="20"/>
        </w:numPr>
        <w:tabs>
          <w:tab w:val="clear" w:pos="1363"/>
          <w:tab w:val="left" w:pos="1080"/>
        </w:tabs>
        <w:adjustRightInd w:val="0"/>
        <w:snapToGrid w:val="0"/>
        <w:ind w:hanging="1003"/>
        <w:rPr>
          <w:rFonts w:eastAsia="Calibri Light"/>
        </w:rPr>
      </w:pPr>
      <w:r>
        <w:rPr>
          <w:rFonts w:eastAsia="Calibri Light" w:hint="eastAsia"/>
        </w:rPr>
        <w:t>培训方案</w:t>
      </w:r>
    </w:p>
    <w:p w:rsidR="00A42D93" w:rsidRDefault="00AA176C">
      <w:pPr>
        <w:pStyle w:val="23"/>
        <w:widowControl/>
        <w:numPr>
          <w:ilvl w:val="0"/>
          <w:numId w:val="20"/>
        </w:numPr>
        <w:tabs>
          <w:tab w:val="clear" w:pos="1363"/>
          <w:tab w:val="left" w:pos="1080"/>
        </w:tabs>
        <w:adjustRightInd w:val="0"/>
        <w:snapToGrid w:val="0"/>
        <w:ind w:hanging="1003"/>
        <w:rPr>
          <w:rFonts w:eastAsia="Calibri Light"/>
        </w:rPr>
      </w:pPr>
      <w:r>
        <w:rPr>
          <w:rFonts w:eastAsia="Calibri Light" w:hint="eastAsia"/>
        </w:rPr>
        <w:t>验收办法</w:t>
      </w:r>
    </w:p>
    <w:p w:rsidR="00A42D93" w:rsidRDefault="00AA176C">
      <w:pPr>
        <w:pStyle w:val="23"/>
        <w:widowControl/>
        <w:numPr>
          <w:ilvl w:val="0"/>
          <w:numId w:val="20"/>
        </w:numPr>
        <w:tabs>
          <w:tab w:val="clear" w:pos="1363"/>
          <w:tab w:val="left" w:pos="1080"/>
        </w:tabs>
        <w:adjustRightInd w:val="0"/>
        <w:snapToGrid w:val="0"/>
        <w:ind w:hanging="1003"/>
        <w:rPr>
          <w:rFonts w:eastAsia="Calibri Light"/>
        </w:rPr>
      </w:pPr>
      <w:r>
        <w:rPr>
          <w:rFonts w:eastAsia="Calibri Light" w:hint="eastAsia"/>
        </w:rPr>
        <w:t>通知书</w:t>
      </w:r>
    </w:p>
    <w:p w:rsidR="00A42D93" w:rsidRDefault="00AA176C">
      <w:pPr>
        <w:pStyle w:val="23"/>
        <w:widowControl/>
        <w:numPr>
          <w:ilvl w:val="0"/>
          <w:numId w:val="20"/>
        </w:numPr>
        <w:tabs>
          <w:tab w:val="clear" w:pos="1363"/>
          <w:tab w:val="left" w:pos="1080"/>
        </w:tabs>
        <w:adjustRightInd w:val="0"/>
        <w:snapToGrid w:val="0"/>
        <w:ind w:hanging="1003"/>
        <w:rPr>
          <w:rFonts w:eastAsia="Calibri Light"/>
        </w:rPr>
      </w:pPr>
      <w:r>
        <w:rPr>
          <w:rFonts w:eastAsia="Calibri Light" w:hint="eastAsia"/>
        </w:rPr>
        <w:t>货物需求、到货地点收货人一览表</w:t>
      </w:r>
    </w:p>
    <w:p w:rsidR="00A42D93" w:rsidRDefault="00AA176C">
      <w:pPr>
        <w:pStyle w:val="11212"/>
        <w:keepNext w:val="0"/>
        <w:keepLines w:val="0"/>
        <w:widowControl/>
        <w:numPr>
          <w:ilvl w:val="1"/>
          <w:numId w:val="19"/>
        </w:numPr>
        <w:snapToGrid w:val="0"/>
        <w:spacing w:before="0" w:after="0"/>
        <w:jc w:val="both"/>
        <w:rPr>
          <w:rFonts w:ascii="Calibri Light"/>
          <w:sz w:val="24"/>
        </w:rPr>
      </w:pPr>
      <w:r>
        <w:rPr>
          <w:rFonts w:ascii="Calibri Light" w:hint="eastAsia"/>
          <w:sz w:val="24"/>
        </w:rPr>
        <w:t>合同范围和条件</w:t>
      </w:r>
    </w:p>
    <w:p w:rsidR="00A42D93" w:rsidRDefault="00AA176C">
      <w:pPr>
        <w:pStyle w:val="23"/>
        <w:widowControl/>
        <w:adjustRightInd w:val="0"/>
        <w:snapToGrid w:val="0"/>
        <w:ind w:firstLine="573"/>
        <w:rPr>
          <w:rFonts w:eastAsia="Calibri Light"/>
        </w:rPr>
      </w:pPr>
      <w:r>
        <w:rPr>
          <w:rFonts w:eastAsia="Calibri Light" w:hint="eastAsia"/>
        </w:rPr>
        <w:t>本合同的范围和条件应与上述合同文件的规定相一致。</w:t>
      </w:r>
    </w:p>
    <w:p w:rsidR="00A42D93" w:rsidRDefault="00AA176C">
      <w:pPr>
        <w:pStyle w:val="11212"/>
        <w:keepNext w:val="0"/>
        <w:keepLines w:val="0"/>
        <w:widowControl/>
        <w:numPr>
          <w:ilvl w:val="1"/>
          <w:numId w:val="19"/>
        </w:numPr>
        <w:snapToGrid w:val="0"/>
        <w:spacing w:before="0" w:after="0"/>
        <w:jc w:val="both"/>
        <w:rPr>
          <w:rFonts w:ascii="Calibri Light"/>
          <w:sz w:val="24"/>
        </w:rPr>
      </w:pPr>
      <w:r>
        <w:rPr>
          <w:rFonts w:ascii="Calibri Light" w:hint="eastAsia"/>
          <w:sz w:val="24"/>
        </w:rPr>
        <w:t>货物及数量</w:t>
      </w:r>
    </w:p>
    <w:p w:rsidR="00A42D93" w:rsidRDefault="00AA176C">
      <w:pPr>
        <w:pStyle w:val="23"/>
        <w:widowControl/>
        <w:adjustRightInd w:val="0"/>
        <w:snapToGrid w:val="0"/>
        <w:ind w:firstLine="573"/>
        <w:rPr>
          <w:rFonts w:eastAsia="Calibri Light"/>
        </w:rPr>
      </w:pPr>
      <w:r>
        <w:rPr>
          <w:rFonts w:eastAsia="Calibri Light" w:hint="eastAsia"/>
        </w:rPr>
        <w:t>本合同所提供的货物及数量详见</w:t>
      </w:r>
      <w:r>
        <w:rPr>
          <w:rFonts w:eastAsia="Calibri Light" w:hint="eastAsia"/>
          <w:u w:val="single"/>
        </w:rPr>
        <w:t>合同货物清单（附件一）（</w:t>
      </w:r>
      <w:proofErr w:type="gramStart"/>
      <w:r>
        <w:rPr>
          <w:rFonts w:eastAsia="Calibri Light" w:hint="eastAsia"/>
          <w:u w:val="single"/>
        </w:rPr>
        <w:t>同文件</w:t>
      </w:r>
      <w:proofErr w:type="gramEnd"/>
      <w:r>
        <w:rPr>
          <w:rFonts w:eastAsia="Calibri Light" w:hint="eastAsia"/>
          <w:u w:val="single"/>
        </w:rPr>
        <w:t>中货物数量、价格表，下同）</w:t>
      </w:r>
      <w:r>
        <w:rPr>
          <w:rFonts w:eastAsia="Calibri Light" w:hint="eastAsia"/>
        </w:rPr>
        <w:t>。</w:t>
      </w:r>
    </w:p>
    <w:p w:rsidR="00A42D93" w:rsidRDefault="00AA176C">
      <w:pPr>
        <w:pStyle w:val="11212"/>
        <w:keepNext w:val="0"/>
        <w:keepLines w:val="0"/>
        <w:widowControl/>
        <w:numPr>
          <w:ilvl w:val="1"/>
          <w:numId w:val="19"/>
        </w:numPr>
        <w:snapToGrid w:val="0"/>
        <w:spacing w:before="0" w:after="0"/>
        <w:jc w:val="both"/>
        <w:rPr>
          <w:rFonts w:ascii="Calibri Light"/>
          <w:sz w:val="24"/>
        </w:rPr>
      </w:pPr>
      <w:r>
        <w:rPr>
          <w:rFonts w:ascii="Calibri Light" w:hint="eastAsia"/>
          <w:sz w:val="24"/>
        </w:rPr>
        <w:t>合同金额</w:t>
      </w:r>
    </w:p>
    <w:p w:rsidR="00A42D93" w:rsidRDefault="00AA176C">
      <w:pPr>
        <w:pStyle w:val="23"/>
        <w:widowControl/>
        <w:adjustRightInd w:val="0"/>
        <w:snapToGrid w:val="0"/>
        <w:ind w:firstLine="573"/>
        <w:rPr>
          <w:rFonts w:eastAsia="Calibri Light"/>
        </w:rPr>
      </w:pPr>
      <w:r>
        <w:rPr>
          <w:rFonts w:eastAsia="Calibri Light" w:hint="eastAsia"/>
        </w:rPr>
        <w:t>根据上述合同文件要求，合同的总金额为人民币：</w:t>
      </w:r>
      <w:r>
        <w:rPr>
          <w:rFonts w:eastAsia="Calibri Light" w:hint="eastAsia"/>
        </w:rPr>
        <w:t>___________</w:t>
      </w:r>
      <w:r>
        <w:rPr>
          <w:rFonts w:eastAsia="Calibri Light" w:hint="eastAsia"/>
        </w:rPr>
        <w:t>元</w:t>
      </w:r>
      <w:r>
        <w:rPr>
          <w:rFonts w:eastAsia="Calibri Light" w:hint="eastAsia"/>
        </w:rPr>
        <w:t xml:space="preserve"> (</w:t>
      </w:r>
      <w:r>
        <w:rPr>
          <w:rFonts w:eastAsia="Calibri Light" w:hint="eastAsia"/>
        </w:rPr>
        <w:t>大写</w:t>
      </w:r>
      <w:r>
        <w:rPr>
          <w:rFonts w:eastAsia="Calibri Light" w:hint="eastAsia"/>
        </w:rPr>
        <w:t>)</w:t>
      </w:r>
      <w:r>
        <w:rPr>
          <w:rFonts w:eastAsia="Calibri Light" w:hint="eastAsia"/>
        </w:rPr>
        <w:t>，</w:t>
      </w:r>
      <w:r>
        <w:rPr>
          <w:rFonts w:eastAsia="Calibri Light" w:hint="eastAsia"/>
        </w:rPr>
        <w:t>___________</w:t>
      </w:r>
      <w:r>
        <w:rPr>
          <w:rFonts w:eastAsia="Calibri Light" w:hint="eastAsia"/>
        </w:rPr>
        <w:t>元（小写），分项价格详见</w:t>
      </w:r>
      <w:r>
        <w:rPr>
          <w:rFonts w:eastAsia="Calibri Light" w:hint="eastAsia"/>
          <w:u w:val="single"/>
        </w:rPr>
        <w:t>合同货物清单（附件一）</w:t>
      </w:r>
      <w:r>
        <w:rPr>
          <w:rFonts w:eastAsia="Calibri Light" w:hint="eastAsia"/>
        </w:rPr>
        <w:t>。</w:t>
      </w:r>
    </w:p>
    <w:p w:rsidR="00A42D93" w:rsidRDefault="00AA176C">
      <w:pPr>
        <w:pStyle w:val="11212"/>
        <w:keepNext w:val="0"/>
        <w:keepLines w:val="0"/>
        <w:widowControl/>
        <w:numPr>
          <w:ilvl w:val="1"/>
          <w:numId w:val="19"/>
        </w:numPr>
        <w:snapToGrid w:val="0"/>
        <w:spacing w:before="0" w:after="0"/>
        <w:jc w:val="both"/>
        <w:rPr>
          <w:rFonts w:ascii="Calibri Light"/>
          <w:sz w:val="24"/>
        </w:rPr>
      </w:pPr>
      <w:r>
        <w:rPr>
          <w:rFonts w:ascii="Calibri Light" w:hint="eastAsia"/>
          <w:sz w:val="24"/>
        </w:rPr>
        <w:t>付款方式</w:t>
      </w:r>
    </w:p>
    <w:p w:rsidR="00A42D93" w:rsidRDefault="00AA176C">
      <w:pPr>
        <w:pStyle w:val="23"/>
        <w:widowControl/>
        <w:adjustRightInd w:val="0"/>
        <w:snapToGrid w:val="0"/>
        <w:ind w:firstLine="573"/>
        <w:rPr>
          <w:rFonts w:eastAsia="Calibri Light"/>
        </w:rPr>
      </w:pPr>
      <w:r>
        <w:rPr>
          <w:rFonts w:eastAsia="Calibri Light" w:hint="eastAsia"/>
        </w:rPr>
        <w:t>本合同货物的付款方式详见</w:t>
      </w:r>
      <w:r>
        <w:rPr>
          <w:rFonts w:eastAsia="Calibri Light" w:hint="eastAsia"/>
          <w:u w:val="single"/>
        </w:rPr>
        <w:t>合同前附表</w:t>
      </w:r>
    </w:p>
    <w:p w:rsidR="00A42D93" w:rsidRDefault="00AA176C">
      <w:pPr>
        <w:pStyle w:val="11212"/>
        <w:keepNext w:val="0"/>
        <w:keepLines w:val="0"/>
        <w:widowControl/>
        <w:numPr>
          <w:ilvl w:val="1"/>
          <w:numId w:val="19"/>
        </w:numPr>
        <w:snapToGrid w:val="0"/>
        <w:spacing w:before="0" w:after="0"/>
        <w:jc w:val="both"/>
        <w:rPr>
          <w:rFonts w:ascii="Calibri Light"/>
          <w:sz w:val="24"/>
        </w:rPr>
      </w:pPr>
      <w:r>
        <w:rPr>
          <w:rFonts w:ascii="Calibri Light" w:hint="eastAsia"/>
          <w:sz w:val="24"/>
        </w:rPr>
        <w:t>交货时间和交货地点</w:t>
      </w:r>
    </w:p>
    <w:p w:rsidR="00A42D93" w:rsidRDefault="00AA176C">
      <w:pPr>
        <w:pStyle w:val="23"/>
        <w:widowControl/>
        <w:adjustRightInd w:val="0"/>
        <w:snapToGrid w:val="0"/>
        <w:ind w:firstLine="573"/>
        <w:rPr>
          <w:rFonts w:eastAsia="Calibri Light"/>
        </w:rPr>
      </w:pPr>
      <w:r>
        <w:rPr>
          <w:rFonts w:eastAsia="Calibri Light" w:hint="eastAsia"/>
        </w:rPr>
        <w:t>本合同货物的交付时间和交货地点详见</w:t>
      </w:r>
      <w:r>
        <w:rPr>
          <w:rFonts w:eastAsia="Calibri Light" w:hint="eastAsia"/>
          <w:u w:val="single"/>
        </w:rPr>
        <w:t>合同前附表</w:t>
      </w:r>
      <w:r>
        <w:rPr>
          <w:rFonts w:eastAsia="Calibri Light" w:hint="eastAsia"/>
        </w:rPr>
        <w:t>。</w:t>
      </w:r>
    </w:p>
    <w:p w:rsidR="00A42D93" w:rsidRDefault="00AA176C">
      <w:pPr>
        <w:pStyle w:val="11212"/>
        <w:keepNext w:val="0"/>
        <w:keepLines w:val="0"/>
        <w:widowControl/>
        <w:numPr>
          <w:ilvl w:val="1"/>
          <w:numId w:val="19"/>
        </w:numPr>
        <w:snapToGrid w:val="0"/>
        <w:spacing w:before="0" w:after="0"/>
        <w:jc w:val="both"/>
        <w:rPr>
          <w:rFonts w:ascii="Calibri Light"/>
          <w:sz w:val="24"/>
        </w:rPr>
      </w:pPr>
      <w:r>
        <w:rPr>
          <w:rFonts w:ascii="Calibri Light" w:hint="eastAsia"/>
          <w:sz w:val="24"/>
        </w:rPr>
        <w:t>合同生效</w:t>
      </w:r>
    </w:p>
    <w:p w:rsidR="00A42D93" w:rsidRDefault="00AA176C">
      <w:pPr>
        <w:pStyle w:val="23"/>
        <w:widowControl/>
        <w:adjustRightInd w:val="0"/>
        <w:snapToGrid w:val="0"/>
        <w:ind w:firstLine="573"/>
        <w:rPr>
          <w:rFonts w:eastAsia="Calibri Light"/>
        </w:rPr>
      </w:pPr>
      <w:r>
        <w:rPr>
          <w:rFonts w:eastAsia="Calibri Light" w:hint="eastAsia"/>
        </w:rPr>
        <w:t>本合同生效条件详见</w:t>
      </w:r>
      <w:r>
        <w:rPr>
          <w:rFonts w:eastAsia="Calibri Light" w:hint="eastAsia"/>
          <w:u w:val="single"/>
        </w:rPr>
        <w:t>合同前附表</w:t>
      </w:r>
      <w:r>
        <w:rPr>
          <w:rFonts w:eastAsia="Calibri Light" w:hint="eastAsia"/>
        </w:rPr>
        <w:t>。</w:t>
      </w:r>
    </w:p>
    <w:p w:rsidR="00A42D93" w:rsidRDefault="00A42D93">
      <w:pPr>
        <w:pStyle w:val="23"/>
        <w:widowControl/>
        <w:adjustRightInd w:val="0"/>
        <w:snapToGrid w:val="0"/>
        <w:rPr>
          <w:rFonts w:eastAsia="Calibri Light"/>
        </w:rPr>
      </w:pPr>
    </w:p>
    <w:p w:rsidR="00A42D93" w:rsidRDefault="00A42D93">
      <w:pPr>
        <w:pStyle w:val="23"/>
        <w:widowControl/>
        <w:adjustRightInd w:val="0"/>
        <w:snapToGrid w:val="0"/>
        <w:rPr>
          <w:rFonts w:eastAsia="Calibri Light"/>
        </w:rPr>
      </w:pPr>
    </w:p>
    <w:p w:rsidR="00A42D93" w:rsidRDefault="00AA176C">
      <w:pPr>
        <w:widowControl/>
        <w:tabs>
          <w:tab w:val="left" w:pos="988"/>
          <w:tab w:val="left" w:pos="9388"/>
        </w:tabs>
        <w:autoSpaceDE w:val="0"/>
        <w:autoSpaceDN w:val="0"/>
        <w:snapToGrid w:val="0"/>
        <w:ind w:rightChars="-188" w:right="-395"/>
        <w:rPr>
          <w:rFonts w:ascii="Calibri Light" w:eastAsia="Calibri Light" w:hAnsi="Calibri Light"/>
          <w:b/>
        </w:rPr>
      </w:pPr>
      <w:r>
        <w:rPr>
          <w:rFonts w:ascii="宋体" w:hAnsi="宋体" w:cs="宋体" w:hint="eastAsia"/>
          <w:b/>
        </w:rPr>
        <w:t>甲方：</w:t>
      </w:r>
      <w:r>
        <w:rPr>
          <w:rFonts w:ascii="Calibri Light" w:eastAsia="Calibri Light" w:hAnsi="Calibri Light" w:hint="eastAsia"/>
          <w:b/>
        </w:rPr>
        <w:t xml:space="preserve">                                   </w:t>
      </w:r>
      <w:r>
        <w:rPr>
          <w:rFonts w:ascii="宋体" w:hAnsi="宋体" w:cs="宋体" w:hint="eastAsia"/>
          <w:b/>
        </w:rPr>
        <w:t>乙方：</w:t>
      </w:r>
    </w:p>
    <w:p w:rsidR="00A42D93" w:rsidRDefault="00AA176C">
      <w:pPr>
        <w:widowControl/>
        <w:tabs>
          <w:tab w:val="left" w:pos="988"/>
          <w:tab w:val="left" w:pos="9388"/>
        </w:tabs>
        <w:autoSpaceDE w:val="0"/>
        <w:autoSpaceDN w:val="0"/>
        <w:snapToGrid w:val="0"/>
        <w:ind w:rightChars="-188" w:right="-395"/>
        <w:rPr>
          <w:rFonts w:ascii="Calibri Light" w:eastAsia="Calibri Light" w:hAnsi="Calibri Light"/>
          <w:b/>
        </w:rPr>
      </w:pPr>
      <w:r>
        <w:rPr>
          <w:rFonts w:ascii="宋体" w:hAnsi="宋体" w:cs="宋体" w:hint="eastAsia"/>
          <w:b/>
        </w:rPr>
        <w:t>单位名称：（公章）</w:t>
      </w:r>
      <w:r>
        <w:rPr>
          <w:rFonts w:ascii="Calibri Light" w:eastAsia="Calibri Light" w:hAnsi="Calibri Light" w:hint="eastAsia"/>
          <w:b/>
        </w:rPr>
        <w:t xml:space="preserve">                       </w:t>
      </w:r>
      <w:r>
        <w:rPr>
          <w:rFonts w:ascii="宋体" w:hAnsi="宋体" w:cs="宋体" w:hint="eastAsia"/>
          <w:b/>
        </w:rPr>
        <w:t>单位名称：（公章）</w:t>
      </w:r>
    </w:p>
    <w:p w:rsidR="00A42D93" w:rsidRDefault="00AA176C">
      <w:pPr>
        <w:widowControl/>
        <w:tabs>
          <w:tab w:val="left" w:pos="988"/>
          <w:tab w:val="left" w:pos="9388"/>
        </w:tabs>
        <w:autoSpaceDE w:val="0"/>
        <w:autoSpaceDN w:val="0"/>
        <w:snapToGrid w:val="0"/>
        <w:ind w:rightChars="-188" w:right="-395"/>
        <w:rPr>
          <w:rFonts w:ascii="Calibri Light" w:eastAsia="Calibri Light" w:hAnsi="Calibri Light"/>
          <w:b/>
        </w:rPr>
      </w:pPr>
      <w:r>
        <w:rPr>
          <w:rFonts w:ascii="宋体" w:hAnsi="宋体" w:cs="宋体" w:hint="eastAsia"/>
          <w:b/>
        </w:rPr>
        <w:t>法定代表人：</w:t>
      </w:r>
      <w:r>
        <w:rPr>
          <w:rFonts w:ascii="Calibri Light" w:eastAsia="Calibri Light" w:hAnsi="Calibri Light" w:hint="eastAsia"/>
          <w:b/>
        </w:rPr>
        <w:t xml:space="preserve">                             </w:t>
      </w:r>
      <w:r>
        <w:rPr>
          <w:rFonts w:ascii="宋体" w:hAnsi="宋体" w:cs="宋体" w:hint="eastAsia"/>
          <w:b/>
        </w:rPr>
        <w:t>法定代表人：</w:t>
      </w:r>
    </w:p>
    <w:p w:rsidR="00A42D93" w:rsidRDefault="00AA176C">
      <w:pPr>
        <w:widowControl/>
        <w:tabs>
          <w:tab w:val="left" w:pos="988"/>
          <w:tab w:val="left" w:pos="9388"/>
        </w:tabs>
        <w:autoSpaceDE w:val="0"/>
        <w:autoSpaceDN w:val="0"/>
        <w:snapToGrid w:val="0"/>
        <w:ind w:rightChars="-188" w:right="-395"/>
        <w:rPr>
          <w:rFonts w:ascii="Calibri Light" w:eastAsia="Calibri Light" w:hAnsi="Calibri Light"/>
          <w:b/>
        </w:rPr>
      </w:pPr>
      <w:r>
        <w:rPr>
          <w:rFonts w:ascii="宋体" w:hAnsi="宋体" w:cs="宋体" w:hint="eastAsia"/>
          <w:b/>
        </w:rPr>
        <w:t>授权代表：</w:t>
      </w:r>
      <w:r>
        <w:rPr>
          <w:rFonts w:ascii="Calibri Light" w:eastAsia="Calibri Light" w:hAnsi="Calibri Light" w:hint="eastAsia"/>
          <w:b/>
        </w:rPr>
        <w:t xml:space="preserve">                               </w:t>
      </w:r>
      <w:r>
        <w:rPr>
          <w:rFonts w:ascii="宋体" w:hAnsi="宋体" w:cs="宋体" w:hint="eastAsia"/>
          <w:b/>
        </w:rPr>
        <w:t>授权代表：</w:t>
      </w:r>
    </w:p>
    <w:p w:rsidR="00A42D93" w:rsidRDefault="00AA176C">
      <w:pPr>
        <w:widowControl/>
        <w:tabs>
          <w:tab w:val="left" w:pos="360"/>
        </w:tabs>
        <w:snapToGrid w:val="0"/>
        <w:ind w:rightChars="-188" w:right="-395"/>
        <w:rPr>
          <w:rFonts w:ascii="Calibri Light" w:eastAsia="Calibri Light" w:hAnsi="Calibri Light"/>
        </w:rPr>
      </w:pPr>
      <w:r>
        <w:rPr>
          <w:rFonts w:ascii="宋体" w:hAnsi="宋体" w:cs="宋体" w:hint="eastAsia"/>
          <w:b/>
        </w:rPr>
        <w:t>签约日期：</w:t>
      </w:r>
      <w:r>
        <w:rPr>
          <w:rFonts w:ascii="Calibri Light" w:eastAsia="Calibri Light" w:hint="eastAsia"/>
          <w:b/>
        </w:rPr>
        <w:t xml:space="preserve">                             </w:t>
      </w:r>
      <w:r>
        <w:rPr>
          <w:rFonts w:ascii="宋体" w:hAnsi="宋体" w:cs="宋体" w:hint="eastAsia"/>
          <w:b/>
        </w:rPr>
        <w:t>签约日期：</w:t>
      </w:r>
    </w:p>
    <w:p w:rsidR="00A42D93" w:rsidRDefault="00AA176C">
      <w:pPr>
        <w:widowControl/>
        <w:snapToGrid w:val="0"/>
        <w:jc w:val="center"/>
        <w:rPr>
          <w:rFonts w:ascii="Calibri Light" w:hAnsi="Calibri Light"/>
          <w:b/>
          <w:sz w:val="28"/>
        </w:rPr>
      </w:pPr>
      <w:r>
        <w:rPr>
          <w:rFonts w:ascii="Calibri Light" w:hAnsi="Calibri Light"/>
          <w:b/>
          <w:sz w:val="28"/>
        </w:rPr>
        <w:br w:type="page"/>
      </w:r>
    </w:p>
    <w:p w:rsidR="00A42D93" w:rsidRDefault="00AA176C">
      <w:pPr>
        <w:pStyle w:val="11212"/>
        <w:keepNext w:val="0"/>
        <w:keepLines w:val="0"/>
        <w:widowControl/>
        <w:numPr>
          <w:ilvl w:val="0"/>
          <w:numId w:val="0"/>
        </w:numPr>
        <w:snapToGrid w:val="0"/>
        <w:spacing w:before="0" w:after="0"/>
        <w:jc w:val="both"/>
        <w:rPr>
          <w:sz w:val="24"/>
        </w:rPr>
      </w:pPr>
      <w:r>
        <w:rPr>
          <w:rFonts w:hint="eastAsia"/>
          <w:sz w:val="24"/>
        </w:rPr>
        <w:lastRenderedPageBreak/>
        <w:t>合同条款及前附表</w:t>
      </w:r>
    </w:p>
    <w:p w:rsidR="00A42D93" w:rsidRDefault="00A42D93">
      <w:pPr>
        <w:widowControl/>
        <w:snapToGrid w:val="0"/>
        <w:jc w:val="center"/>
        <w:rPr>
          <w:rFonts w:ascii="Calibri Light" w:hAnsi="Calibri Light"/>
          <w:b/>
          <w:sz w:val="18"/>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971"/>
        <w:gridCol w:w="1594"/>
        <w:gridCol w:w="6360"/>
      </w:tblGrid>
      <w:tr w:rsidR="00A42D93">
        <w:trPr>
          <w:trHeight w:val="569"/>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序号</w:t>
            </w:r>
          </w:p>
        </w:tc>
        <w:tc>
          <w:tcPr>
            <w:tcW w:w="971" w:type="dxa"/>
            <w:vAlign w:val="center"/>
          </w:tcPr>
          <w:p w:rsidR="00A42D93" w:rsidRDefault="00AA176C">
            <w:pPr>
              <w:widowControl/>
              <w:snapToGrid w:val="0"/>
              <w:jc w:val="center"/>
              <w:rPr>
                <w:rFonts w:ascii="Calibri Light" w:hAnsi="Calibri Light"/>
                <w:b/>
              </w:rPr>
            </w:pPr>
            <w:r>
              <w:rPr>
                <w:rFonts w:ascii="Calibri Light" w:hAnsi="Calibri Light" w:hint="eastAsia"/>
                <w:b/>
              </w:rPr>
              <w:t>条款号</w:t>
            </w:r>
          </w:p>
        </w:tc>
        <w:tc>
          <w:tcPr>
            <w:tcW w:w="1594" w:type="dxa"/>
            <w:vAlign w:val="center"/>
          </w:tcPr>
          <w:p w:rsidR="00A42D93" w:rsidRDefault="00AA176C">
            <w:pPr>
              <w:widowControl/>
              <w:snapToGrid w:val="0"/>
              <w:jc w:val="center"/>
              <w:rPr>
                <w:rFonts w:ascii="Calibri Light" w:hAnsi="Calibri Light"/>
                <w:b/>
              </w:rPr>
            </w:pPr>
            <w:r>
              <w:rPr>
                <w:rFonts w:ascii="Calibri Light" w:hAnsi="Calibri Light" w:hint="eastAsia"/>
                <w:b/>
              </w:rPr>
              <w:t>内容</w:t>
            </w:r>
          </w:p>
        </w:tc>
        <w:tc>
          <w:tcPr>
            <w:tcW w:w="6360" w:type="dxa"/>
            <w:vAlign w:val="center"/>
          </w:tcPr>
          <w:p w:rsidR="00A42D93" w:rsidRDefault="00AA176C">
            <w:pPr>
              <w:widowControl/>
              <w:snapToGrid w:val="0"/>
              <w:jc w:val="center"/>
              <w:rPr>
                <w:rFonts w:ascii="Calibri Light" w:hAnsi="Calibri Light"/>
                <w:b/>
              </w:rPr>
            </w:pPr>
            <w:r>
              <w:rPr>
                <w:rFonts w:ascii="Calibri Light" w:hAnsi="Calibri Light" w:hint="eastAsia"/>
                <w:b/>
              </w:rPr>
              <w:t>说明与要求</w:t>
            </w:r>
          </w:p>
        </w:tc>
      </w:tr>
      <w:tr w:rsidR="00A42D93">
        <w:trPr>
          <w:trHeight w:val="492"/>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1</w:t>
            </w:r>
          </w:p>
        </w:tc>
        <w:tc>
          <w:tcPr>
            <w:tcW w:w="971" w:type="dxa"/>
            <w:vAlign w:val="center"/>
          </w:tcPr>
          <w:p w:rsidR="00A42D93" w:rsidRDefault="00A42D93">
            <w:pPr>
              <w:widowControl/>
              <w:snapToGrid w:val="0"/>
              <w:jc w:val="center"/>
              <w:rPr>
                <w:rFonts w:ascii="Calibri Light" w:hAnsi="Calibri Light"/>
                <w:b/>
              </w:rPr>
            </w:pPr>
          </w:p>
        </w:tc>
        <w:tc>
          <w:tcPr>
            <w:tcW w:w="1594" w:type="dxa"/>
            <w:vAlign w:val="center"/>
          </w:tcPr>
          <w:p w:rsidR="00A42D93" w:rsidRDefault="00AA176C">
            <w:pPr>
              <w:pStyle w:val="455"/>
              <w:keepNext w:val="0"/>
              <w:keepLines w:val="0"/>
              <w:widowControl/>
              <w:numPr>
                <w:ilvl w:val="0"/>
                <w:numId w:val="0"/>
              </w:numPr>
              <w:snapToGrid w:val="0"/>
              <w:spacing w:before="0" w:after="0"/>
              <w:jc w:val="center"/>
              <w:rPr>
                <w:rFonts w:eastAsia="Calibri Light" w:cs="‘Times New Roman‘"/>
                <w:sz w:val="21"/>
              </w:rPr>
            </w:pPr>
            <w:r>
              <w:rPr>
                <w:rFonts w:eastAsia="Calibri Light" w:cs="‘Times New Roman‘" w:hint="eastAsia"/>
                <w:sz w:val="21"/>
              </w:rPr>
              <w:t>采购人名称</w:t>
            </w:r>
          </w:p>
        </w:tc>
        <w:tc>
          <w:tcPr>
            <w:tcW w:w="6360" w:type="dxa"/>
            <w:vAlign w:val="center"/>
          </w:tcPr>
          <w:p w:rsidR="00A42D93" w:rsidRDefault="00A42D93">
            <w:pPr>
              <w:pStyle w:val="25"/>
              <w:keepNext w:val="0"/>
              <w:keepLines w:val="0"/>
              <w:widowControl/>
              <w:numPr>
                <w:ilvl w:val="0"/>
                <w:numId w:val="0"/>
              </w:numPr>
              <w:snapToGrid w:val="0"/>
              <w:spacing w:before="0" w:after="0" w:line="240" w:lineRule="auto"/>
              <w:ind w:firstLineChars="100" w:firstLine="210"/>
              <w:rPr>
                <w:rFonts w:cs="‘Times New Roman‘"/>
                <w:color w:val="auto"/>
              </w:rPr>
            </w:pPr>
          </w:p>
        </w:tc>
      </w:tr>
      <w:tr w:rsidR="00A42D93">
        <w:trPr>
          <w:trHeight w:val="492"/>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2</w:t>
            </w:r>
          </w:p>
        </w:tc>
        <w:tc>
          <w:tcPr>
            <w:tcW w:w="971" w:type="dxa"/>
            <w:vAlign w:val="center"/>
          </w:tcPr>
          <w:p w:rsidR="00A42D93" w:rsidRDefault="00A42D93">
            <w:pPr>
              <w:widowControl/>
              <w:snapToGrid w:val="0"/>
              <w:jc w:val="center"/>
              <w:rPr>
                <w:rFonts w:ascii="Calibri Light" w:hAnsi="Calibri Light"/>
                <w:b/>
              </w:rPr>
            </w:pPr>
          </w:p>
        </w:tc>
        <w:tc>
          <w:tcPr>
            <w:tcW w:w="1594" w:type="dxa"/>
            <w:vAlign w:val="center"/>
          </w:tcPr>
          <w:p w:rsidR="00A42D93" w:rsidRDefault="00AA176C">
            <w:pPr>
              <w:pStyle w:val="455"/>
              <w:keepNext w:val="0"/>
              <w:keepLines w:val="0"/>
              <w:widowControl/>
              <w:numPr>
                <w:ilvl w:val="0"/>
                <w:numId w:val="0"/>
              </w:numPr>
              <w:snapToGrid w:val="0"/>
              <w:spacing w:before="0" w:after="0"/>
              <w:jc w:val="center"/>
              <w:rPr>
                <w:rFonts w:eastAsia="Calibri Light" w:cs="‘Times New Roman‘"/>
                <w:sz w:val="21"/>
              </w:rPr>
            </w:pPr>
            <w:r>
              <w:rPr>
                <w:rFonts w:eastAsia="Calibri Light" w:cs="‘Times New Roman‘" w:hint="eastAsia"/>
                <w:sz w:val="21"/>
              </w:rPr>
              <w:t>项目编号</w:t>
            </w:r>
          </w:p>
        </w:tc>
        <w:tc>
          <w:tcPr>
            <w:tcW w:w="6360" w:type="dxa"/>
            <w:vAlign w:val="center"/>
          </w:tcPr>
          <w:p w:rsidR="00A42D93" w:rsidRDefault="00AA176C">
            <w:pPr>
              <w:pStyle w:val="25"/>
              <w:keepNext w:val="0"/>
              <w:keepLines w:val="0"/>
              <w:widowControl/>
              <w:numPr>
                <w:ilvl w:val="0"/>
                <w:numId w:val="0"/>
              </w:numPr>
              <w:snapToGrid w:val="0"/>
              <w:spacing w:before="0" w:after="0" w:line="240" w:lineRule="auto"/>
              <w:ind w:firstLineChars="100" w:firstLine="211"/>
              <w:rPr>
                <w:rFonts w:cs="‘Times New Roman‘"/>
                <w:b/>
                <w:color w:val="auto"/>
              </w:rPr>
            </w:pPr>
            <w:r>
              <w:rPr>
                <w:rFonts w:cs="‘Times New Roman‘"/>
                <w:b/>
                <w:color w:val="auto"/>
              </w:rPr>
              <w:t>2017001</w:t>
            </w:r>
          </w:p>
        </w:tc>
      </w:tr>
      <w:tr w:rsidR="00A42D93">
        <w:trPr>
          <w:trHeight w:val="491"/>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3</w:t>
            </w:r>
          </w:p>
        </w:tc>
        <w:tc>
          <w:tcPr>
            <w:tcW w:w="971" w:type="dxa"/>
            <w:vAlign w:val="center"/>
          </w:tcPr>
          <w:p w:rsidR="00A42D93" w:rsidRDefault="00A42D93">
            <w:pPr>
              <w:widowControl/>
              <w:snapToGrid w:val="0"/>
              <w:jc w:val="center"/>
              <w:rPr>
                <w:rFonts w:ascii="Calibri Light" w:hAnsi="Calibri Light"/>
                <w:b/>
              </w:rPr>
            </w:pPr>
          </w:p>
        </w:tc>
        <w:tc>
          <w:tcPr>
            <w:tcW w:w="1594" w:type="dxa"/>
            <w:vAlign w:val="center"/>
          </w:tcPr>
          <w:p w:rsidR="00A42D93" w:rsidRDefault="00AA176C">
            <w:pPr>
              <w:pStyle w:val="3h3H3sect12366"/>
              <w:keepNext w:val="0"/>
              <w:keepLines w:val="0"/>
              <w:widowControl/>
              <w:numPr>
                <w:ilvl w:val="0"/>
                <w:numId w:val="0"/>
              </w:numPr>
              <w:snapToGrid w:val="0"/>
              <w:spacing w:before="0" w:after="0"/>
              <w:jc w:val="center"/>
              <w:rPr>
                <w:rFonts w:ascii="Calibri Light" w:eastAsia="宋体" w:hAnsi="Calibri Light" w:cs="‘Times New Roman‘"/>
              </w:rPr>
            </w:pPr>
            <w:r>
              <w:rPr>
                <w:rFonts w:ascii="Calibri Light" w:eastAsia="宋体" w:hAnsi="Calibri Light" w:cs="‘Times New Roman‘" w:hint="eastAsia"/>
              </w:rPr>
              <w:t>项目名称</w:t>
            </w:r>
          </w:p>
        </w:tc>
        <w:tc>
          <w:tcPr>
            <w:tcW w:w="6360" w:type="dxa"/>
            <w:vAlign w:val="center"/>
          </w:tcPr>
          <w:p w:rsidR="00A42D93" w:rsidRDefault="00AA176C">
            <w:pPr>
              <w:pStyle w:val="25"/>
              <w:keepNext w:val="0"/>
              <w:keepLines w:val="0"/>
              <w:widowControl/>
              <w:numPr>
                <w:ilvl w:val="0"/>
                <w:numId w:val="0"/>
              </w:numPr>
              <w:snapToGrid w:val="0"/>
              <w:spacing w:before="0" w:after="0" w:line="240" w:lineRule="auto"/>
              <w:ind w:firstLineChars="100" w:firstLine="211"/>
              <w:rPr>
                <w:rFonts w:cs="‘Times New Roman‘"/>
                <w:b/>
                <w:color w:val="auto"/>
              </w:rPr>
            </w:pPr>
            <w:r>
              <w:rPr>
                <w:rFonts w:cs="‘Times New Roman‘" w:hint="eastAsia"/>
                <w:b/>
                <w:color w:val="auto"/>
              </w:rPr>
              <w:t>中国医学科学院医学信息研究所</w:t>
            </w:r>
            <w:r>
              <w:rPr>
                <w:rFonts w:cs="‘Times New Roman‘" w:hint="eastAsia"/>
                <w:b/>
                <w:color w:val="auto"/>
              </w:rPr>
              <w:t>/</w:t>
            </w:r>
            <w:r>
              <w:rPr>
                <w:rFonts w:cs="‘Times New Roman‘" w:hint="eastAsia"/>
                <w:b/>
                <w:color w:val="auto"/>
              </w:rPr>
              <w:t>图书馆机房精密空调改造</w:t>
            </w:r>
          </w:p>
        </w:tc>
      </w:tr>
      <w:tr w:rsidR="00A42D93">
        <w:trPr>
          <w:trHeight w:val="609"/>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4</w:t>
            </w:r>
          </w:p>
        </w:tc>
        <w:tc>
          <w:tcPr>
            <w:tcW w:w="971" w:type="dxa"/>
            <w:vAlign w:val="center"/>
          </w:tcPr>
          <w:p w:rsidR="00A42D93" w:rsidRDefault="00AA176C">
            <w:pPr>
              <w:widowControl/>
              <w:snapToGrid w:val="0"/>
              <w:jc w:val="center"/>
              <w:rPr>
                <w:rFonts w:ascii="Calibri Light" w:hAnsi="Calibri Light"/>
                <w:b/>
              </w:rPr>
            </w:pPr>
            <w:r>
              <w:rPr>
                <w:rFonts w:ascii="Calibri Light" w:hAnsi="Calibri Light" w:hint="eastAsia"/>
                <w:b/>
              </w:rPr>
              <w:t>三、</w:t>
            </w:r>
            <w:r>
              <w:rPr>
                <w:rFonts w:ascii="Calibri Light" w:hAnsi="Calibri Light" w:hint="eastAsia"/>
                <w:b/>
              </w:rPr>
              <w:t>1</w:t>
            </w:r>
          </w:p>
        </w:tc>
        <w:tc>
          <w:tcPr>
            <w:tcW w:w="1594" w:type="dxa"/>
            <w:vAlign w:val="center"/>
          </w:tcPr>
          <w:p w:rsidR="00A42D93" w:rsidRDefault="00AA176C">
            <w:pPr>
              <w:pStyle w:val="3h3H3sect12366"/>
              <w:keepNext w:val="0"/>
              <w:keepLines w:val="0"/>
              <w:widowControl/>
              <w:numPr>
                <w:ilvl w:val="0"/>
                <w:numId w:val="0"/>
              </w:numPr>
              <w:snapToGrid w:val="0"/>
              <w:spacing w:before="0" w:after="0"/>
              <w:jc w:val="center"/>
              <w:rPr>
                <w:rFonts w:ascii="Calibri Light" w:eastAsia="宋体" w:hAnsi="Calibri Light" w:cs="‘Times New Roman‘"/>
              </w:rPr>
            </w:pPr>
            <w:r>
              <w:rPr>
                <w:rFonts w:ascii="Calibri Light" w:eastAsia="宋体" w:hAnsi="Calibri Light" w:cs="‘Times New Roman‘" w:hint="eastAsia"/>
              </w:rPr>
              <w:t>合同价格</w:t>
            </w:r>
          </w:p>
        </w:tc>
        <w:tc>
          <w:tcPr>
            <w:tcW w:w="6360" w:type="dxa"/>
            <w:vAlign w:val="center"/>
          </w:tcPr>
          <w:p w:rsidR="00A42D93" w:rsidRDefault="00A42D93">
            <w:pPr>
              <w:pStyle w:val="23"/>
              <w:widowControl/>
              <w:adjustRightInd w:val="0"/>
              <w:snapToGrid w:val="0"/>
              <w:ind w:left="238"/>
              <w:rPr>
                <w:rFonts w:cs="‘Times New Roman‘"/>
                <w:kern w:val="0"/>
              </w:rPr>
            </w:pPr>
          </w:p>
        </w:tc>
      </w:tr>
      <w:tr w:rsidR="00A42D93">
        <w:trPr>
          <w:trHeight w:val="515"/>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5</w:t>
            </w:r>
          </w:p>
        </w:tc>
        <w:tc>
          <w:tcPr>
            <w:tcW w:w="971" w:type="dxa"/>
            <w:vAlign w:val="center"/>
          </w:tcPr>
          <w:p w:rsidR="00A42D93" w:rsidRDefault="00AA176C">
            <w:pPr>
              <w:widowControl/>
              <w:snapToGrid w:val="0"/>
              <w:jc w:val="center"/>
              <w:rPr>
                <w:rFonts w:ascii="Calibri Light" w:hAnsi="Calibri Light"/>
                <w:b/>
              </w:rPr>
            </w:pPr>
            <w:r>
              <w:rPr>
                <w:rFonts w:ascii="Calibri Light" w:hAnsi="Calibri Light" w:hint="eastAsia"/>
                <w:b/>
              </w:rPr>
              <w:t>四、</w:t>
            </w:r>
            <w:r>
              <w:rPr>
                <w:rFonts w:ascii="Calibri Light" w:hAnsi="Calibri Light" w:hint="eastAsia"/>
                <w:b/>
              </w:rPr>
              <w:t>3</w:t>
            </w:r>
          </w:p>
        </w:tc>
        <w:tc>
          <w:tcPr>
            <w:tcW w:w="1594" w:type="dxa"/>
            <w:vAlign w:val="center"/>
          </w:tcPr>
          <w:p w:rsidR="00A42D93" w:rsidRDefault="00AA176C">
            <w:pPr>
              <w:pStyle w:val="3h3H3sect12366"/>
              <w:keepNext w:val="0"/>
              <w:keepLines w:val="0"/>
              <w:widowControl/>
              <w:numPr>
                <w:ilvl w:val="0"/>
                <w:numId w:val="0"/>
              </w:numPr>
              <w:snapToGrid w:val="0"/>
              <w:spacing w:before="0" w:after="0"/>
              <w:jc w:val="center"/>
              <w:rPr>
                <w:rFonts w:ascii="Calibri Light" w:eastAsia="宋体" w:hAnsi="Calibri Light" w:cs="‘Times New Roman‘"/>
              </w:rPr>
            </w:pPr>
            <w:r>
              <w:rPr>
                <w:rFonts w:ascii="Calibri Light" w:eastAsia="宋体" w:hAnsi="Calibri Light" w:cs="‘Times New Roman‘" w:hint="eastAsia"/>
              </w:rPr>
              <w:t>付款方式</w:t>
            </w:r>
          </w:p>
        </w:tc>
        <w:tc>
          <w:tcPr>
            <w:tcW w:w="6360" w:type="dxa"/>
            <w:vAlign w:val="center"/>
          </w:tcPr>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1</w:t>
            </w:r>
            <w:r>
              <w:rPr>
                <w:rFonts w:ascii="Calibri Light" w:hAnsi="Calibri Light" w:cs="Calibri Light" w:hint="eastAsia"/>
                <w:b/>
                <w:szCs w:val="21"/>
              </w:rPr>
              <w:t>、合同签订生效后，凭以下单据并经甲方审核无误后，甲方支付第一笔款，支付比例为合同总价的</w:t>
            </w:r>
            <w:r>
              <w:rPr>
                <w:rFonts w:ascii="Calibri Light" w:hAnsi="Calibri Light" w:cs="Calibri Light" w:hint="eastAsia"/>
                <w:b/>
                <w:szCs w:val="21"/>
              </w:rPr>
              <w:t>40%</w:t>
            </w:r>
            <w:r>
              <w:rPr>
                <w:rFonts w:ascii="Calibri Light" w:hAnsi="Calibri Light" w:cs="Calibri Light" w:hint="eastAsia"/>
                <w:b/>
                <w:szCs w:val="21"/>
              </w:rPr>
              <w:t>，即人民币</w:t>
            </w:r>
            <w:r>
              <w:rPr>
                <w:rFonts w:ascii="Calibri Light" w:hAnsi="Calibri Light" w:cs="Calibri Light" w:hint="eastAsia"/>
                <w:b/>
                <w:szCs w:val="21"/>
              </w:rPr>
              <w:t xml:space="preserve">          </w:t>
            </w:r>
            <w:r>
              <w:rPr>
                <w:rFonts w:ascii="Calibri Light" w:hAnsi="Calibri Light" w:cs="Calibri Light" w:hint="eastAsia"/>
                <w:b/>
                <w:szCs w:val="21"/>
              </w:rPr>
              <w:t>整</w:t>
            </w:r>
            <w:r>
              <w:rPr>
                <w:rFonts w:ascii="Calibri Light" w:hAnsi="Calibri Light" w:cs="Calibri Light" w:hint="eastAsia"/>
                <w:b/>
                <w:szCs w:val="21"/>
              </w:rPr>
              <w:t xml:space="preserve"> </w:t>
            </w:r>
            <w:r>
              <w:rPr>
                <w:rFonts w:ascii="Calibri Light" w:hAnsi="Calibri Light" w:cs="Calibri Light" w:hint="eastAsia"/>
                <w:b/>
                <w:szCs w:val="21"/>
              </w:rPr>
              <w:t>（￥</w:t>
            </w:r>
            <w:r>
              <w:rPr>
                <w:rFonts w:ascii="Calibri Light" w:hAnsi="Calibri Light" w:cs="Calibri Light" w:hint="eastAsia"/>
                <w:b/>
                <w:szCs w:val="21"/>
              </w:rPr>
              <w:t xml:space="preserve">      </w:t>
            </w:r>
            <w:r>
              <w:rPr>
                <w:rFonts w:ascii="Calibri Light" w:hAnsi="Calibri Light" w:cs="Calibri Light" w:hint="eastAsia"/>
                <w:b/>
                <w:szCs w:val="21"/>
              </w:rPr>
              <w:t>元）</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 xml:space="preserve">A  </w:t>
            </w:r>
            <w:r>
              <w:rPr>
                <w:rFonts w:ascii="Calibri Light" w:hAnsi="Calibri Light" w:cs="Calibri Light" w:hint="eastAsia"/>
                <w:b/>
                <w:szCs w:val="21"/>
              </w:rPr>
              <w:t>乙方提供合同总价</w:t>
            </w:r>
            <w:r>
              <w:rPr>
                <w:rFonts w:ascii="Calibri Light" w:hAnsi="Calibri Light" w:cs="Calibri Light" w:hint="eastAsia"/>
                <w:b/>
                <w:szCs w:val="21"/>
              </w:rPr>
              <w:t>40%</w:t>
            </w:r>
            <w:r>
              <w:rPr>
                <w:rFonts w:ascii="Calibri Light" w:hAnsi="Calibri Light" w:cs="Calibri Light" w:hint="eastAsia"/>
                <w:b/>
                <w:szCs w:val="21"/>
              </w:rPr>
              <w:t>的发票。发票抬头为甲方</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 xml:space="preserve">B  </w:t>
            </w:r>
            <w:r>
              <w:rPr>
                <w:rFonts w:ascii="Calibri Light" w:hAnsi="Calibri Light" w:cs="Calibri Light" w:hint="eastAsia"/>
                <w:b/>
                <w:szCs w:val="21"/>
              </w:rPr>
              <w:t>乙方提供相当于合同总价</w:t>
            </w:r>
            <w:r>
              <w:rPr>
                <w:rFonts w:ascii="Calibri Light" w:hAnsi="Calibri Light" w:cs="Calibri Light" w:hint="eastAsia"/>
                <w:b/>
                <w:szCs w:val="21"/>
              </w:rPr>
              <w:t>30%</w:t>
            </w:r>
            <w:r>
              <w:rPr>
                <w:rFonts w:ascii="Calibri Light" w:hAnsi="Calibri Light" w:cs="Calibri Light" w:hint="eastAsia"/>
                <w:b/>
                <w:szCs w:val="21"/>
              </w:rPr>
              <w:t>的履约保函，即人民币</w:t>
            </w:r>
            <w:r>
              <w:rPr>
                <w:rFonts w:ascii="Calibri Light" w:hAnsi="Calibri Light" w:cs="Calibri Light" w:hint="eastAsia"/>
                <w:b/>
                <w:szCs w:val="21"/>
              </w:rPr>
              <w:t xml:space="preserve">  </w:t>
            </w:r>
            <w:r>
              <w:rPr>
                <w:rFonts w:ascii="Calibri Light" w:hAnsi="Calibri Light" w:cs="Calibri Light" w:hint="eastAsia"/>
                <w:b/>
                <w:szCs w:val="21"/>
              </w:rPr>
              <w:t>整</w:t>
            </w:r>
            <w:r>
              <w:rPr>
                <w:rFonts w:ascii="Calibri Light" w:hAnsi="Calibri Light" w:cs="Calibri Light" w:hint="eastAsia"/>
                <w:b/>
                <w:szCs w:val="21"/>
              </w:rPr>
              <w:t xml:space="preserve"> </w:t>
            </w:r>
            <w:r>
              <w:rPr>
                <w:rFonts w:ascii="Calibri Light" w:hAnsi="Calibri Light" w:cs="Calibri Light" w:hint="eastAsia"/>
                <w:b/>
                <w:szCs w:val="21"/>
              </w:rPr>
              <w:t>（￥</w:t>
            </w:r>
            <w:r>
              <w:rPr>
                <w:rFonts w:ascii="Calibri Light" w:hAnsi="Calibri Light" w:cs="Calibri Light" w:hint="eastAsia"/>
                <w:b/>
                <w:szCs w:val="21"/>
              </w:rPr>
              <w:t xml:space="preserve">  </w:t>
            </w:r>
            <w:r>
              <w:rPr>
                <w:rFonts w:ascii="Calibri Light" w:hAnsi="Calibri Light" w:cs="Calibri Light" w:hint="eastAsia"/>
                <w:b/>
                <w:szCs w:val="21"/>
              </w:rPr>
              <w:t>元），保函有效期为</w:t>
            </w:r>
            <w:r>
              <w:rPr>
                <w:rFonts w:ascii="Calibri Light" w:hAnsi="Calibri Light" w:cs="Calibri Light" w:hint="eastAsia"/>
                <w:b/>
                <w:szCs w:val="21"/>
              </w:rPr>
              <w:t>1</w:t>
            </w:r>
            <w:r>
              <w:rPr>
                <w:rFonts w:ascii="Calibri Light" w:hAnsi="Calibri Light" w:cs="Calibri Light" w:hint="eastAsia"/>
                <w:b/>
                <w:szCs w:val="21"/>
              </w:rPr>
              <w:t>年，支付尾款时返还。</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2</w:t>
            </w:r>
            <w:r>
              <w:rPr>
                <w:rFonts w:ascii="Calibri Light" w:hAnsi="Calibri Light" w:cs="Calibri Light" w:hint="eastAsia"/>
                <w:b/>
                <w:szCs w:val="21"/>
              </w:rPr>
              <w:t>、乙方严格按照施工进度计划，安排到货、施工、初步验收完成后，凭以下单据并经甲方审核无误后，甲方支付合同总价</w:t>
            </w:r>
            <w:r>
              <w:rPr>
                <w:rFonts w:ascii="Calibri Light" w:hAnsi="Calibri Light" w:cs="Calibri Light" w:hint="eastAsia"/>
                <w:b/>
                <w:szCs w:val="21"/>
              </w:rPr>
              <w:t>60%</w:t>
            </w:r>
            <w:r>
              <w:rPr>
                <w:rFonts w:ascii="Calibri Light" w:hAnsi="Calibri Light" w:cs="Calibri Light" w:hint="eastAsia"/>
                <w:b/>
                <w:szCs w:val="21"/>
              </w:rPr>
              <w:t>的货款，即人民币</w:t>
            </w:r>
            <w:r>
              <w:rPr>
                <w:rFonts w:ascii="Calibri Light" w:hAnsi="Calibri Light" w:cs="Calibri Light" w:hint="eastAsia"/>
                <w:b/>
                <w:szCs w:val="21"/>
              </w:rPr>
              <w:t xml:space="preserve">          </w:t>
            </w:r>
            <w:r>
              <w:rPr>
                <w:rFonts w:ascii="Calibri Light" w:hAnsi="Calibri Light" w:cs="Calibri Light" w:hint="eastAsia"/>
                <w:b/>
                <w:szCs w:val="21"/>
              </w:rPr>
              <w:t>整</w:t>
            </w:r>
            <w:r>
              <w:rPr>
                <w:rFonts w:ascii="Calibri Light" w:hAnsi="Calibri Light" w:cs="Calibri Light" w:hint="eastAsia"/>
                <w:b/>
                <w:szCs w:val="21"/>
              </w:rPr>
              <w:t xml:space="preserve"> </w:t>
            </w:r>
            <w:r>
              <w:rPr>
                <w:rFonts w:ascii="Calibri Light" w:hAnsi="Calibri Light" w:cs="Calibri Light" w:hint="eastAsia"/>
                <w:b/>
                <w:szCs w:val="21"/>
              </w:rPr>
              <w:t>（￥</w:t>
            </w:r>
            <w:r>
              <w:rPr>
                <w:rFonts w:ascii="Calibri Light" w:hAnsi="Calibri Light" w:cs="Calibri Light" w:hint="eastAsia"/>
                <w:b/>
                <w:szCs w:val="21"/>
              </w:rPr>
              <w:t xml:space="preserve"> </w:t>
            </w:r>
            <w:r>
              <w:rPr>
                <w:rFonts w:ascii="Calibri Light" w:hAnsi="Calibri Light" w:cs="Calibri Light" w:hint="eastAsia"/>
                <w:b/>
                <w:szCs w:val="21"/>
              </w:rPr>
              <w:t>元），并向乙方返还合同总金额</w:t>
            </w:r>
            <w:r>
              <w:rPr>
                <w:rFonts w:ascii="Calibri Light" w:hAnsi="Calibri Light" w:cs="Calibri Light" w:hint="eastAsia"/>
                <w:b/>
                <w:szCs w:val="21"/>
              </w:rPr>
              <w:t>30%</w:t>
            </w:r>
            <w:r>
              <w:rPr>
                <w:rFonts w:ascii="Calibri Light" w:hAnsi="Calibri Light" w:cs="Calibri Light" w:hint="eastAsia"/>
                <w:b/>
                <w:szCs w:val="21"/>
              </w:rPr>
              <w:t>的履约保函。</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 xml:space="preserve">A   </w:t>
            </w:r>
            <w:r>
              <w:rPr>
                <w:rFonts w:ascii="Calibri Light" w:hAnsi="Calibri Light" w:cs="Calibri Light" w:hint="eastAsia"/>
                <w:b/>
                <w:szCs w:val="21"/>
              </w:rPr>
              <w:t>甲方签发的初验报告；</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 xml:space="preserve">B   </w:t>
            </w:r>
            <w:r>
              <w:rPr>
                <w:rFonts w:ascii="Calibri Light" w:hAnsi="Calibri Light" w:cs="Calibri Light" w:hint="eastAsia"/>
                <w:b/>
                <w:szCs w:val="21"/>
              </w:rPr>
              <w:t>乙方提供相当于合同总金额</w:t>
            </w:r>
            <w:r>
              <w:rPr>
                <w:rFonts w:ascii="Calibri Light" w:hAnsi="Calibri Light" w:cs="Calibri Light" w:hint="eastAsia"/>
                <w:b/>
                <w:szCs w:val="21"/>
              </w:rPr>
              <w:t>60%</w:t>
            </w:r>
            <w:r>
              <w:rPr>
                <w:rFonts w:ascii="Calibri Light" w:hAnsi="Calibri Light" w:cs="Calibri Light" w:hint="eastAsia"/>
                <w:b/>
                <w:szCs w:val="21"/>
              </w:rPr>
              <w:t>的发票；</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 xml:space="preserve">C   </w:t>
            </w:r>
            <w:r>
              <w:rPr>
                <w:rFonts w:ascii="Calibri Light" w:hAnsi="Calibri Light" w:cs="Calibri Light" w:hint="eastAsia"/>
                <w:b/>
                <w:szCs w:val="21"/>
              </w:rPr>
              <w:t>乙方提供相当于合同总金额</w:t>
            </w:r>
            <w:r>
              <w:rPr>
                <w:rFonts w:ascii="Calibri Light" w:hAnsi="Calibri Light" w:cs="Calibri Light" w:hint="eastAsia"/>
                <w:b/>
                <w:szCs w:val="21"/>
              </w:rPr>
              <w:t>5%</w:t>
            </w:r>
            <w:r>
              <w:rPr>
                <w:rFonts w:ascii="Calibri Light" w:hAnsi="Calibri Light" w:cs="Calibri Light" w:hint="eastAsia"/>
                <w:b/>
                <w:szCs w:val="21"/>
              </w:rPr>
              <w:t>的质保金，即人民币</w:t>
            </w:r>
            <w:r>
              <w:rPr>
                <w:rFonts w:ascii="Calibri Light" w:hAnsi="Calibri Light" w:cs="Calibri Light" w:hint="eastAsia"/>
                <w:b/>
                <w:szCs w:val="21"/>
              </w:rPr>
              <w:t xml:space="preserve">  </w:t>
            </w:r>
            <w:r>
              <w:rPr>
                <w:rFonts w:ascii="Calibri Light" w:hAnsi="Calibri Light" w:cs="Calibri Light" w:hint="eastAsia"/>
                <w:b/>
                <w:szCs w:val="21"/>
              </w:rPr>
              <w:t>整</w:t>
            </w:r>
            <w:r>
              <w:rPr>
                <w:rFonts w:ascii="Calibri Light" w:hAnsi="Calibri Light" w:cs="Calibri Light" w:hint="eastAsia"/>
                <w:b/>
                <w:szCs w:val="21"/>
              </w:rPr>
              <w:t xml:space="preserve"> </w:t>
            </w:r>
            <w:r>
              <w:rPr>
                <w:rFonts w:ascii="Calibri Light" w:hAnsi="Calibri Light" w:cs="Calibri Light" w:hint="eastAsia"/>
                <w:b/>
                <w:szCs w:val="21"/>
              </w:rPr>
              <w:t>（￥</w:t>
            </w:r>
            <w:r>
              <w:rPr>
                <w:rFonts w:ascii="Calibri Light" w:hAnsi="Calibri Light" w:cs="Calibri Light" w:hint="eastAsia"/>
                <w:b/>
                <w:szCs w:val="21"/>
              </w:rPr>
              <w:t xml:space="preserve"> </w:t>
            </w:r>
            <w:r>
              <w:rPr>
                <w:rFonts w:ascii="Calibri Light" w:hAnsi="Calibri Light" w:cs="Calibri Light" w:hint="eastAsia"/>
                <w:b/>
                <w:szCs w:val="21"/>
              </w:rPr>
              <w:t>元）。</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3</w:t>
            </w:r>
            <w:r>
              <w:rPr>
                <w:rFonts w:ascii="Calibri Light" w:hAnsi="Calibri Light" w:cs="Calibri Light" w:hint="eastAsia"/>
                <w:b/>
                <w:szCs w:val="21"/>
              </w:rPr>
              <w:t>、合同约定的质保期满后，甲方向乙方返还合同总金额</w:t>
            </w:r>
            <w:r>
              <w:rPr>
                <w:rFonts w:ascii="Calibri Light" w:hAnsi="Calibri Light" w:cs="Calibri Light" w:hint="eastAsia"/>
                <w:b/>
                <w:szCs w:val="21"/>
              </w:rPr>
              <w:t>5%</w:t>
            </w:r>
            <w:r>
              <w:rPr>
                <w:rFonts w:ascii="Calibri Light" w:hAnsi="Calibri Light" w:cs="Calibri Light" w:hint="eastAsia"/>
                <w:b/>
                <w:szCs w:val="21"/>
              </w:rPr>
              <w:t>的质保金，即人民币</w:t>
            </w:r>
            <w:r>
              <w:rPr>
                <w:rFonts w:ascii="Calibri Light" w:hAnsi="Calibri Light" w:cs="Calibri Light" w:hint="eastAsia"/>
                <w:b/>
                <w:szCs w:val="21"/>
              </w:rPr>
              <w:t xml:space="preserve">   </w:t>
            </w:r>
            <w:r>
              <w:rPr>
                <w:rFonts w:ascii="Calibri Light" w:hAnsi="Calibri Light" w:cs="Calibri Light" w:hint="eastAsia"/>
                <w:b/>
                <w:szCs w:val="21"/>
              </w:rPr>
              <w:t>整</w:t>
            </w:r>
            <w:r>
              <w:rPr>
                <w:rFonts w:ascii="Calibri Light" w:hAnsi="Calibri Light" w:cs="Calibri Light" w:hint="eastAsia"/>
                <w:b/>
                <w:szCs w:val="21"/>
              </w:rPr>
              <w:t xml:space="preserve"> </w:t>
            </w:r>
            <w:r>
              <w:rPr>
                <w:rFonts w:ascii="Calibri Light" w:hAnsi="Calibri Light" w:cs="Calibri Light" w:hint="eastAsia"/>
                <w:b/>
                <w:szCs w:val="21"/>
              </w:rPr>
              <w:t>（￥</w:t>
            </w:r>
            <w:r>
              <w:rPr>
                <w:rFonts w:ascii="Calibri Light" w:hAnsi="Calibri Light" w:cs="Calibri Light" w:hint="eastAsia"/>
                <w:b/>
                <w:szCs w:val="21"/>
              </w:rPr>
              <w:t xml:space="preserve"> </w:t>
            </w:r>
            <w:r>
              <w:rPr>
                <w:rFonts w:ascii="Calibri Light" w:hAnsi="Calibri Light" w:cs="Calibri Light" w:hint="eastAsia"/>
                <w:b/>
                <w:szCs w:val="21"/>
              </w:rPr>
              <w:t>元）。</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4</w:t>
            </w:r>
            <w:r>
              <w:rPr>
                <w:rFonts w:ascii="Calibri Light" w:hAnsi="Calibri Light" w:cs="Calibri Light" w:hint="eastAsia"/>
                <w:b/>
                <w:szCs w:val="21"/>
              </w:rPr>
              <w:t>、乙方</w:t>
            </w:r>
            <w:proofErr w:type="gramStart"/>
            <w:r>
              <w:rPr>
                <w:rFonts w:ascii="Calibri Light" w:hAnsi="Calibri Light" w:cs="Calibri Light" w:hint="eastAsia"/>
                <w:b/>
                <w:szCs w:val="21"/>
              </w:rPr>
              <w:t>帐户</w:t>
            </w:r>
            <w:proofErr w:type="gramEnd"/>
            <w:r>
              <w:rPr>
                <w:rFonts w:ascii="Calibri Light" w:hAnsi="Calibri Light" w:cs="Calibri Light" w:hint="eastAsia"/>
                <w:b/>
                <w:szCs w:val="21"/>
              </w:rPr>
              <w:t>信息</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开户行名称：</w:t>
            </w:r>
            <w:r>
              <w:rPr>
                <w:rFonts w:ascii="Calibri Light" w:hAnsi="Calibri Light" w:cs="Calibri Light"/>
                <w:b/>
                <w:szCs w:val="21"/>
              </w:rPr>
              <w:t xml:space="preserve"> </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账号：</w:t>
            </w:r>
          </w:p>
          <w:p w:rsidR="00A42D93" w:rsidRDefault="00AA176C">
            <w:pPr>
              <w:snapToGrid w:val="0"/>
              <w:ind w:firstLineChars="200" w:firstLine="422"/>
              <w:rPr>
                <w:rFonts w:ascii="Calibri Light" w:hAnsi="Calibri Light" w:cs="Calibri Light"/>
                <w:b/>
                <w:szCs w:val="21"/>
              </w:rPr>
            </w:pPr>
            <w:r>
              <w:rPr>
                <w:rFonts w:ascii="Calibri Light" w:hAnsi="Calibri Light" w:cs="Calibri Light" w:hint="eastAsia"/>
                <w:b/>
                <w:szCs w:val="21"/>
              </w:rPr>
              <w:t>税号：</w:t>
            </w:r>
          </w:p>
        </w:tc>
      </w:tr>
      <w:tr w:rsidR="00A42D93">
        <w:trPr>
          <w:trHeight w:val="511"/>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6</w:t>
            </w:r>
          </w:p>
        </w:tc>
        <w:tc>
          <w:tcPr>
            <w:tcW w:w="971" w:type="dxa"/>
            <w:vAlign w:val="center"/>
          </w:tcPr>
          <w:p w:rsidR="00A42D93" w:rsidRDefault="00AA176C">
            <w:pPr>
              <w:widowControl/>
              <w:snapToGrid w:val="0"/>
              <w:jc w:val="center"/>
              <w:rPr>
                <w:rFonts w:ascii="Calibri Light" w:hAnsi="Calibri Light"/>
                <w:b/>
              </w:rPr>
            </w:pPr>
            <w:r>
              <w:rPr>
                <w:rFonts w:ascii="Calibri Light" w:hAnsi="Calibri Light" w:hint="eastAsia"/>
                <w:b/>
              </w:rPr>
              <w:t>五</w:t>
            </w:r>
          </w:p>
        </w:tc>
        <w:tc>
          <w:tcPr>
            <w:tcW w:w="1594" w:type="dxa"/>
            <w:vAlign w:val="center"/>
          </w:tcPr>
          <w:p w:rsidR="00A42D93" w:rsidRDefault="00AA176C">
            <w:pPr>
              <w:widowControl/>
              <w:snapToGrid w:val="0"/>
              <w:jc w:val="center"/>
              <w:rPr>
                <w:rFonts w:ascii="Calibri Light" w:hAnsi="Calibri Light"/>
                <w:b/>
              </w:rPr>
            </w:pPr>
            <w:r>
              <w:rPr>
                <w:rFonts w:ascii="Calibri Light" w:hAnsi="Calibri Light" w:hint="eastAsia"/>
                <w:b/>
              </w:rPr>
              <w:t>交货</w:t>
            </w:r>
          </w:p>
        </w:tc>
        <w:tc>
          <w:tcPr>
            <w:tcW w:w="6360" w:type="dxa"/>
            <w:vAlign w:val="center"/>
          </w:tcPr>
          <w:p w:rsidR="00A42D93" w:rsidRDefault="00AA176C">
            <w:pPr>
              <w:pStyle w:val="23"/>
              <w:widowControl/>
              <w:adjustRightInd w:val="0"/>
              <w:snapToGrid w:val="0"/>
              <w:rPr>
                <w:rFonts w:cs="‘Times New Roman‘"/>
                <w:b/>
                <w:kern w:val="0"/>
              </w:rPr>
            </w:pPr>
            <w:r>
              <w:rPr>
                <w:rFonts w:cs="‘Times New Roman‘" w:hint="eastAsia"/>
                <w:b/>
                <w:kern w:val="0"/>
              </w:rPr>
              <w:t>交货日期：合同签订后</w:t>
            </w:r>
            <w:r>
              <w:rPr>
                <w:rFonts w:cs="‘Times New Roman‘" w:hint="eastAsia"/>
                <w:b/>
                <w:kern w:val="0"/>
              </w:rPr>
              <w:t>20</w:t>
            </w:r>
            <w:r>
              <w:rPr>
                <w:rFonts w:cs="‘Times New Roman‘" w:hint="eastAsia"/>
                <w:b/>
                <w:kern w:val="0"/>
              </w:rPr>
              <w:t>日内</w:t>
            </w:r>
          </w:p>
          <w:p w:rsidR="00A42D93" w:rsidRDefault="00AA176C">
            <w:pPr>
              <w:pStyle w:val="23"/>
              <w:widowControl/>
              <w:adjustRightInd w:val="0"/>
              <w:snapToGrid w:val="0"/>
              <w:rPr>
                <w:rFonts w:cs="‘Times New Roman‘"/>
                <w:kern w:val="0"/>
              </w:rPr>
            </w:pPr>
            <w:r>
              <w:rPr>
                <w:rFonts w:cs="‘Times New Roman‘" w:hint="eastAsia"/>
                <w:b/>
                <w:kern w:val="0"/>
              </w:rPr>
              <w:t>交货地点：北京市</w:t>
            </w:r>
            <w:proofErr w:type="gramStart"/>
            <w:r>
              <w:rPr>
                <w:rFonts w:cs="‘Times New Roman‘" w:hint="eastAsia"/>
                <w:b/>
                <w:kern w:val="0"/>
              </w:rPr>
              <w:t>朝阳区雅宝路</w:t>
            </w:r>
            <w:proofErr w:type="gramEnd"/>
            <w:r>
              <w:rPr>
                <w:rFonts w:cs="‘Times New Roman‘" w:hint="eastAsia"/>
                <w:b/>
                <w:kern w:val="0"/>
              </w:rPr>
              <w:t>3</w:t>
            </w:r>
            <w:r>
              <w:rPr>
                <w:rFonts w:cs="‘Times New Roman‘" w:hint="eastAsia"/>
                <w:b/>
                <w:kern w:val="0"/>
              </w:rPr>
              <w:t>号</w:t>
            </w:r>
          </w:p>
        </w:tc>
      </w:tr>
      <w:tr w:rsidR="00A42D93">
        <w:trPr>
          <w:trHeight w:val="603"/>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7</w:t>
            </w:r>
          </w:p>
        </w:tc>
        <w:tc>
          <w:tcPr>
            <w:tcW w:w="971" w:type="dxa"/>
            <w:vAlign w:val="center"/>
          </w:tcPr>
          <w:p w:rsidR="00A42D93" w:rsidRDefault="00AA176C">
            <w:pPr>
              <w:widowControl/>
              <w:snapToGrid w:val="0"/>
              <w:jc w:val="center"/>
              <w:rPr>
                <w:rFonts w:ascii="Calibri Light" w:hAnsi="Calibri Light"/>
                <w:b/>
              </w:rPr>
            </w:pPr>
            <w:r>
              <w:rPr>
                <w:rFonts w:ascii="Calibri Light" w:hAnsi="Calibri Light" w:hint="eastAsia"/>
                <w:b/>
              </w:rPr>
              <w:t>八</w:t>
            </w:r>
          </w:p>
        </w:tc>
        <w:tc>
          <w:tcPr>
            <w:tcW w:w="1594" w:type="dxa"/>
            <w:vAlign w:val="center"/>
          </w:tcPr>
          <w:p w:rsidR="00A42D93" w:rsidRDefault="00AA176C">
            <w:pPr>
              <w:widowControl/>
              <w:snapToGrid w:val="0"/>
              <w:jc w:val="center"/>
              <w:rPr>
                <w:rFonts w:ascii="Calibri Light" w:hAnsi="Calibri Light"/>
                <w:b/>
              </w:rPr>
            </w:pPr>
            <w:r>
              <w:rPr>
                <w:rFonts w:ascii="Calibri Light" w:hAnsi="Calibri Light" w:hint="eastAsia"/>
                <w:b/>
              </w:rPr>
              <w:t>技术服务和保修责任方式</w:t>
            </w:r>
          </w:p>
        </w:tc>
        <w:tc>
          <w:tcPr>
            <w:tcW w:w="6360" w:type="dxa"/>
            <w:vAlign w:val="center"/>
          </w:tcPr>
          <w:p w:rsidR="00A42D93" w:rsidRDefault="00AA176C">
            <w:pPr>
              <w:widowControl/>
              <w:snapToGrid w:val="0"/>
              <w:rPr>
                <w:rFonts w:hAnsi="Calibri Light"/>
                <w:b/>
              </w:rPr>
            </w:pPr>
            <w:r>
              <w:rPr>
                <w:rFonts w:hAnsi="Calibri Light" w:hint="eastAsia"/>
                <w:b/>
              </w:rPr>
              <w:t>详见招标文件第五部分</w:t>
            </w:r>
          </w:p>
        </w:tc>
      </w:tr>
      <w:tr w:rsidR="00A42D93">
        <w:trPr>
          <w:trHeight w:val="507"/>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8</w:t>
            </w:r>
          </w:p>
        </w:tc>
        <w:tc>
          <w:tcPr>
            <w:tcW w:w="971" w:type="dxa"/>
            <w:vAlign w:val="center"/>
          </w:tcPr>
          <w:p w:rsidR="00A42D93" w:rsidRDefault="00AA176C">
            <w:pPr>
              <w:widowControl/>
              <w:snapToGrid w:val="0"/>
              <w:jc w:val="center"/>
              <w:rPr>
                <w:rFonts w:ascii="Calibri Light" w:hAnsi="Calibri Light"/>
                <w:b/>
              </w:rPr>
            </w:pPr>
            <w:r>
              <w:rPr>
                <w:rFonts w:ascii="Calibri Light" w:hAnsi="Calibri Light" w:hint="eastAsia"/>
                <w:b/>
              </w:rPr>
              <w:t>九</w:t>
            </w:r>
          </w:p>
        </w:tc>
        <w:tc>
          <w:tcPr>
            <w:tcW w:w="1594" w:type="dxa"/>
            <w:vAlign w:val="center"/>
          </w:tcPr>
          <w:p w:rsidR="00A42D93" w:rsidRDefault="00AA176C">
            <w:pPr>
              <w:widowControl/>
              <w:snapToGrid w:val="0"/>
              <w:jc w:val="center"/>
              <w:rPr>
                <w:rFonts w:ascii="Calibri Light" w:hAnsi="Calibri Light"/>
                <w:b/>
              </w:rPr>
            </w:pPr>
            <w:r>
              <w:rPr>
                <w:rFonts w:ascii="Calibri Light" w:hAnsi="Calibri Light" w:hint="eastAsia"/>
                <w:b/>
              </w:rPr>
              <w:t>违约责任</w:t>
            </w:r>
          </w:p>
        </w:tc>
        <w:tc>
          <w:tcPr>
            <w:tcW w:w="6360" w:type="dxa"/>
            <w:vAlign w:val="center"/>
          </w:tcPr>
          <w:p w:rsidR="00A42D93" w:rsidRDefault="00AA176C">
            <w:pPr>
              <w:pStyle w:val="25"/>
              <w:keepNext w:val="0"/>
              <w:keepLines w:val="0"/>
              <w:widowControl/>
              <w:numPr>
                <w:ilvl w:val="0"/>
                <w:numId w:val="0"/>
              </w:numPr>
              <w:snapToGrid w:val="0"/>
              <w:spacing w:before="0" w:after="0" w:line="240" w:lineRule="auto"/>
              <w:rPr>
                <w:rFonts w:cs="‘Times New Roman‘"/>
                <w:b/>
                <w:color w:val="auto"/>
              </w:rPr>
            </w:pPr>
            <w:r>
              <w:rPr>
                <w:rFonts w:cs="‘Times New Roman‘" w:hint="eastAsia"/>
                <w:b/>
                <w:color w:val="auto"/>
              </w:rPr>
              <w:t>1</w:t>
            </w:r>
            <w:r>
              <w:rPr>
                <w:rFonts w:cs="‘Times New Roman‘" w:hint="eastAsia"/>
                <w:b/>
                <w:color w:val="auto"/>
              </w:rPr>
              <w:t>、延期付款的违约责任：</w:t>
            </w:r>
            <w:r>
              <w:rPr>
                <w:rFonts w:cs="‘Times New Roman‘" w:hint="eastAsia"/>
                <w:color w:val="auto"/>
              </w:rPr>
              <w:t>除合同条款第十条的情况外，甲方如延误支付应予赔偿。每延误一周的赔偿费按合同总价的百分之零点五（</w:t>
            </w:r>
            <w:r>
              <w:rPr>
                <w:rFonts w:cs="‘Times New Roman‘" w:hint="eastAsia"/>
                <w:color w:val="auto"/>
              </w:rPr>
              <w:t>0.5%</w:t>
            </w:r>
            <w:r>
              <w:rPr>
                <w:rFonts w:cs="‘Times New Roman‘" w:hint="eastAsia"/>
                <w:color w:val="auto"/>
              </w:rPr>
              <w:t>）计收，不足一周按一周计算，直至付清合同规定款项为止。误期赔偿费的最高限额为合同总价的百分之五（</w:t>
            </w:r>
            <w:r>
              <w:rPr>
                <w:rFonts w:cs="‘Times New Roman‘" w:hint="eastAsia"/>
                <w:color w:val="auto"/>
              </w:rPr>
              <w:t>5%</w:t>
            </w:r>
            <w:r>
              <w:rPr>
                <w:rFonts w:cs="‘Times New Roman‘" w:hint="eastAsia"/>
                <w:color w:val="auto"/>
              </w:rPr>
              <w:t>）。</w:t>
            </w:r>
          </w:p>
          <w:p w:rsidR="00A42D93" w:rsidRDefault="00AA176C">
            <w:pPr>
              <w:pStyle w:val="25"/>
              <w:keepNext w:val="0"/>
              <w:keepLines w:val="0"/>
              <w:widowControl/>
              <w:numPr>
                <w:ilvl w:val="0"/>
                <w:numId w:val="0"/>
              </w:numPr>
              <w:snapToGrid w:val="0"/>
              <w:spacing w:before="0" w:after="0" w:line="240" w:lineRule="auto"/>
              <w:rPr>
                <w:rFonts w:cs="‘Times New Roman‘"/>
                <w:color w:val="auto"/>
              </w:rPr>
            </w:pPr>
            <w:r>
              <w:rPr>
                <w:rFonts w:cs="‘Times New Roman‘" w:hint="eastAsia"/>
                <w:b/>
                <w:color w:val="auto"/>
              </w:rPr>
              <w:t>2</w:t>
            </w:r>
            <w:r>
              <w:rPr>
                <w:rFonts w:cs="‘Times New Roman‘" w:hint="eastAsia"/>
                <w:b/>
                <w:color w:val="auto"/>
              </w:rPr>
              <w:t>、延期交货的违约责任：</w:t>
            </w:r>
            <w:r>
              <w:rPr>
                <w:rFonts w:cs="‘Times New Roman‘" w:hint="eastAsia"/>
                <w:color w:val="auto"/>
              </w:rPr>
              <w:t>除合同条款第十条的情况外，除非延期是根据合同条款九、</w:t>
            </w:r>
            <w:r>
              <w:rPr>
                <w:rFonts w:cs="‘Times New Roman‘" w:hint="eastAsia"/>
                <w:color w:val="auto"/>
              </w:rPr>
              <w:t>2</w:t>
            </w:r>
            <w:r>
              <w:rPr>
                <w:rFonts w:cs="‘Times New Roman‘" w:hint="eastAsia"/>
                <w:color w:val="auto"/>
              </w:rPr>
              <w:t>的规定取得甲方的同意而不收取误期赔偿费之外，当乙方已经拖延交货和提供服务，甲方应在不影响合同项下的其他补救措施的情况下，从合同价中扣除误期赔偿费。每延误一周的赔偿费按合同总价的百分之零点五（</w:t>
            </w:r>
            <w:r>
              <w:rPr>
                <w:rFonts w:cs="‘Times New Roman‘" w:hint="eastAsia"/>
                <w:color w:val="auto"/>
              </w:rPr>
              <w:t>0.5%</w:t>
            </w:r>
            <w:r>
              <w:rPr>
                <w:rFonts w:cs="‘Times New Roman‘" w:hint="eastAsia"/>
                <w:color w:val="auto"/>
              </w:rPr>
              <w:t>）计收，不足一周按一周计算，直至交货或提供服务为止。误期赔偿费的最高限额为合同总价的百分之五（</w:t>
            </w:r>
            <w:r>
              <w:rPr>
                <w:rFonts w:cs="‘Times New Roman‘" w:hint="eastAsia"/>
                <w:color w:val="auto"/>
              </w:rPr>
              <w:t>5%</w:t>
            </w:r>
            <w:r>
              <w:rPr>
                <w:rFonts w:cs="‘Times New Roman‘" w:hint="eastAsia"/>
                <w:color w:val="auto"/>
              </w:rPr>
              <w:t>），同时乙方应继续履行本合同所规定的义务。一旦达到误期赔偿费的最高限额，甲方有权根据合同第十四条款的规定终止合同。</w:t>
            </w:r>
          </w:p>
        </w:tc>
      </w:tr>
      <w:tr w:rsidR="00A42D93">
        <w:trPr>
          <w:trHeight w:val="577"/>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9</w:t>
            </w:r>
          </w:p>
        </w:tc>
        <w:tc>
          <w:tcPr>
            <w:tcW w:w="971" w:type="dxa"/>
            <w:vAlign w:val="center"/>
          </w:tcPr>
          <w:p w:rsidR="00A42D93" w:rsidRDefault="00AA176C">
            <w:pPr>
              <w:widowControl/>
              <w:snapToGrid w:val="0"/>
              <w:jc w:val="center"/>
              <w:rPr>
                <w:rFonts w:ascii="Calibri Light" w:hAnsi="Calibri Light"/>
                <w:b/>
              </w:rPr>
            </w:pPr>
            <w:r>
              <w:rPr>
                <w:rFonts w:ascii="Calibri Light" w:hAnsi="Calibri Light" w:hint="eastAsia"/>
                <w:b/>
              </w:rPr>
              <w:t>十一</w:t>
            </w:r>
          </w:p>
        </w:tc>
        <w:tc>
          <w:tcPr>
            <w:tcW w:w="1594" w:type="dxa"/>
            <w:vAlign w:val="center"/>
          </w:tcPr>
          <w:p w:rsidR="00A42D93" w:rsidRDefault="00AA176C">
            <w:pPr>
              <w:widowControl/>
              <w:snapToGrid w:val="0"/>
              <w:jc w:val="center"/>
              <w:rPr>
                <w:rFonts w:ascii="Calibri Light" w:hAnsi="Calibri Light"/>
                <w:b/>
              </w:rPr>
            </w:pPr>
            <w:r>
              <w:rPr>
                <w:rFonts w:ascii="Calibri Light" w:hAnsi="Calibri Light" w:hint="eastAsia"/>
                <w:b/>
              </w:rPr>
              <w:t>联系方式</w:t>
            </w:r>
          </w:p>
        </w:tc>
        <w:tc>
          <w:tcPr>
            <w:tcW w:w="6360" w:type="dxa"/>
            <w:vAlign w:val="center"/>
          </w:tcPr>
          <w:p w:rsidR="00A42D93" w:rsidRDefault="00A42D93">
            <w:pPr>
              <w:pStyle w:val="25"/>
              <w:keepNext w:val="0"/>
              <w:keepLines w:val="0"/>
              <w:widowControl/>
              <w:numPr>
                <w:ilvl w:val="0"/>
                <w:numId w:val="0"/>
              </w:numPr>
              <w:snapToGrid w:val="0"/>
              <w:spacing w:before="0" w:after="0" w:line="240" w:lineRule="auto"/>
              <w:rPr>
                <w:rFonts w:cs="‘Times New Roman‘"/>
                <w:color w:val="auto"/>
              </w:rPr>
            </w:pPr>
          </w:p>
        </w:tc>
      </w:tr>
      <w:tr w:rsidR="00A42D93">
        <w:trPr>
          <w:trHeight w:val="509"/>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lastRenderedPageBreak/>
              <w:t>10</w:t>
            </w:r>
          </w:p>
        </w:tc>
        <w:tc>
          <w:tcPr>
            <w:tcW w:w="971" w:type="dxa"/>
            <w:vAlign w:val="center"/>
          </w:tcPr>
          <w:p w:rsidR="00A42D93" w:rsidRDefault="00AA176C">
            <w:pPr>
              <w:widowControl/>
              <w:snapToGrid w:val="0"/>
              <w:jc w:val="center"/>
              <w:rPr>
                <w:rFonts w:ascii="Calibri Light" w:hAnsi="Calibri Light"/>
                <w:b/>
              </w:rPr>
            </w:pPr>
            <w:r>
              <w:rPr>
                <w:rFonts w:ascii="Calibri Light" w:hAnsi="Calibri Light" w:hint="eastAsia"/>
                <w:b/>
              </w:rPr>
              <w:t>十八</w:t>
            </w:r>
          </w:p>
        </w:tc>
        <w:tc>
          <w:tcPr>
            <w:tcW w:w="1594" w:type="dxa"/>
            <w:vAlign w:val="center"/>
          </w:tcPr>
          <w:p w:rsidR="00A42D93" w:rsidRDefault="00AA176C">
            <w:pPr>
              <w:pStyle w:val="3h3H3sect12366"/>
              <w:keepNext w:val="0"/>
              <w:keepLines w:val="0"/>
              <w:widowControl/>
              <w:numPr>
                <w:ilvl w:val="0"/>
                <w:numId w:val="0"/>
              </w:numPr>
              <w:snapToGrid w:val="0"/>
              <w:spacing w:before="0" w:after="0"/>
              <w:jc w:val="center"/>
              <w:rPr>
                <w:rFonts w:ascii="Calibri Light" w:eastAsia="宋体" w:hAnsi="Calibri Light" w:cs="‘Times New Roman‘"/>
              </w:rPr>
            </w:pPr>
            <w:r>
              <w:rPr>
                <w:rFonts w:ascii="Calibri Light" w:eastAsia="宋体" w:hAnsi="Calibri Light" w:cs="‘Times New Roman‘" w:hint="eastAsia"/>
              </w:rPr>
              <w:t>争议的解决</w:t>
            </w:r>
          </w:p>
        </w:tc>
        <w:tc>
          <w:tcPr>
            <w:tcW w:w="6360" w:type="dxa"/>
            <w:vAlign w:val="center"/>
          </w:tcPr>
          <w:p w:rsidR="00A42D93" w:rsidRDefault="00AA176C">
            <w:pPr>
              <w:pStyle w:val="25"/>
              <w:keepNext w:val="0"/>
              <w:keepLines w:val="0"/>
              <w:widowControl/>
              <w:numPr>
                <w:ilvl w:val="0"/>
                <w:numId w:val="0"/>
              </w:numPr>
              <w:snapToGrid w:val="0"/>
              <w:spacing w:before="0" w:after="0" w:line="240" w:lineRule="auto"/>
              <w:rPr>
                <w:rFonts w:cs="‘Times New Roman‘"/>
                <w:b/>
                <w:color w:val="auto"/>
              </w:rPr>
            </w:pPr>
            <w:r>
              <w:rPr>
                <w:rFonts w:cs="‘Times New Roman‘" w:hint="eastAsia"/>
                <w:b/>
              </w:rPr>
              <w:t>如果经协商不能达成协议，</w:t>
            </w:r>
            <w:r>
              <w:rPr>
                <w:rFonts w:cs="Calibri Light"/>
                <w:b/>
                <w:szCs w:val="21"/>
              </w:rPr>
              <w:t>任何一方都可依法提交</w:t>
            </w:r>
            <w:r>
              <w:rPr>
                <w:rFonts w:cs="Calibri Light" w:hint="eastAsia"/>
                <w:b/>
                <w:szCs w:val="21"/>
              </w:rPr>
              <w:t>北京市</w:t>
            </w:r>
            <w:r>
              <w:rPr>
                <w:rFonts w:cs="Calibri Light"/>
                <w:b/>
                <w:szCs w:val="21"/>
              </w:rPr>
              <w:t>仲裁委员会或人民法院解决。</w:t>
            </w:r>
          </w:p>
        </w:tc>
      </w:tr>
      <w:tr w:rsidR="00A42D93">
        <w:trPr>
          <w:trHeight w:val="525"/>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11</w:t>
            </w:r>
          </w:p>
        </w:tc>
        <w:tc>
          <w:tcPr>
            <w:tcW w:w="971" w:type="dxa"/>
            <w:vAlign w:val="center"/>
          </w:tcPr>
          <w:p w:rsidR="00A42D93" w:rsidRDefault="00A42D93">
            <w:pPr>
              <w:widowControl/>
              <w:snapToGrid w:val="0"/>
              <w:jc w:val="center"/>
              <w:rPr>
                <w:rFonts w:ascii="Calibri Light" w:hAnsi="Calibri Light"/>
                <w:b/>
              </w:rPr>
            </w:pPr>
          </w:p>
        </w:tc>
        <w:tc>
          <w:tcPr>
            <w:tcW w:w="1594" w:type="dxa"/>
            <w:vAlign w:val="center"/>
          </w:tcPr>
          <w:p w:rsidR="00A42D93" w:rsidRDefault="00AA176C">
            <w:pPr>
              <w:pStyle w:val="3h3H3sect12366"/>
              <w:keepNext w:val="0"/>
              <w:keepLines w:val="0"/>
              <w:widowControl/>
              <w:numPr>
                <w:ilvl w:val="0"/>
                <w:numId w:val="0"/>
              </w:numPr>
              <w:snapToGrid w:val="0"/>
              <w:spacing w:before="0" w:after="0"/>
              <w:jc w:val="center"/>
              <w:rPr>
                <w:rFonts w:eastAsia="宋体" w:cs="‘Times New Roman‘"/>
                <w:color w:val="FF0000"/>
              </w:rPr>
            </w:pPr>
            <w:r>
              <w:rPr>
                <w:rFonts w:eastAsia="宋体" w:cs="‘Times New Roman‘" w:hint="eastAsia"/>
              </w:rPr>
              <w:t>履约保证金</w:t>
            </w:r>
          </w:p>
        </w:tc>
        <w:tc>
          <w:tcPr>
            <w:tcW w:w="6360" w:type="dxa"/>
            <w:vAlign w:val="center"/>
          </w:tcPr>
          <w:p w:rsidR="00A42D93" w:rsidRDefault="00A42D93">
            <w:pPr>
              <w:widowControl/>
              <w:snapToGrid w:val="0"/>
              <w:rPr>
                <w:b/>
                <w:color w:val="FF0000"/>
              </w:rPr>
            </w:pPr>
          </w:p>
        </w:tc>
      </w:tr>
      <w:tr w:rsidR="00A42D93">
        <w:trPr>
          <w:trHeight w:val="541"/>
        </w:trPr>
        <w:tc>
          <w:tcPr>
            <w:tcW w:w="877" w:type="dxa"/>
            <w:vAlign w:val="center"/>
          </w:tcPr>
          <w:p w:rsidR="00A42D93" w:rsidRDefault="00AA176C">
            <w:pPr>
              <w:widowControl/>
              <w:snapToGrid w:val="0"/>
              <w:jc w:val="center"/>
              <w:rPr>
                <w:rFonts w:ascii="Calibri Light" w:hAnsi="Calibri Light"/>
                <w:b/>
              </w:rPr>
            </w:pPr>
            <w:r>
              <w:rPr>
                <w:rFonts w:ascii="Calibri Light" w:hAnsi="Calibri Light" w:hint="eastAsia"/>
                <w:b/>
              </w:rPr>
              <w:t>12</w:t>
            </w:r>
          </w:p>
        </w:tc>
        <w:tc>
          <w:tcPr>
            <w:tcW w:w="971" w:type="dxa"/>
            <w:vAlign w:val="center"/>
          </w:tcPr>
          <w:p w:rsidR="00A42D93" w:rsidRDefault="00A42D93">
            <w:pPr>
              <w:widowControl/>
              <w:snapToGrid w:val="0"/>
              <w:jc w:val="center"/>
              <w:rPr>
                <w:rFonts w:ascii="Calibri Light" w:hAnsi="Calibri Light"/>
                <w:b/>
              </w:rPr>
            </w:pPr>
          </w:p>
        </w:tc>
        <w:tc>
          <w:tcPr>
            <w:tcW w:w="1594" w:type="dxa"/>
            <w:vAlign w:val="center"/>
          </w:tcPr>
          <w:p w:rsidR="00A42D93" w:rsidRDefault="00AA176C">
            <w:pPr>
              <w:widowControl/>
              <w:snapToGrid w:val="0"/>
              <w:jc w:val="center"/>
              <w:rPr>
                <w:b/>
              </w:rPr>
            </w:pPr>
            <w:r>
              <w:rPr>
                <w:rFonts w:hint="eastAsia"/>
                <w:b/>
              </w:rPr>
              <w:t>合同生效</w:t>
            </w:r>
          </w:p>
        </w:tc>
        <w:tc>
          <w:tcPr>
            <w:tcW w:w="6360" w:type="dxa"/>
            <w:vAlign w:val="center"/>
          </w:tcPr>
          <w:p w:rsidR="00A42D93" w:rsidRDefault="00AA176C">
            <w:pPr>
              <w:pStyle w:val="23"/>
              <w:widowControl/>
              <w:adjustRightInd w:val="0"/>
              <w:snapToGrid w:val="0"/>
              <w:rPr>
                <w:rFonts w:ascii="Times New Roman" w:hAnsi="Times New Roman" w:cs="‘Times New Roman‘"/>
                <w:b/>
              </w:rPr>
            </w:pPr>
            <w:r>
              <w:rPr>
                <w:rFonts w:ascii="Times New Roman" w:hAnsi="Times New Roman" w:cs="‘Times New Roman‘" w:hint="eastAsia"/>
                <w:b/>
              </w:rPr>
              <w:t>本合同经双方授权代表签字盖章后生效。</w:t>
            </w:r>
          </w:p>
        </w:tc>
      </w:tr>
      <w:tr w:rsidR="00A42D93">
        <w:trPr>
          <w:trHeight w:val="541"/>
        </w:trPr>
        <w:tc>
          <w:tcPr>
            <w:tcW w:w="877" w:type="dxa"/>
            <w:vAlign w:val="center"/>
          </w:tcPr>
          <w:p w:rsidR="00A42D93" w:rsidRDefault="00A42D93">
            <w:pPr>
              <w:widowControl/>
              <w:snapToGrid w:val="0"/>
              <w:jc w:val="center"/>
              <w:rPr>
                <w:rFonts w:ascii="Calibri Light" w:hAnsi="Calibri Light"/>
                <w:b/>
              </w:rPr>
            </w:pPr>
          </w:p>
        </w:tc>
        <w:tc>
          <w:tcPr>
            <w:tcW w:w="971" w:type="dxa"/>
            <w:vAlign w:val="center"/>
          </w:tcPr>
          <w:p w:rsidR="00A42D93" w:rsidRDefault="00A42D93">
            <w:pPr>
              <w:widowControl/>
              <w:snapToGrid w:val="0"/>
              <w:jc w:val="center"/>
              <w:rPr>
                <w:rFonts w:ascii="Calibri Light" w:hAnsi="Calibri Light"/>
                <w:b/>
              </w:rPr>
            </w:pPr>
          </w:p>
        </w:tc>
        <w:tc>
          <w:tcPr>
            <w:tcW w:w="1594" w:type="dxa"/>
            <w:vAlign w:val="center"/>
          </w:tcPr>
          <w:p w:rsidR="00A42D93" w:rsidRDefault="00AA176C">
            <w:pPr>
              <w:widowControl/>
              <w:snapToGrid w:val="0"/>
              <w:jc w:val="center"/>
              <w:rPr>
                <w:rFonts w:ascii="Calibri Light" w:hAnsi="Calibri Light"/>
                <w:b/>
              </w:rPr>
            </w:pPr>
            <w:r>
              <w:rPr>
                <w:rFonts w:ascii="Calibri Light" w:hAnsi="Calibri Light" w:hint="eastAsia"/>
                <w:b/>
              </w:rPr>
              <w:t>审计及检查</w:t>
            </w:r>
          </w:p>
        </w:tc>
        <w:tc>
          <w:tcPr>
            <w:tcW w:w="6360" w:type="dxa"/>
            <w:vAlign w:val="center"/>
          </w:tcPr>
          <w:p w:rsidR="00A42D93" w:rsidRDefault="00A42D93">
            <w:pPr>
              <w:widowControl/>
              <w:snapToGrid w:val="0"/>
              <w:rPr>
                <w:rFonts w:ascii="Calibri Light" w:hAnsi="Calibri Light"/>
              </w:rPr>
            </w:pPr>
          </w:p>
        </w:tc>
      </w:tr>
    </w:tbl>
    <w:p w:rsidR="00A42D93" w:rsidRDefault="00A42D93">
      <w:pPr>
        <w:widowControl/>
        <w:snapToGrid w:val="0"/>
        <w:ind w:firstLineChars="200" w:firstLine="420"/>
        <w:rPr>
          <w:rFonts w:ascii="Calibri Light" w:hAnsi="Calibri Light"/>
        </w:rPr>
      </w:pPr>
    </w:p>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p w:rsidR="00A42D93" w:rsidRDefault="00A42D93">
      <w:bookmarkStart w:id="17" w:name="_Toc175294294"/>
      <w:bookmarkEnd w:id="14"/>
    </w:p>
    <w:p w:rsidR="00A42D93" w:rsidRDefault="00A42D93"/>
    <w:bookmarkEnd w:id="17"/>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pStyle w:val="11212"/>
        <w:keepNext w:val="0"/>
        <w:keepLines w:val="0"/>
        <w:widowControl/>
        <w:numPr>
          <w:ilvl w:val="0"/>
          <w:numId w:val="0"/>
        </w:numPr>
        <w:snapToGrid w:val="0"/>
        <w:spacing w:before="0" w:after="0"/>
        <w:rPr>
          <w:kern w:val="2"/>
        </w:rPr>
      </w:pPr>
    </w:p>
    <w:p w:rsidR="00A42D93" w:rsidRDefault="00A42D93">
      <w:pPr>
        <w:pStyle w:val="11212"/>
        <w:keepNext w:val="0"/>
        <w:keepLines w:val="0"/>
        <w:widowControl/>
        <w:numPr>
          <w:ilvl w:val="0"/>
          <w:numId w:val="0"/>
        </w:numPr>
        <w:snapToGrid w:val="0"/>
        <w:spacing w:before="0" w:after="0"/>
        <w:rPr>
          <w:kern w:val="2"/>
        </w:rPr>
      </w:pPr>
    </w:p>
    <w:p w:rsidR="00A42D93" w:rsidRDefault="00A42D93">
      <w:pPr>
        <w:pStyle w:val="11212"/>
        <w:keepNext w:val="0"/>
        <w:keepLines w:val="0"/>
        <w:widowControl/>
        <w:numPr>
          <w:ilvl w:val="0"/>
          <w:numId w:val="0"/>
        </w:numPr>
        <w:snapToGrid w:val="0"/>
        <w:spacing w:before="0" w:after="0"/>
        <w:rPr>
          <w:kern w:val="2"/>
        </w:rPr>
      </w:pPr>
    </w:p>
    <w:p w:rsidR="00A42D93" w:rsidRDefault="00A42D93">
      <w:pPr>
        <w:pStyle w:val="11212"/>
        <w:keepNext w:val="0"/>
        <w:keepLines w:val="0"/>
        <w:widowControl/>
        <w:numPr>
          <w:ilvl w:val="0"/>
          <w:numId w:val="0"/>
        </w:numPr>
        <w:snapToGrid w:val="0"/>
        <w:spacing w:before="0" w:after="0"/>
        <w:rPr>
          <w:kern w:val="2"/>
        </w:rPr>
      </w:pPr>
    </w:p>
    <w:p w:rsidR="00A42D93" w:rsidRDefault="00A42D93">
      <w:pPr>
        <w:widowControl/>
        <w:snapToGrid w:val="0"/>
        <w:rPr>
          <w:rFonts w:ascii="Calibri Light" w:hAnsi="Calibri Light"/>
        </w:rPr>
      </w:pPr>
    </w:p>
    <w:p w:rsidR="00A42D93" w:rsidRDefault="00AA176C">
      <w:pPr>
        <w:widowControl/>
        <w:snapToGrid w:val="0"/>
        <w:rPr>
          <w:rFonts w:ascii="Calibri Light" w:hAnsi="Calibri Light"/>
        </w:rPr>
      </w:pPr>
      <w:r>
        <w:rPr>
          <w:rFonts w:ascii="Calibri Light" w:hAnsi="Calibri Light"/>
        </w:rPr>
        <w:t xml:space="preserve">     </w:t>
      </w:r>
    </w:p>
    <w:p w:rsidR="00A42D93" w:rsidRDefault="00AA176C">
      <w:pPr>
        <w:widowControl/>
        <w:snapToGrid w:val="0"/>
        <w:rPr>
          <w:rFonts w:ascii="Calibri Light" w:hAnsi="Calibri Light"/>
        </w:rPr>
      </w:pPr>
      <w:r>
        <w:rPr>
          <w:rFonts w:ascii="Calibri Light" w:hAnsi="Calibri Light"/>
        </w:rPr>
        <w:t xml:space="preserve">     </w:t>
      </w: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A176C">
      <w:pPr>
        <w:widowControl/>
        <w:snapToGrid w:val="0"/>
        <w:rPr>
          <w:rFonts w:ascii="Calibri Light" w:hAnsi="Calibri Light"/>
        </w:rPr>
      </w:pPr>
      <w:r>
        <w:rPr>
          <w:rFonts w:ascii="Calibri Light" w:hAnsi="Calibri Light"/>
        </w:rPr>
        <w:lastRenderedPageBreak/>
        <w:t xml:space="preserve">   </w:t>
      </w:r>
      <w:r>
        <w:rPr>
          <w:rFonts w:ascii="Calibri Light" w:hAnsi="Calibri Light" w:hint="eastAsia"/>
        </w:rPr>
        <w:t xml:space="preserve">  </w:t>
      </w:r>
      <w:r>
        <w:rPr>
          <w:rFonts w:ascii="Calibri Light" w:hAnsi="Calibri Light" w:hint="eastAsia"/>
        </w:rPr>
        <w:t>甲方在本项目中所需货物和服务在国内进行竞争性谈判，经评标委员会评定，确定乙方为中标人。甲乙双方</w:t>
      </w:r>
      <w:r>
        <w:rPr>
          <w:rFonts w:hint="eastAsia"/>
        </w:rPr>
        <w:t>根据《中华人民共和国政府采购法》、《中华人民共和国合同法》和《中华人民共和国招标投标法》等相关法律法规以及本项目招标文件的规定，经平等协商达成合同如下：</w:t>
      </w:r>
    </w:p>
    <w:p w:rsidR="00A42D93" w:rsidRDefault="00AA176C">
      <w:pPr>
        <w:pStyle w:val="11212"/>
        <w:keepNext w:val="0"/>
        <w:keepLines w:val="0"/>
        <w:widowControl/>
        <w:numPr>
          <w:ilvl w:val="1"/>
          <w:numId w:val="21"/>
        </w:numPr>
        <w:snapToGrid w:val="0"/>
        <w:spacing w:before="0" w:after="0"/>
        <w:jc w:val="both"/>
        <w:rPr>
          <w:sz w:val="21"/>
        </w:rPr>
      </w:pPr>
      <w:bookmarkStart w:id="18" w:name="_Toc175294304"/>
      <w:bookmarkStart w:id="19" w:name="_Toc86202594"/>
      <w:r>
        <w:rPr>
          <w:rFonts w:hint="eastAsia"/>
          <w:sz w:val="21"/>
        </w:rPr>
        <w:t>定义</w:t>
      </w:r>
      <w:bookmarkEnd w:id="18"/>
      <w:bookmarkEnd w:id="19"/>
    </w:p>
    <w:p w:rsidR="00A42D93" w:rsidRDefault="00AA176C">
      <w:pPr>
        <w:widowControl/>
        <w:snapToGrid w:val="0"/>
        <w:ind w:firstLineChars="200" w:firstLine="420"/>
        <w:rPr>
          <w:rFonts w:ascii="Calibri Light" w:hAnsi="Calibri Light"/>
        </w:rPr>
      </w:pPr>
      <w:r>
        <w:rPr>
          <w:rFonts w:ascii="Calibri Light" w:hAnsi="Calibri Light" w:hint="eastAsia"/>
        </w:rPr>
        <w:t>除非另有特别解释或说明，在本合同及与本合同相关的，双方另行签署的其他文件（包括但不限于本合同的附件）中，下述词语均</w:t>
      </w:r>
      <w:proofErr w:type="gramStart"/>
      <w:r>
        <w:rPr>
          <w:rFonts w:ascii="Calibri Light" w:hAnsi="Calibri Light" w:hint="eastAsia"/>
        </w:rPr>
        <w:t>依如下</w:t>
      </w:r>
      <w:proofErr w:type="gramEnd"/>
      <w:r>
        <w:rPr>
          <w:rFonts w:ascii="Calibri Light" w:hAnsi="Calibri Light" w:hint="eastAsia"/>
        </w:rPr>
        <w:t>定义进行解释：</w:t>
      </w:r>
    </w:p>
    <w:p w:rsidR="00A42D93" w:rsidRDefault="00AA176C">
      <w:pPr>
        <w:widowControl/>
        <w:numPr>
          <w:ilvl w:val="1"/>
          <w:numId w:val="22"/>
        </w:numPr>
        <w:tabs>
          <w:tab w:val="left" w:pos="360"/>
        </w:tabs>
        <w:snapToGrid w:val="0"/>
        <w:ind w:left="360" w:hanging="360"/>
        <w:rPr>
          <w:rFonts w:ascii="Calibri Light" w:hAnsi="Calibri Light"/>
        </w:rPr>
      </w:pPr>
      <w:r>
        <w:rPr>
          <w:rFonts w:ascii="Calibri Light" w:hAnsi="Calibri Light" w:hint="eastAsia"/>
        </w:rPr>
        <w:t>“项目”指</w:t>
      </w:r>
      <w:r>
        <w:rPr>
          <w:rFonts w:ascii="Calibri Light" w:hAnsi="Calibri Light" w:hint="eastAsia"/>
          <w:u w:val="single"/>
        </w:rPr>
        <w:t>详见合同前附表</w:t>
      </w:r>
      <w:r>
        <w:rPr>
          <w:rFonts w:ascii="Calibri Light" w:hAnsi="Calibri Light" w:hint="eastAsia"/>
        </w:rPr>
        <w:t>。</w:t>
      </w:r>
    </w:p>
    <w:p w:rsidR="00A42D93" w:rsidRDefault="00AA176C">
      <w:pPr>
        <w:widowControl/>
        <w:numPr>
          <w:ilvl w:val="1"/>
          <w:numId w:val="22"/>
        </w:numPr>
        <w:tabs>
          <w:tab w:val="left" w:pos="360"/>
        </w:tabs>
        <w:snapToGrid w:val="0"/>
        <w:ind w:left="360" w:hanging="360"/>
        <w:rPr>
          <w:rFonts w:ascii="Calibri Light" w:hAnsi="Calibri Light"/>
        </w:rPr>
      </w:pPr>
      <w:r>
        <w:rPr>
          <w:rFonts w:ascii="Calibri Light" w:hAnsi="Calibri Light" w:hint="eastAsia"/>
        </w:rPr>
        <w:t>“合同”指甲乙双方签署的，与本项目相关的协议、附件、附录和其他一切文件，还</w:t>
      </w:r>
      <w:r>
        <w:rPr>
          <w:rFonts w:ascii="Calibri Light" w:hAnsi="Calibri Light"/>
        </w:rPr>
        <w:t>包括</w:t>
      </w:r>
      <w:r>
        <w:rPr>
          <w:rFonts w:ascii="Calibri Light" w:hAnsi="Calibri Light" w:hint="eastAsia"/>
        </w:rPr>
        <w:t>竞争性谈判</w:t>
      </w:r>
      <w:r>
        <w:rPr>
          <w:rFonts w:ascii="Calibri Light" w:hAnsi="Calibri Light"/>
        </w:rPr>
        <w:t>文件、</w:t>
      </w:r>
      <w:r>
        <w:rPr>
          <w:rFonts w:ascii="Calibri Light" w:hAnsi="Calibri Light" w:hint="eastAsia"/>
        </w:rPr>
        <w:t>谈判响应</w:t>
      </w:r>
      <w:r>
        <w:rPr>
          <w:rFonts w:ascii="Calibri Light" w:hAnsi="Calibri Light"/>
        </w:rPr>
        <w:t>文件中的相关内容及其有效补充文件</w:t>
      </w:r>
      <w:r>
        <w:rPr>
          <w:rFonts w:ascii="Calibri Light" w:hAnsi="Calibri Light" w:hint="eastAsia"/>
        </w:rPr>
        <w:t>。</w:t>
      </w:r>
    </w:p>
    <w:p w:rsidR="00A42D93" w:rsidRDefault="00AA176C">
      <w:pPr>
        <w:widowControl/>
        <w:numPr>
          <w:ilvl w:val="1"/>
          <w:numId w:val="22"/>
        </w:numPr>
        <w:tabs>
          <w:tab w:val="left" w:pos="360"/>
        </w:tabs>
        <w:snapToGrid w:val="0"/>
        <w:ind w:left="360" w:hanging="360"/>
        <w:rPr>
          <w:rFonts w:ascii="Calibri Light" w:hAnsi="Calibri Light"/>
        </w:rPr>
      </w:pPr>
      <w:r>
        <w:rPr>
          <w:rFonts w:ascii="Calibri Light" w:hAnsi="Calibri Light" w:hint="eastAsia"/>
        </w:rPr>
        <w:t>“附件”是指与本合同的订立、履行有关的，经甲乙双方</w:t>
      </w:r>
      <w:r>
        <w:rPr>
          <w:rFonts w:ascii="Calibri Light" w:hAnsi="Calibri Light" w:hint="eastAsia"/>
        </w:rPr>
        <w:t>认可的，对本合同约定的内容进行细化、补充、修改、变更的文件、图纸、音像制品等资料。</w:t>
      </w:r>
    </w:p>
    <w:p w:rsidR="00A42D93" w:rsidRDefault="00AA176C">
      <w:pPr>
        <w:widowControl/>
        <w:numPr>
          <w:ilvl w:val="1"/>
          <w:numId w:val="22"/>
        </w:numPr>
        <w:tabs>
          <w:tab w:val="left" w:pos="360"/>
        </w:tabs>
        <w:snapToGrid w:val="0"/>
        <w:ind w:left="360" w:hanging="360"/>
        <w:rPr>
          <w:rFonts w:ascii="Calibri Light" w:hAnsi="Calibri Light"/>
        </w:rPr>
      </w:pPr>
      <w:r>
        <w:rPr>
          <w:rFonts w:ascii="Calibri Light" w:hAnsi="Calibri Light" w:hint="eastAsia"/>
        </w:rPr>
        <w:t>“合同货物”指</w:t>
      </w:r>
      <w:r>
        <w:rPr>
          <w:rFonts w:ascii="Calibri Light" w:hAnsi="Calibri Light" w:hint="eastAsia"/>
          <w:u w:val="single"/>
        </w:rPr>
        <w:t>合同货物清单（附件一）（同竞争性谈判文件中货物数量、价格表，下同）</w:t>
      </w:r>
      <w:r>
        <w:rPr>
          <w:rFonts w:ascii="Calibri Light" w:hAnsi="Calibri Light" w:hint="eastAsia"/>
        </w:rPr>
        <w:t>中所规定的硬件、软件、安装材料、备件及专用器具、文件资料等内容。</w:t>
      </w:r>
    </w:p>
    <w:p w:rsidR="00A42D93" w:rsidRDefault="00AA176C">
      <w:pPr>
        <w:widowControl/>
        <w:numPr>
          <w:ilvl w:val="1"/>
          <w:numId w:val="22"/>
        </w:numPr>
        <w:tabs>
          <w:tab w:val="left" w:pos="360"/>
        </w:tabs>
        <w:snapToGrid w:val="0"/>
        <w:ind w:left="360" w:hanging="360"/>
        <w:rPr>
          <w:rFonts w:ascii="Calibri Light" w:hAnsi="Calibri Light"/>
        </w:rPr>
      </w:pPr>
      <w:r>
        <w:rPr>
          <w:rFonts w:ascii="Calibri Light" w:hAnsi="Calibri Light" w:hint="eastAsia"/>
        </w:rPr>
        <w:t>“服务”指根据合同规定乙方应承担的与供货有关的辅助服务，包括（但不限于）合同货物的乙方付费办妥清关、乙方付费运输、保险、培训、维修、提供技术指导和支持、保修期外的维护以及其他类似的义务。</w:t>
      </w:r>
    </w:p>
    <w:p w:rsidR="00A42D93" w:rsidRDefault="00AA176C">
      <w:pPr>
        <w:widowControl/>
        <w:numPr>
          <w:ilvl w:val="1"/>
          <w:numId w:val="22"/>
        </w:numPr>
        <w:tabs>
          <w:tab w:val="left" w:pos="360"/>
        </w:tabs>
        <w:snapToGrid w:val="0"/>
        <w:ind w:left="360" w:hanging="360"/>
        <w:rPr>
          <w:rFonts w:ascii="Calibri Light" w:hAnsi="Calibri Light"/>
        </w:rPr>
      </w:pPr>
      <w:r>
        <w:rPr>
          <w:rFonts w:ascii="Calibri Light" w:hAnsi="Calibri Light" w:hint="eastAsia"/>
        </w:rPr>
        <w:t xml:space="preserve"> </w:t>
      </w:r>
      <w:r>
        <w:rPr>
          <w:rFonts w:ascii="Calibri Light" w:hAnsi="Calibri Light" w:hint="eastAsia"/>
        </w:rPr>
        <w:t>“检验”指按照本合同约定的标准对合同货物进行的检测与查验。</w:t>
      </w:r>
    </w:p>
    <w:p w:rsidR="00A42D93" w:rsidRDefault="00AA176C">
      <w:pPr>
        <w:widowControl/>
        <w:numPr>
          <w:ilvl w:val="1"/>
          <w:numId w:val="22"/>
        </w:numPr>
        <w:tabs>
          <w:tab w:val="left" w:pos="360"/>
        </w:tabs>
        <w:snapToGrid w:val="0"/>
        <w:ind w:left="360" w:hanging="360"/>
        <w:rPr>
          <w:rFonts w:ascii="Calibri Light" w:hAnsi="Calibri Light"/>
        </w:rPr>
      </w:pPr>
      <w:r>
        <w:rPr>
          <w:rFonts w:ascii="Calibri Light" w:hAnsi="Calibri Light" w:hint="eastAsia"/>
        </w:rPr>
        <w:t>“验收证书”指检验完成后由合同双方签署的最终验收确认书。</w:t>
      </w:r>
    </w:p>
    <w:p w:rsidR="00A42D93" w:rsidRDefault="00AA176C">
      <w:pPr>
        <w:widowControl/>
        <w:numPr>
          <w:ilvl w:val="1"/>
          <w:numId w:val="22"/>
        </w:numPr>
        <w:tabs>
          <w:tab w:val="left" w:pos="360"/>
        </w:tabs>
        <w:snapToGrid w:val="0"/>
        <w:ind w:left="360" w:hanging="360"/>
        <w:rPr>
          <w:rFonts w:ascii="Calibri Light" w:hAnsi="Calibri Light"/>
        </w:rPr>
      </w:pPr>
      <w:r>
        <w:rPr>
          <w:rFonts w:ascii="Calibri Light" w:hAnsi="Calibri Light" w:hint="eastAsia"/>
        </w:rPr>
        <w:t>“技术资料”指安装、调试、使用、维修合同货物所应具备的产品使用说明书和／或使用指南、操作手册、维修指南、服务手册、电路图、产品演示等文件。</w:t>
      </w:r>
    </w:p>
    <w:p w:rsidR="00A42D93" w:rsidRDefault="00AA176C">
      <w:pPr>
        <w:widowControl/>
        <w:numPr>
          <w:ilvl w:val="1"/>
          <w:numId w:val="22"/>
        </w:numPr>
        <w:tabs>
          <w:tab w:val="left" w:pos="360"/>
        </w:tabs>
        <w:snapToGrid w:val="0"/>
        <w:ind w:left="360" w:hanging="360"/>
        <w:rPr>
          <w:rFonts w:ascii="Calibri Light" w:hAnsi="Calibri Light"/>
        </w:rPr>
      </w:pPr>
      <w:r>
        <w:rPr>
          <w:rFonts w:ascii="Calibri Light" w:hAnsi="Calibri Light" w:hint="eastAsia"/>
        </w:rPr>
        <w:t>“保修期”指自验收证书甲方签署之日起，乙方免费对所卖给甲方货物更换整件及</w:t>
      </w:r>
      <w:r>
        <w:rPr>
          <w:rFonts w:ascii="Calibri Light" w:hAnsi="Calibri Light" w:hint="eastAsia"/>
        </w:rPr>
        <w:t>/</w:t>
      </w:r>
      <w:r>
        <w:rPr>
          <w:rFonts w:ascii="Calibri Light" w:hAnsi="Calibri Light" w:hint="eastAsia"/>
        </w:rPr>
        <w:t>或零部件，维修、保养，并以自</w:t>
      </w:r>
      <w:proofErr w:type="gramStart"/>
      <w:r>
        <w:rPr>
          <w:rFonts w:ascii="Calibri Light" w:hAnsi="Calibri Light" w:hint="eastAsia"/>
        </w:rPr>
        <w:t>担费用</w:t>
      </w:r>
      <w:proofErr w:type="gramEnd"/>
      <w:r>
        <w:rPr>
          <w:rFonts w:ascii="Calibri Light" w:hAnsi="Calibri Light" w:hint="eastAsia"/>
        </w:rPr>
        <w:t>方式保证合同货物正常运行的时期。</w:t>
      </w:r>
    </w:p>
    <w:p w:rsidR="00A42D93" w:rsidRDefault="00AA176C">
      <w:pPr>
        <w:widowControl/>
        <w:numPr>
          <w:ilvl w:val="1"/>
          <w:numId w:val="22"/>
        </w:numPr>
        <w:tabs>
          <w:tab w:val="clear" w:pos="420"/>
          <w:tab w:val="left" w:pos="480"/>
        </w:tabs>
        <w:snapToGrid w:val="0"/>
        <w:rPr>
          <w:rFonts w:ascii="Calibri Light" w:hAnsi="Calibri Light"/>
        </w:rPr>
      </w:pPr>
      <w:r>
        <w:rPr>
          <w:rFonts w:ascii="Calibri Light" w:hAnsi="Calibri Light" w:hint="eastAsia"/>
        </w:rPr>
        <w:t xml:space="preserve"> </w:t>
      </w:r>
      <w:r>
        <w:rPr>
          <w:rFonts w:ascii="Calibri Light" w:hAnsi="Calibri Light" w:hint="eastAsia"/>
        </w:rPr>
        <w:t>“第三人”是指本合同双方以外的任何中国境内、外的自然人、法人或其他经济组织。</w:t>
      </w:r>
    </w:p>
    <w:p w:rsidR="00A42D93" w:rsidRDefault="00AA176C">
      <w:pPr>
        <w:widowControl/>
        <w:numPr>
          <w:ilvl w:val="1"/>
          <w:numId w:val="22"/>
        </w:numPr>
        <w:tabs>
          <w:tab w:val="clear" w:pos="420"/>
          <w:tab w:val="left" w:pos="480"/>
        </w:tabs>
        <w:snapToGrid w:val="0"/>
        <w:rPr>
          <w:rFonts w:ascii="Calibri Light" w:hAnsi="Calibri Light"/>
        </w:rPr>
      </w:pPr>
      <w:r>
        <w:rPr>
          <w:rFonts w:ascii="Calibri Light" w:hAnsi="Calibri Light" w:hint="eastAsia"/>
        </w:rPr>
        <w:t>“法律、法规”是指由中国有关部门制定的法律、行政法规、地方性法规、规章及其他规范性文件以及经</w:t>
      </w:r>
      <w:r>
        <w:rPr>
          <w:rFonts w:ascii="Calibri Light" w:hAnsi="Calibri Light" w:hint="eastAsia"/>
        </w:rPr>
        <w:t>全国人民代表大会常务委员会批准的中国缔结、参加的国际条（公）约的有关规定。</w:t>
      </w:r>
    </w:p>
    <w:p w:rsidR="00A42D93" w:rsidRDefault="00AA176C">
      <w:pPr>
        <w:widowControl/>
        <w:numPr>
          <w:ilvl w:val="1"/>
          <w:numId w:val="22"/>
        </w:numPr>
        <w:tabs>
          <w:tab w:val="clear" w:pos="420"/>
          <w:tab w:val="left" w:pos="480"/>
        </w:tabs>
        <w:snapToGrid w:val="0"/>
        <w:rPr>
          <w:rFonts w:ascii="Calibri Light" w:hAnsi="Calibri Light"/>
        </w:rPr>
      </w:pPr>
      <w:r>
        <w:rPr>
          <w:rFonts w:ascii="Calibri Light" w:hAnsi="Calibri Light" w:hint="eastAsia"/>
        </w:rPr>
        <w:t>“竞争性谈判文件”指采购人发布的本项目文件。</w:t>
      </w:r>
    </w:p>
    <w:p w:rsidR="00A42D93" w:rsidRDefault="00AA176C">
      <w:pPr>
        <w:widowControl/>
        <w:numPr>
          <w:ilvl w:val="1"/>
          <w:numId w:val="22"/>
        </w:numPr>
        <w:tabs>
          <w:tab w:val="clear" w:pos="420"/>
          <w:tab w:val="left" w:pos="480"/>
        </w:tabs>
        <w:snapToGrid w:val="0"/>
        <w:rPr>
          <w:rFonts w:ascii="Calibri Light" w:hAnsi="Calibri Light"/>
        </w:rPr>
      </w:pPr>
      <w:r>
        <w:rPr>
          <w:rFonts w:hint="eastAsia"/>
        </w:rPr>
        <w:t>“谈判响应文件”指乙方按照采购人</w:t>
      </w:r>
      <w:r>
        <w:rPr>
          <w:rFonts w:ascii="Calibri Light" w:hAnsi="Calibri Light" w:hint="eastAsia"/>
        </w:rPr>
        <w:t>发布的本项目</w:t>
      </w:r>
      <w:r>
        <w:rPr>
          <w:rFonts w:hint="eastAsia"/>
        </w:rPr>
        <w:t>文件的要求编制和投递，并最终被采购人接受的谈判响应性文件。</w:t>
      </w:r>
    </w:p>
    <w:p w:rsidR="00A42D93" w:rsidRDefault="00AA176C">
      <w:pPr>
        <w:widowControl/>
        <w:numPr>
          <w:ilvl w:val="1"/>
          <w:numId w:val="22"/>
        </w:numPr>
        <w:tabs>
          <w:tab w:val="clear" w:pos="420"/>
          <w:tab w:val="left" w:pos="480"/>
        </w:tabs>
        <w:snapToGrid w:val="0"/>
        <w:rPr>
          <w:rFonts w:ascii="Calibri Light" w:hAnsi="Calibri Light"/>
        </w:rPr>
      </w:pPr>
      <w:r>
        <w:rPr>
          <w:rFonts w:hint="eastAsia"/>
        </w:rPr>
        <w:t>合同标的</w:t>
      </w:r>
    </w:p>
    <w:p w:rsidR="00A42D93" w:rsidRDefault="00AA176C">
      <w:pPr>
        <w:widowControl/>
        <w:snapToGrid w:val="0"/>
        <w:ind w:firstLineChars="200" w:firstLine="420"/>
        <w:rPr>
          <w:rFonts w:ascii="Calibri Light" w:hAnsi="Calibri Light"/>
        </w:rPr>
      </w:pPr>
      <w:bookmarkStart w:id="20" w:name="_Toc86202595"/>
      <w:r>
        <w:rPr>
          <w:rFonts w:ascii="Calibri Light" w:hAnsi="Calibri Light" w:hint="eastAsia"/>
        </w:rPr>
        <w:t>甲方同意从乙方购买，乙方同意向甲方出售</w:t>
      </w:r>
      <w:r>
        <w:rPr>
          <w:rFonts w:ascii="Calibri Light" w:hAnsi="Calibri Light" w:hint="eastAsia"/>
          <w:u w:val="single"/>
        </w:rPr>
        <w:t>附件一、合同货物清单（同竞争性谈判文件中货物数量、价格表）</w:t>
      </w:r>
      <w:r>
        <w:rPr>
          <w:rFonts w:ascii="Calibri Light" w:hAnsi="Calibri Light" w:hint="eastAsia"/>
        </w:rPr>
        <w:t>中所列未曾销售并未曾使用过的、未曾返修过且新下线的、崭新的、正品合格品货物及相关服务。</w:t>
      </w:r>
    </w:p>
    <w:p w:rsidR="00A42D93" w:rsidRDefault="00AA176C">
      <w:pPr>
        <w:pStyle w:val="11212"/>
        <w:keepNext w:val="0"/>
        <w:keepLines w:val="0"/>
        <w:widowControl/>
        <w:numPr>
          <w:ilvl w:val="1"/>
          <w:numId w:val="21"/>
        </w:numPr>
        <w:snapToGrid w:val="0"/>
        <w:spacing w:before="0" w:after="0"/>
        <w:jc w:val="both"/>
        <w:rPr>
          <w:sz w:val="21"/>
        </w:rPr>
      </w:pPr>
      <w:bookmarkStart w:id="21" w:name="_Toc175294305"/>
      <w:r>
        <w:rPr>
          <w:rFonts w:hint="eastAsia"/>
          <w:sz w:val="21"/>
        </w:rPr>
        <w:t>合同标的</w:t>
      </w:r>
      <w:bookmarkEnd w:id="21"/>
    </w:p>
    <w:p w:rsidR="00A42D93" w:rsidRDefault="00AA176C">
      <w:pPr>
        <w:widowControl/>
        <w:numPr>
          <w:ilvl w:val="0"/>
          <w:numId w:val="23"/>
        </w:numPr>
        <w:snapToGrid w:val="0"/>
      </w:pPr>
      <w:r>
        <w:rPr>
          <w:rFonts w:hint="eastAsia"/>
        </w:rPr>
        <w:t>甲方同意从乙方购买，乙方同意向甲方出售下表所列设备：</w:t>
      </w:r>
    </w:p>
    <w:tbl>
      <w:tblPr>
        <w:tblW w:w="868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24"/>
        <w:gridCol w:w="840"/>
        <w:gridCol w:w="840"/>
        <w:gridCol w:w="1820"/>
        <w:gridCol w:w="1120"/>
        <w:gridCol w:w="1260"/>
      </w:tblGrid>
      <w:tr w:rsidR="00A42D93">
        <w:tc>
          <w:tcPr>
            <w:tcW w:w="576" w:type="dxa"/>
            <w:vAlign w:val="center"/>
          </w:tcPr>
          <w:p w:rsidR="00A42D93" w:rsidRDefault="00AA176C">
            <w:pPr>
              <w:widowControl/>
              <w:autoSpaceDE w:val="0"/>
              <w:autoSpaceDN w:val="0"/>
              <w:snapToGrid w:val="0"/>
              <w:ind w:rightChars="-188" w:right="-395"/>
              <w:rPr>
                <w:rFonts w:ascii="Calibri Light" w:hAnsi="Calibri Light"/>
              </w:rPr>
            </w:pPr>
            <w:r>
              <w:rPr>
                <w:rFonts w:ascii="Calibri Light" w:hAnsi="Calibri Light"/>
              </w:rPr>
              <w:t>No.</w:t>
            </w:r>
          </w:p>
        </w:tc>
        <w:tc>
          <w:tcPr>
            <w:tcW w:w="3064" w:type="dxa"/>
            <w:gridSpan w:val="2"/>
            <w:vAlign w:val="center"/>
          </w:tcPr>
          <w:p w:rsidR="00A42D93" w:rsidRDefault="00AA176C">
            <w:pPr>
              <w:widowControl/>
              <w:autoSpaceDE w:val="0"/>
              <w:autoSpaceDN w:val="0"/>
              <w:snapToGrid w:val="0"/>
              <w:ind w:rightChars="-188" w:right="-395"/>
              <w:rPr>
                <w:rFonts w:ascii="Calibri Light" w:hAnsi="Calibri Light"/>
              </w:rPr>
            </w:pPr>
            <w:r>
              <w:rPr>
                <w:rFonts w:ascii="Calibri Light" w:hAnsi="Calibri Light" w:hint="eastAsia"/>
              </w:rPr>
              <w:t>货物名称及规格</w:t>
            </w:r>
          </w:p>
        </w:tc>
        <w:tc>
          <w:tcPr>
            <w:tcW w:w="840" w:type="dxa"/>
            <w:vAlign w:val="center"/>
          </w:tcPr>
          <w:p w:rsidR="00A42D93" w:rsidRDefault="00AA176C">
            <w:pPr>
              <w:widowControl/>
              <w:autoSpaceDE w:val="0"/>
              <w:autoSpaceDN w:val="0"/>
              <w:snapToGrid w:val="0"/>
              <w:ind w:rightChars="-188" w:right="-395"/>
              <w:rPr>
                <w:rFonts w:ascii="Calibri Light" w:hAnsi="Calibri Light"/>
              </w:rPr>
            </w:pPr>
            <w:r>
              <w:rPr>
                <w:rFonts w:ascii="Calibri Light" w:hAnsi="Calibri Light" w:hint="eastAsia"/>
              </w:rPr>
              <w:t>数量</w:t>
            </w:r>
          </w:p>
        </w:tc>
        <w:tc>
          <w:tcPr>
            <w:tcW w:w="1820" w:type="dxa"/>
            <w:vAlign w:val="center"/>
          </w:tcPr>
          <w:p w:rsidR="00A42D93" w:rsidRDefault="00AA176C">
            <w:pPr>
              <w:widowControl/>
              <w:autoSpaceDE w:val="0"/>
              <w:autoSpaceDN w:val="0"/>
              <w:snapToGrid w:val="0"/>
              <w:ind w:rightChars="-188" w:right="-395"/>
              <w:rPr>
                <w:rFonts w:ascii="Calibri Light" w:hAnsi="Calibri Light"/>
              </w:rPr>
            </w:pPr>
            <w:r>
              <w:rPr>
                <w:rFonts w:ascii="Calibri Light" w:hAnsi="Calibri Light" w:hint="eastAsia"/>
              </w:rPr>
              <w:t>产地及品牌</w:t>
            </w:r>
          </w:p>
        </w:tc>
        <w:tc>
          <w:tcPr>
            <w:tcW w:w="1120" w:type="dxa"/>
            <w:vAlign w:val="center"/>
          </w:tcPr>
          <w:p w:rsidR="00A42D93" w:rsidRDefault="00AA176C">
            <w:pPr>
              <w:widowControl/>
              <w:autoSpaceDE w:val="0"/>
              <w:autoSpaceDN w:val="0"/>
              <w:snapToGrid w:val="0"/>
              <w:ind w:rightChars="-188" w:right="-395"/>
              <w:rPr>
                <w:rFonts w:ascii="Calibri Light" w:hAnsi="Calibri Light"/>
              </w:rPr>
            </w:pPr>
            <w:r>
              <w:rPr>
                <w:rFonts w:ascii="Calibri Light" w:hAnsi="Calibri Light" w:hint="eastAsia"/>
              </w:rPr>
              <w:t>单价</w:t>
            </w:r>
          </w:p>
        </w:tc>
        <w:tc>
          <w:tcPr>
            <w:tcW w:w="1260" w:type="dxa"/>
            <w:vAlign w:val="center"/>
          </w:tcPr>
          <w:p w:rsidR="00A42D93" w:rsidRDefault="00AA176C">
            <w:pPr>
              <w:widowControl/>
              <w:autoSpaceDE w:val="0"/>
              <w:autoSpaceDN w:val="0"/>
              <w:snapToGrid w:val="0"/>
              <w:ind w:rightChars="-188" w:right="-395"/>
              <w:rPr>
                <w:rFonts w:ascii="Calibri Light" w:hAnsi="Calibri Light"/>
              </w:rPr>
            </w:pPr>
            <w:r>
              <w:rPr>
                <w:rFonts w:ascii="Calibri Light" w:hAnsi="Calibri Light" w:hint="eastAsia"/>
              </w:rPr>
              <w:t>交货时间</w:t>
            </w:r>
          </w:p>
        </w:tc>
      </w:tr>
      <w:tr w:rsidR="00A42D93">
        <w:tc>
          <w:tcPr>
            <w:tcW w:w="576" w:type="dxa"/>
            <w:vAlign w:val="center"/>
          </w:tcPr>
          <w:p w:rsidR="00A42D93" w:rsidRDefault="00A42D93">
            <w:pPr>
              <w:widowControl/>
              <w:autoSpaceDE w:val="0"/>
              <w:autoSpaceDN w:val="0"/>
              <w:snapToGrid w:val="0"/>
              <w:ind w:rightChars="-188" w:right="-395"/>
              <w:rPr>
                <w:rFonts w:ascii="Calibri Light" w:hAnsi="Calibri Light"/>
              </w:rPr>
            </w:pPr>
          </w:p>
        </w:tc>
        <w:tc>
          <w:tcPr>
            <w:tcW w:w="3064" w:type="dxa"/>
            <w:gridSpan w:val="2"/>
            <w:vAlign w:val="center"/>
          </w:tcPr>
          <w:p w:rsidR="00A42D93" w:rsidRDefault="00A42D93">
            <w:pPr>
              <w:widowControl/>
              <w:autoSpaceDE w:val="0"/>
              <w:autoSpaceDN w:val="0"/>
              <w:snapToGrid w:val="0"/>
              <w:ind w:rightChars="-188" w:right="-395"/>
              <w:rPr>
                <w:rFonts w:ascii="Calibri Light" w:hAnsi="Calibri Light"/>
              </w:rPr>
            </w:pPr>
          </w:p>
        </w:tc>
        <w:tc>
          <w:tcPr>
            <w:tcW w:w="840" w:type="dxa"/>
            <w:vAlign w:val="center"/>
          </w:tcPr>
          <w:p w:rsidR="00A42D93" w:rsidRDefault="00A42D93">
            <w:pPr>
              <w:widowControl/>
              <w:autoSpaceDE w:val="0"/>
              <w:autoSpaceDN w:val="0"/>
              <w:snapToGrid w:val="0"/>
              <w:ind w:rightChars="-188" w:right="-395"/>
              <w:rPr>
                <w:rFonts w:ascii="Calibri Light" w:hAnsi="Calibri Light"/>
              </w:rPr>
            </w:pPr>
          </w:p>
        </w:tc>
        <w:tc>
          <w:tcPr>
            <w:tcW w:w="1820" w:type="dxa"/>
            <w:vAlign w:val="center"/>
          </w:tcPr>
          <w:p w:rsidR="00A42D93" w:rsidRDefault="00A42D93">
            <w:pPr>
              <w:widowControl/>
              <w:autoSpaceDE w:val="0"/>
              <w:autoSpaceDN w:val="0"/>
              <w:snapToGrid w:val="0"/>
              <w:ind w:rightChars="-188" w:right="-395"/>
              <w:rPr>
                <w:rFonts w:ascii="Calibri Light" w:hAnsi="Calibri Light"/>
              </w:rPr>
            </w:pPr>
          </w:p>
        </w:tc>
        <w:tc>
          <w:tcPr>
            <w:tcW w:w="1120" w:type="dxa"/>
            <w:vAlign w:val="center"/>
          </w:tcPr>
          <w:p w:rsidR="00A42D93" w:rsidRDefault="00A42D93">
            <w:pPr>
              <w:widowControl/>
              <w:autoSpaceDE w:val="0"/>
              <w:autoSpaceDN w:val="0"/>
              <w:snapToGrid w:val="0"/>
              <w:ind w:rightChars="-188" w:right="-395"/>
              <w:rPr>
                <w:rFonts w:ascii="Calibri Light" w:hAnsi="Calibri Light"/>
              </w:rPr>
            </w:pPr>
          </w:p>
        </w:tc>
        <w:tc>
          <w:tcPr>
            <w:tcW w:w="1260" w:type="dxa"/>
            <w:vAlign w:val="center"/>
          </w:tcPr>
          <w:p w:rsidR="00A42D93" w:rsidRDefault="00A42D93">
            <w:pPr>
              <w:widowControl/>
              <w:autoSpaceDE w:val="0"/>
              <w:autoSpaceDN w:val="0"/>
              <w:snapToGrid w:val="0"/>
              <w:ind w:rightChars="-188" w:right="-395"/>
              <w:rPr>
                <w:rFonts w:ascii="Calibri Light" w:hAnsi="Calibri Light"/>
              </w:rPr>
            </w:pPr>
          </w:p>
        </w:tc>
      </w:tr>
      <w:tr w:rsidR="00A42D93">
        <w:tc>
          <w:tcPr>
            <w:tcW w:w="576" w:type="dxa"/>
            <w:vAlign w:val="center"/>
          </w:tcPr>
          <w:p w:rsidR="00A42D93" w:rsidRDefault="00A42D93">
            <w:pPr>
              <w:widowControl/>
              <w:autoSpaceDE w:val="0"/>
              <w:autoSpaceDN w:val="0"/>
              <w:snapToGrid w:val="0"/>
              <w:ind w:rightChars="-188" w:right="-395"/>
              <w:rPr>
                <w:rFonts w:ascii="Calibri Light" w:hAnsi="Calibri Light"/>
              </w:rPr>
            </w:pPr>
          </w:p>
        </w:tc>
        <w:tc>
          <w:tcPr>
            <w:tcW w:w="3064" w:type="dxa"/>
            <w:gridSpan w:val="2"/>
            <w:vAlign w:val="center"/>
          </w:tcPr>
          <w:p w:rsidR="00A42D93" w:rsidRDefault="00A42D93">
            <w:pPr>
              <w:widowControl/>
              <w:autoSpaceDE w:val="0"/>
              <w:autoSpaceDN w:val="0"/>
              <w:snapToGrid w:val="0"/>
              <w:ind w:rightChars="-188" w:right="-395"/>
              <w:rPr>
                <w:rFonts w:ascii="Calibri Light" w:hAnsi="Calibri Light"/>
              </w:rPr>
            </w:pPr>
          </w:p>
        </w:tc>
        <w:tc>
          <w:tcPr>
            <w:tcW w:w="840" w:type="dxa"/>
            <w:vAlign w:val="center"/>
          </w:tcPr>
          <w:p w:rsidR="00A42D93" w:rsidRDefault="00A42D93">
            <w:pPr>
              <w:widowControl/>
              <w:autoSpaceDE w:val="0"/>
              <w:autoSpaceDN w:val="0"/>
              <w:snapToGrid w:val="0"/>
              <w:ind w:rightChars="-188" w:right="-395"/>
              <w:rPr>
                <w:rFonts w:ascii="Calibri Light" w:hAnsi="Calibri Light"/>
              </w:rPr>
            </w:pPr>
          </w:p>
        </w:tc>
        <w:tc>
          <w:tcPr>
            <w:tcW w:w="1820" w:type="dxa"/>
            <w:vAlign w:val="center"/>
          </w:tcPr>
          <w:p w:rsidR="00A42D93" w:rsidRDefault="00A42D93">
            <w:pPr>
              <w:widowControl/>
              <w:autoSpaceDE w:val="0"/>
              <w:autoSpaceDN w:val="0"/>
              <w:snapToGrid w:val="0"/>
              <w:ind w:rightChars="-188" w:right="-395"/>
              <w:rPr>
                <w:rFonts w:ascii="Calibri Light" w:hAnsi="Calibri Light"/>
              </w:rPr>
            </w:pPr>
          </w:p>
        </w:tc>
        <w:tc>
          <w:tcPr>
            <w:tcW w:w="1120" w:type="dxa"/>
            <w:vAlign w:val="center"/>
          </w:tcPr>
          <w:p w:rsidR="00A42D93" w:rsidRDefault="00A42D93">
            <w:pPr>
              <w:widowControl/>
              <w:autoSpaceDE w:val="0"/>
              <w:autoSpaceDN w:val="0"/>
              <w:snapToGrid w:val="0"/>
              <w:ind w:rightChars="-188" w:right="-395"/>
              <w:rPr>
                <w:rFonts w:ascii="Calibri Light" w:hAnsi="Calibri Light"/>
              </w:rPr>
            </w:pPr>
          </w:p>
        </w:tc>
        <w:tc>
          <w:tcPr>
            <w:tcW w:w="1260" w:type="dxa"/>
            <w:vAlign w:val="center"/>
          </w:tcPr>
          <w:p w:rsidR="00A42D93" w:rsidRDefault="00A42D93">
            <w:pPr>
              <w:widowControl/>
              <w:autoSpaceDE w:val="0"/>
              <w:autoSpaceDN w:val="0"/>
              <w:snapToGrid w:val="0"/>
              <w:ind w:rightChars="-188" w:right="-395"/>
              <w:rPr>
                <w:rFonts w:ascii="Calibri Light" w:hAnsi="Calibri Light"/>
              </w:rPr>
            </w:pPr>
          </w:p>
        </w:tc>
      </w:tr>
      <w:tr w:rsidR="00A42D93">
        <w:tc>
          <w:tcPr>
            <w:tcW w:w="576" w:type="dxa"/>
            <w:vAlign w:val="center"/>
          </w:tcPr>
          <w:p w:rsidR="00A42D93" w:rsidRDefault="00A42D93">
            <w:pPr>
              <w:widowControl/>
              <w:autoSpaceDE w:val="0"/>
              <w:autoSpaceDN w:val="0"/>
              <w:snapToGrid w:val="0"/>
              <w:ind w:rightChars="-188" w:right="-395"/>
              <w:rPr>
                <w:rFonts w:ascii="Calibri Light" w:hAnsi="Calibri Light"/>
              </w:rPr>
            </w:pPr>
          </w:p>
        </w:tc>
        <w:tc>
          <w:tcPr>
            <w:tcW w:w="3064" w:type="dxa"/>
            <w:gridSpan w:val="2"/>
            <w:vAlign w:val="center"/>
          </w:tcPr>
          <w:p w:rsidR="00A42D93" w:rsidRDefault="00A42D93">
            <w:pPr>
              <w:widowControl/>
              <w:autoSpaceDE w:val="0"/>
              <w:autoSpaceDN w:val="0"/>
              <w:snapToGrid w:val="0"/>
              <w:ind w:rightChars="-188" w:right="-395"/>
              <w:rPr>
                <w:rFonts w:ascii="Calibri Light" w:hAnsi="Calibri Light"/>
              </w:rPr>
            </w:pPr>
          </w:p>
        </w:tc>
        <w:tc>
          <w:tcPr>
            <w:tcW w:w="840" w:type="dxa"/>
            <w:vAlign w:val="center"/>
          </w:tcPr>
          <w:p w:rsidR="00A42D93" w:rsidRDefault="00A42D93">
            <w:pPr>
              <w:widowControl/>
              <w:autoSpaceDE w:val="0"/>
              <w:autoSpaceDN w:val="0"/>
              <w:snapToGrid w:val="0"/>
              <w:ind w:rightChars="-188" w:right="-395"/>
              <w:rPr>
                <w:rFonts w:ascii="Calibri Light" w:hAnsi="Calibri Light"/>
              </w:rPr>
            </w:pPr>
          </w:p>
        </w:tc>
        <w:tc>
          <w:tcPr>
            <w:tcW w:w="1820" w:type="dxa"/>
            <w:vAlign w:val="center"/>
          </w:tcPr>
          <w:p w:rsidR="00A42D93" w:rsidRDefault="00A42D93">
            <w:pPr>
              <w:widowControl/>
              <w:autoSpaceDE w:val="0"/>
              <w:autoSpaceDN w:val="0"/>
              <w:snapToGrid w:val="0"/>
              <w:ind w:rightChars="-188" w:right="-395"/>
              <w:rPr>
                <w:rFonts w:ascii="Calibri Light" w:hAnsi="Calibri Light"/>
              </w:rPr>
            </w:pPr>
          </w:p>
        </w:tc>
        <w:tc>
          <w:tcPr>
            <w:tcW w:w="1120" w:type="dxa"/>
            <w:vAlign w:val="center"/>
          </w:tcPr>
          <w:p w:rsidR="00A42D93" w:rsidRDefault="00A42D93">
            <w:pPr>
              <w:widowControl/>
              <w:autoSpaceDE w:val="0"/>
              <w:autoSpaceDN w:val="0"/>
              <w:snapToGrid w:val="0"/>
              <w:ind w:rightChars="-188" w:right="-395"/>
              <w:rPr>
                <w:rFonts w:ascii="Calibri Light" w:hAnsi="Calibri Light"/>
              </w:rPr>
            </w:pPr>
          </w:p>
        </w:tc>
        <w:tc>
          <w:tcPr>
            <w:tcW w:w="1260" w:type="dxa"/>
            <w:vAlign w:val="center"/>
          </w:tcPr>
          <w:p w:rsidR="00A42D93" w:rsidRDefault="00A42D93">
            <w:pPr>
              <w:widowControl/>
              <w:autoSpaceDE w:val="0"/>
              <w:autoSpaceDN w:val="0"/>
              <w:snapToGrid w:val="0"/>
              <w:ind w:rightChars="-188" w:right="-395"/>
              <w:rPr>
                <w:rFonts w:ascii="Calibri Light" w:hAnsi="Calibri Light"/>
              </w:rPr>
            </w:pPr>
          </w:p>
        </w:tc>
      </w:tr>
      <w:tr w:rsidR="00A42D93">
        <w:tc>
          <w:tcPr>
            <w:tcW w:w="576" w:type="dxa"/>
            <w:vAlign w:val="center"/>
          </w:tcPr>
          <w:p w:rsidR="00A42D93" w:rsidRDefault="00A42D93">
            <w:pPr>
              <w:widowControl/>
              <w:autoSpaceDE w:val="0"/>
              <w:autoSpaceDN w:val="0"/>
              <w:snapToGrid w:val="0"/>
              <w:ind w:rightChars="-188" w:right="-395"/>
              <w:rPr>
                <w:rFonts w:ascii="Calibri Light" w:hAnsi="Calibri Light"/>
              </w:rPr>
            </w:pPr>
          </w:p>
        </w:tc>
        <w:tc>
          <w:tcPr>
            <w:tcW w:w="3064" w:type="dxa"/>
            <w:gridSpan w:val="2"/>
            <w:vAlign w:val="center"/>
          </w:tcPr>
          <w:p w:rsidR="00A42D93" w:rsidRDefault="00A42D93">
            <w:pPr>
              <w:widowControl/>
              <w:autoSpaceDE w:val="0"/>
              <w:autoSpaceDN w:val="0"/>
              <w:snapToGrid w:val="0"/>
              <w:ind w:rightChars="-188" w:right="-395"/>
              <w:rPr>
                <w:rFonts w:ascii="Calibri Light" w:hAnsi="Calibri Light"/>
              </w:rPr>
            </w:pPr>
          </w:p>
        </w:tc>
        <w:tc>
          <w:tcPr>
            <w:tcW w:w="840" w:type="dxa"/>
            <w:vAlign w:val="center"/>
          </w:tcPr>
          <w:p w:rsidR="00A42D93" w:rsidRDefault="00A42D93">
            <w:pPr>
              <w:widowControl/>
              <w:autoSpaceDE w:val="0"/>
              <w:autoSpaceDN w:val="0"/>
              <w:snapToGrid w:val="0"/>
              <w:ind w:rightChars="-188" w:right="-395"/>
              <w:rPr>
                <w:rFonts w:ascii="Calibri Light" w:hAnsi="Calibri Light"/>
              </w:rPr>
            </w:pPr>
          </w:p>
        </w:tc>
        <w:tc>
          <w:tcPr>
            <w:tcW w:w="1820" w:type="dxa"/>
            <w:vAlign w:val="center"/>
          </w:tcPr>
          <w:p w:rsidR="00A42D93" w:rsidRDefault="00A42D93">
            <w:pPr>
              <w:widowControl/>
              <w:autoSpaceDE w:val="0"/>
              <w:autoSpaceDN w:val="0"/>
              <w:snapToGrid w:val="0"/>
              <w:ind w:rightChars="-188" w:right="-395"/>
              <w:rPr>
                <w:rFonts w:ascii="Calibri Light" w:hAnsi="Calibri Light"/>
              </w:rPr>
            </w:pPr>
          </w:p>
        </w:tc>
        <w:tc>
          <w:tcPr>
            <w:tcW w:w="1120" w:type="dxa"/>
            <w:vAlign w:val="center"/>
          </w:tcPr>
          <w:p w:rsidR="00A42D93" w:rsidRDefault="00A42D93">
            <w:pPr>
              <w:widowControl/>
              <w:autoSpaceDE w:val="0"/>
              <w:autoSpaceDN w:val="0"/>
              <w:snapToGrid w:val="0"/>
              <w:ind w:rightChars="-188" w:right="-395"/>
              <w:rPr>
                <w:rFonts w:ascii="Calibri Light" w:hAnsi="Calibri Light"/>
              </w:rPr>
            </w:pPr>
          </w:p>
        </w:tc>
        <w:tc>
          <w:tcPr>
            <w:tcW w:w="1260" w:type="dxa"/>
            <w:vAlign w:val="center"/>
          </w:tcPr>
          <w:p w:rsidR="00A42D93" w:rsidRDefault="00A42D93">
            <w:pPr>
              <w:widowControl/>
              <w:autoSpaceDE w:val="0"/>
              <w:autoSpaceDN w:val="0"/>
              <w:snapToGrid w:val="0"/>
              <w:ind w:rightChars="-188" w:right="-395"/>
              <w:rPr>
                <w:rFonts w:ascii="Calibri Light" w:hAnsi="Calibri Light"/>
              </w:rPr>
            </w:pPr>
          </w:p>
        </w:tc>
      </w:tr>
      <w:tr w:rsidR="00A42D93">
        <w:trPr>
          <w:cantSplit/>
        </w:trPr>
        <w:tc>
          <w:tcPr>
            <w:tcW w:w="8680" w:type="dxa"/>
            <w:gridSpan w:val="7"/>
            <w:vAlign w:val="center"/>
          </w:tcPr>
          <w:p w:rsidR="00A42D93" w:rsidRDefault="00AA176C">
            <w:pPr>
              <w:widowControl/>
              <w:autoSpaceDE w:val="0"/>
              <w:autoSpaceDN w:val="0"/>
              <w:snapToGrid w:val="0"/>
              <w:ind w:rightChars="-188" w:right="-395"/>
              <w:rPr>
                <w:rFonts w:ascii="Calibri Light" w:hAnsi="Calibri Light"/>
              </w:rPr>
            </w:pPr>
            <w:r>
              <w:rPr>
                <w:rFonts w:ascii="Calibri Light" w:hAnsi="Calibri Light" w:hint="eastAsia"/>
              </w:rPr>
              <w:t>交货地点：</w:t>
            </w:r>
            <w:r>
              <w:rPr>
                <w:rFonts w:ascii="Calibri Light" w:hAnsi="Calibri Light" w:hint="eastAsia"/>
              </w:rPr>
              <w:t xml:space="preserve">         </w:t>
            </w:r>
            <w:r>
              <w:rPr>
                <w:rFonts w:ascii="Calibri Light" w:hAnsi="Calibri Light" w:hint="eastAsia"/>
              </w:rPr>
              <w:t>施工现场</w:t>
            </w:r>
          </w:p>
        </w:tc>
      </w:tr>
      <w:tr w:rsidR="00A42D93">
        <w:trPr>
          <w:cantSplit/>
        </w:trPr>
        <w:tc>
          <w:tcPr>
            <w:tcW w:w="8680" w:type="dxa"/>
            <w:gridSpan w:val="7"/>
            <w:vAlign w:val="center"/>
          </w:tcPr>
          <w:p w:rsidR="00A42D93" w:rsidRDefault="00AA176C">
            <w:pPr>
              <w:widowControl/>
              <w:autoSpaceDE w:val="0"/>
              <w:autoSpaceDN w:val="0"/>
              <w:snapToGrid w:val="0"/>
              <w:ind w:rightChars="-188" w:right="-395"/>
              <w:rPr>
                <w:rFonts w:ascii="Calibri Light" w:hAnsi="Calibri Light"/>
              </w:rPr>
            </w:pPr>
            <w:r>
              <w:rPr>
                <w:rFonts w:ascii="Calibri Light" w:hAnsi="Calibri Light" w:hint="eastAsia"/>
              </w:rPr>
              <w:t>安装期限：</w:t>
            </w:r>
            <w:r>
              <w:rPr>
                <w:rFonts w:ascii="Calibri Light" w:hAnsi="Calibri Light" w:hint="eastAsia"/>
              </w:rPr>
              <w:t xml:space="preserve">         </w:t>
            </w:r>
            <w:r>
              <w:rPr>
                <w:rFonts w:ascii="Calibri Light" w:hAnsi="Calibri Light" w:hint="eastAsia"/>
              </w:rPr>
              <w:t>天</w:t>
            </w:r>
            <w:r>
              <w:rPr>
                <w:rFonts w:ascii="Calibri Light" w:hAnsi="Calibri Light" w:hint="eastAsia"/>
              </w:rPr>
              <w:t xml:space="preserve">  </w:t>
            </w:r>
            <w:r>
              <w:rPr>
                <w:rFonts w:ascii="Calibri Light" w:hAnsi="Calibri Light" w:hint="eastAsia"/>
              </w:rPr>
              <w:t>起始日期</w:t>
            </w:r>
            <w:r>
              <w:rPr>
                <w:rFonts w:ascii="Calibri Light" w:hAnsi="Calibri Light" w:hint="eastAsia"/>
              </w:rPr>
              <w:t xml:space="preserve">   </w:t>
            </w:r>
            <w:r>
              <w:rPr>
                <w:rFonts w:ascii="Calibri Light" w:hAnsi="Calibri Light" w:hint="eastAsia"/>
              </w:rPr>
              <w:t>年</w:t>
            </w:r>
            <w:r>
              <w:rPr>
                <w:rFonts w:ascii="Calibri Light" w:hAnsi="Calibri Light" w:hint="eastAsia"/>
              </w:rPr>
              <w:t xml:space="preserve">  </w:t>
            </w:r>
            <w:r>
              <w:rPr>
                <w:rFonts w:ascii="Calibri Light" w:hAnsi="Calibri Light" w:hint="eastAsia"/>
              </w:rPr>
              <w:t>月</w:t>
            </w:r>
            <w:r>
              <w:rPr>
                <w:rFonts w:ascii="Calibri Light" w:hAnsi="Calibri Light" w:hint="eastAsia"/>
              </w:rPr>
              <w:t xml:space="preserve">  </w:t>
            </w:r>
            <w:r>
              <w:rPr>
                <w:rFonts w:ascii="Calibri Light" w:hAnsi="Calibri Light" w:hint="eastAsia"/>
              </w:rPr>
              <w:t>日，结束日期：</w:t>
            </w:r>
            <w:r>
              <w:rPr>
                <w:rFonts w:ascii="Calibri Light" w:hAnsi="Calibri Light" w:hint="eastAsia"/>
              </w:rPr>
              <w:t xml:space="preserve">   </w:t>
            </w:r>
            <w:r>
              <w:rPr>
                <w:rFonts w:ascii="Calibri Light" w:hAnsi="Calibri Light" w:hint="eastAsia"/>
              </w:rPr>
              <w:t>年</w:t>
            </w:r>
            <w:r>
              <w:rPr>
                <w:rFonts w:ascii="Calibri Light" w:hAnsi="Calibri Light" w:hint="eastAsia"/>
              </w:rPr>
              <w:t xml:space="preserve">   </w:t>
            </w:r>
            <w:r>
              <w:rPr>
                <w:rFonts w:ascii="Calibri Light" w:hAnsi="Calibri Light" w:hint="eastAsia"/>
              </w:rPr>
              <w:t>月</w:t>
            </w:r>
            <w:r>
              <w:rPr>
                <w:rFonts w:ascii="Calibri Light" w:hAnsi="Calibri Light" w:hint="eastAsia"/>
              </w:rPr>
              <w:t xml:space="preserve">   </w:t>
            </w:r>
            <w:r>
              <w:rPr>
                <w:rFonts w:ascii="Calibri Light" w:hAnsi="Calibri Light" w:hint="eastAsia"/>
              </w:rPr>
              <w:t>日</w:t>
            </w:r>
          </w:p>
        </w:tc>
      </w:tr>
      <w:tr w:rsidR="00A42D93">
        <w:trPr>
          <w:cantSplit/>
        </w:trPr>
        <w:tc>
          <w:tcPr>
            <w:tcW w:w="2800" w:type="dxa"/>
            <w:gridSpan w:val="2"/>
            <w:vAlign w:val="center"/>
          </w:tcPr>
          <w:p w:rsidR="00A42D93" w:rsidRDefault="00AA176C">
            <w:pPr>
              <w:widowControl/>
              <w:autoSpaceDE w:val="0"/>
              <w:autoSpaceDN w:val="0"/>
              <w:snapToGrid w:val="0"/>
              <w:ind w:rightChars="-188" w:right="-395"/>
              <w:rPr>
                <w:rFonts w:ascii="Calibri Light" w:hAnsi="Calibri Light"/>
              </w:rPr>
            </w:pPr>
            <w:r>
              <w:rPr>
                <w:rFonts w:ascii="Calibri Light" w:hAnsi="Calibri Light" w:hint="eastAsia"/>
              </w:rPr>
              <w:t>合同总价（人民币大写）</w:t>
            </w:r>
          </w:p>
        </w:tc>
        <w:tc>
          <w:tcPr>
            <w:tcW w:w="5880" w:type="dxa"/>
            <w:gridSpan w:val="5"/>
            <w:vAlign w:val="center"/>
          </w:tcPr>
          <w:p w:rsidR="00A42D93" w:rsidRDefault="00A42D93">
            <w:pPr>
              <w:widowControl/>
              <w:autoSpaceDE w:val="0"/>
              <w:autoSpaceDN w:val="0"/>
              <w:snapToGrid w:val="0"/>
              <w:ind w:rightChars="-188" w:right="-395"/>
              <w:rPr>
                <w:rFonts w:ascii="Calibri Light" w:hAnsi="Calibri Light"/>
              </w:rPr>
            </w:pPr>
          </w:p>
        </w:tc>
      </w:tr>
    </w:tbl>
    <w:p w:rsidR="00A42D93" w:rsidRDefault="00AA176C">
      <w:pPr>
        <w:widowControl/>
        <w:numPr>
          <w:ilvl w:val="0"/>
          <w:numId w:val="23"/>
        </w:numPr>
        <w:snapToGrid w:val="0"/>
      </w:pPr>
      <w:r>
        <w:rPr>
          <w:rFonts w:hint="eastAsia"/>
        </w:rPr>
        <w:t>备件清单、</w:t>
      </w:r>
      <w:proofErr w:type="gramStart"/>
      <w:r>
        <w:rPr>
          <w:rFonts w:hint="eastAsia"/>
        </w:rPr>
        <w:t>专用工属</w:t>
      </w:r>
      <w:proofErr w:type="gramEnd"/>
      <w:r>
        <w:rPr>
          <w:rFonts w:hint="eastAsia"/>
        </w:rPr>
        <w:t>具清单：详见附件。</w:t>
      </w:r>
      <w:bookmarkStart w:id="22" w:name="_Toc175294306"/>
    </w:p>
    <w:p w:rsidR="00A42D93" w:rsidRDefault="00AA176C">
      <w:pPr>
        <w:pStyle w:val="11212"/>
        <w:keepNext w:val="0"/>
        <w:keepLines w:val="0"/>
        <w:widowControl/>
        <w:numPr>
          <w:ilvl w:val="1"/>
          <w:numId w:val="21"/>
        </w:numPr>
        <w:snapToGrid w:val="0"/>
        <w:spacing w:before="0" w:after="0"/>
        <w:jc w:val="both"/>
        <w:rPr>
          <w:sz w:val="24"/>
        </w:rPr>
      </w:pPr>
      <w:r>
        <w:rPr>
          <w:rFonts w:hint="eastAsia"/>
          <w:sz w:val="21"/>
        </w:rPr>
        <w:t>合同价格</w:t>
      </w:r>
      <w:bookmarkEnd w:id="22"/>
    </w:p>
    <w:bookmarkEnd w:id="20"/>
    <w:p w:rsidR="00A42D93" w:rsidRDefault="00AA176C">
      <w:pPr>
        <w:widowControl/>
        <w:numPr>
          <w:ilvl w:val="0"/>
          <w:numId w:val="24"/>
        </w:numPr>
        <w:tabs>
          <w:tab w:val="clear" w:pos="840"/>
          <w:tab w:val="left" w:pos="360"/>
        </w:tabs>
        <w:snapToGrid w:val="0"/>
        <w:ind w:left="360" w:hanging="360"/>
        <w:rPr>
          <w:rFonts w:ascii="Calibri Light" w:hAnsi="Calibri Light"/>
        </w:rPr>
      </w:pPr>
      <w:r>
        <w:rPr>
          <w:rFonts w:ascii="Calibri Light" w:hAnsi="Calibri Light" w:hint="eastAsia"/>
        </w:rPr>
        <w:t>合同总金额</w:t>
      </w:r>
      <w:r>
        <w:rPr>
          <w:rFonts w:ascii="Calibri Light" w:hAnsi="Calibri Light" w:hint="eastAsia"/>
          <w:u w:val="single"/>
        </w:rPr>
        <w:t>详见合同前附表</w:t>
      </w:r>
      <w:r>
        <w:rPr>
          <w:rFonts w:ascii="Calibri Light" w:hAnsi="Calibri Light" w:hint="eastAsia"/>
        </w:rPr>
        <w:t>。</w:t>
      </w:r>
    </w:p>
    <w:p w:rsidR="00A42D93" w:rsidRDefault="00AA176C">
      <w:pPr>
        <w:widowControl/>
        <w:numPr>
          <w:ilvl w:val="0"/>
          <w:numId w:val="24"/>
        </w:numPr>
        <w:tabs>
          <w:tab w:val="clear" w:pos="840"/>
          <w:tab w:val="left" w:pos="360"/>
        </w:tabs>
        <w:snapToGrid w:val="0"/>
        <w:ind w:left="360" w:hanging="360"/>
        <w:rPr>
          <w:rFonts w:ascii="Calibri Light" w:hAnsi="Calibri Light"/>
        </w:rPr>
      </w:pPr>
      <w:r>
        <w:rPr>
          <w:rFonts w:ascii="Calibri Light" w:hAnsi="Calibri Light" w:hint="eastAsia"/>
        </w:rPr>
        <w:t>本合同价格包括设备金额及运输、财产及第三方损害赔偿保险，是在竣工交付前、交付时所发生或引起的本合同相关的全部成本、费用等，以及依约在交付后所需承担的维修、保养等售后服务价格的总和，且为完税后价格。</w:t>
      </w:r>
    </w:p>
    <w:p w:rsidR="00A42D93" w:rsidRDefault="00AA176C">
      <w:pPr>
        <w:widowControl/>
        <w:numPr>
          <w:ilvl w:val="0"/>
          <w:numId w:val="24"/>
        </w:numPr>
        <w:tabs>
          <w:tab w:val="clear" w:pos="840"/>
          <w:tab w:val="left" w:pos="360"/>
        </w:tabs>
        <w:snapToGrid w:val="0"/>
        <w:ind w:left="360" w:hanging="360"/>
        <w:rPr>
          <w:rFonts w:ascii="Calibri Light" w:hAnsi="Calibri Light"/>
        </w:rPr>
      </w:pPr>
      <w:r>
        <w:rPr>
          <w:rFonts w:ascii="Calibri Light" w:hAnsi="Calibri Light" w:hint="eastAsia"/>
        </w:rPr>
        <w:t>合同货物详细目录及销售价格见</w:t>
      </w:r>
      <w:r>
        <w:rPr>
          <w:rFonts w:ascii="Calibri Light" w:hAnsi="Calibri Light" w:hint="eastAsia"/>
          <w:u w:val="single"/>
        </w:rPr>
        <w:t>附件一、合同货物清单（同竞争性谈判文件中货物数量、价格表）</w:t>
      </w:r>
      <w:r>
        <w:rPr>
          <w:rFonts w:ascii="Calibri Light" w:hAnsi="Calibri Light" w:hint="eastAsia"/>
        </w:rPr>
        <w:t>。</w:t>
      </w:r>
    </w:p>
    <w:p w:rsidR="00A42D93" w:rsidRDefault="00AA176C">
      <w:pPr>
        <w:pStyle w:val="11212"/>
        <w:keepNext w:val="0"/>
        <w:keepLines w:val="0"/>
        <w:widowControl/>
        <w:numPr>
          <w:ilvl w:val="1"/>
          <w:numId w:val="21"/>
        </w:numPr>
        <w:snapToGrid w:val="0"/>
        <w:spacing w:before="0" w:after="0"/>
        <w:jc w:val="both"/>
        <w:rPr>
          <w:sz w:val="21"/>
        </w:rPr>
      </w:pPr>
      <w:bookmarkStart w:id="23" w:name="_Toc86202596"/>
      <w:bookmarkStart w:id="24" w:name="_Toc175294307"/>
      <w:r>
        <w:rPr>
          <w:rFonts w:hint="eastAsia"/>
          <w:sz w:val="21"/>
        </w:rPr>
        <w:lastRenderedPageBreak/>
        <w:t>支付和结算方式</w:t>
      </w:r>
      <w:bookmarkEnd w:id="23"/>
      <w:bookmarkEnd w:id="24"/>
    </w:p>
    <w:p w:rsidR="00A42D93" w:rsidRDefault="00AA176C">
      <w:pPr>
        <w:widowControl/>
        <w:numPr>
          <w:ilvl w:val="0"/>
          <w:numId w:val="25"/>
        </w:numPr>
        <w:tabs>
          <w:tab w:val="clear" w:pos="840"/>
          <w:tab w:val="left" w:pos="360"/>
          <w:tab w:val="left" w:pos="540"/>
        </w:tabs>
        <w:snapToGrid w:val="0"/>
        <w:ind w:left="360" w:hanging="360"/>
        <w:rPr>
          <w:rFonts w:ascii="Calibri Light" w:hAnsi="Calibri Light"/>
        </w:rPr>
      </w:pPr>
      <w:r>
        <w:rPr>
          <w:rFonts w:ascii="Calibri Light" w:hAnsi="Calibri Light" w:hint="eastAsia"/>
        </w:rPr>
        <w:t>双方因本合同发生的一切费用均以人民币结算及支付。</w:t>
      </w:r>
    </w:p>
    <w:p w:rsidR="00A42D93" w:rsidRDefault="00AA176C">
      <w:pPr>
        <w:widowControl/>
        <w:numPr>
          <w:ilvl w:val="0"/>
          <w:numId w:val="25"/>
        </w:numPr>
        <w:tabs>
          <w:tab w:val="clear" w:pos="840"/>
          <w:tab w:val="left" w:pos="360"/>
          <w:tab w:val="left" w:pos="540"/>
        </w:tabs>
        <w:snapToGrid w:val="0"/>
        <w:ind w:left="360" w:hanging="360"/>
        <w:rPr>
          <w:rFonts w:ascii="Calibri Light" w:hAnsi="Calibri Light"/>
        </w:rPr>
      </w:pPr>
      <w:r>
        <w:rPr>
          <w:rFonts w:ascii="Calibri Light" w:hAnsi="Calibri Light" w:hint="eastAsia"/>
        </w:rPr>
        <w:t>双方的</w:t>
      </w:r>
      <w:proofErr w:type="gramStart"/>
      <w:r>
        <w:rPr>
          <w:rFonts w:ascii="Calibri Light" w:hAnsi="Calibri Light" w:hint="eastAsia"/>
        </w:rPr>
        <w:t>帐户</w:t>
      </w:r>
      <w:proofErr w:type="gramEnd"/>
      <w:r>
        <w:rPr>
          <w:rFonts w:ascii="Calibri Light" w:hAnsi="Calibri Light" w:hint="eastAsia"/>
        </w:rPr>
        <w:t>名称、开户银行及</w:t>
      </w:r>
      <w:proofErr w:type="gramStart"/>
      <w:r>
        <w:rPr>
          <w:rFonts w:ascii="Calibri Light" w:hAnsi="Calibri Light" w:hint="eastAsia"/>
        </w:rPr>
        <w:t>帐号</w:t>
      </w:r>
      <w:proofErr w:type="gramEnd"/>
      <w:r>
        <w:rPr>
          <w:rFonts w:ascii="Calibri Light" w:hAnsi="Calibri Light" w:hint="eastAsia"/>
        </w:rPr>
        <w:t>以本合同提供的为准。</w:t>
      </w:r>
    </w:p>
    <w:p w:rsidR="00A42D93" w:rsidRDefault="00AA176C">
      <w:pPr>
        <w:widowControl/>
        <w:numPr>
          <w:ilvl w:val="0"/>
          <w:numId w:val="25"/>
        </w:numPr>
        <w:tabs>
          <w:tab w:val="clear" w:pos="840"/>
          <w:tab w:val="left" w:pos="360"/>
          <w:tab w:val="left" w:pos="540"/>
        </w:tabs>
        <w:snapToGrid w:val="0"/>
        <w:ind w:left="360" w:hanging="360"/>
        <w:rPr>
          <w:rFonts w:ascii="Calibri Light" w:hAnsi="Calibri Light"/>
        </w:rPr>
      </w:pPr>
      <w:r>
        <w:rPr>
          <w:rFonts w:ascii="Calibri Light" w:hAnsi="Calibri Light" w:hint="eastAsia"/>
        </w:rPr>
        <w:t>付款方式：</w:t>
      </w:r>
      <w:r>
        <w:rPr>
          <w:rFonts w:ascii="Calibri Light" w:hAnsi="Calibri Light" w:hint="eastAsia"/>
          <w:u w:val="single"/>
        </w:rPr>
        <w:t>详见合同前附表中要求填写</w:t>
      </w:r>
    </w:p>
    <w:p w:rsidR="00A42D93" w:rsidRDefault="00AA176C">
      <w:pPr>
        <w:widowControl/>
        <w:numPr>
          <w:ilvl w:val="0"/>
          <w:numId w:val="25"/>
        </w:numPr>
        <w:tabs>
          <w:tab w:val="clear" w:pos="840"/>
          <w:tab w:val="left" w:pos="360"/>
          <w:tab w:val="left" w:pos="540"/>
        </w:tabs>
        <w:snapToGrid w:val="0"/>
        <w:ind w:left="360" w:hanging="360"/>
        <w:rPr>
          <w:rFonts w:ascii="Calibri Light" w:hAnsi="Calibri Light"/>
        </w:rPr>
      </w:pPr>
      <w:bookmarkStart w:id="25" w:name="_Toc86202597"/>
      <w:r>
        <w:rPr>
          <w:rFonts w:ascii="Calibri Light" w:hAnsi="Calibri Light" w:hint="eastAsia"/>
        </w:rPr>
        <w:t>每次付款前，乙方应先向甲方开具相应金额的商业发票。</w:t>
      </w:r>
    </w:p>
    <w:p w:rsidR="00A42D93" w:rsidRDefault="00AA176C">
      <w:pPr>
        <w:widowControl/>
        <w:numPr>
          <w:ilvl w:val="0"/>
          <w:numId w:val="25"/>
        </w:numPr>
        <w:tabs>
          <w:tab w:val="clear" w:pos="840"/>
          <w:tab w:val="left" w:pos="360"/>
          <w:tab w:val="left" w:pos="540"/>
        </w:tabs>
        <w:snapToGrid w:val="0"/>
        <w:ind w:left="360" w:hanging="360"/>
        <w:rPr>
          <w:rFonts w:ascii="Calibri Light" w:hAnsi="Calibri Light"/>
        </w:rPr>
      </w:pPr>
      <w:r>
        <w:rPr>
          <w:rFonts w:ascii="Calibri Light" w:hAnsi="Calibri Light" w:hint="eastAsia"/>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rsidR="00A42D93" w:rsidRDefault="00AA176C">
      <w:pPr>
        <w:pStyle w:val="11212"/>
        <w:keepNext w:val="0"/>
        <w:keepLines w:val="0"/>
        <w:widowControl/>
        <w:numPr>
          <w:ilvl w:val="1"/>
          <w:numId w:val="21"/>
        </w:numPr>
        <w:snapToGrid w:val="0"/>
        <w:spacing w:before="0" w:after="0"/>
        <w:jc w:val="both"/>
        <w:rPr>
          <w:sz w:val="21"/>
        </w:rPr>
      </w:pPr>
      <w:bookmarkStart w:id="26" w:name="_Toc175294308"/>
      <w:r>
        <w:rPr>
          <w:rFonts w:hint="eastAsia"/>
          <w:sz w:val="21"/>
        </w:rPr>
        <w:t>交货</w:t>
      </w:r>
      <w:bookmarkEnd w:id="25"/>
      <w:bookmarkEnd w:id="26"/>
    </w:p>
    <w:p w:rsidR="00A42D93" w:rsidRDefault="00AA176C">
      <w:pPr>
        <w:widowControl/>
        <w:numPr>
          <w:ilvl w:val="0"/>
          <w:numId w:val="26"/>
        </w:numPr>
        <w:tabs>
          <w:tab w:val="clear" w:pos="840"/>
          <w:tab w:val="left" w:pos="360"/>
        </w:tabs>
        <w:snapToGrid w:val="0"/>
        <w:ind w:left="360" w:hanging="360"/>
        <w:rPr>
          <w:rFonts w:ascii="Calibri Light" w:hAnsi="Calibri Light"/>
        </w:rPr>
      </w:pPr>
      <w:r>
        <w:rPr>
          <w:rFonts w:ascii="Calibri Light" w:hAnsi="Calibri Light" w:hint="eastAsia"/>
        </w:rPr>
        <w:t>乙方负责办理运输和保险，将货物运抵交货地点</w:t>
      </w:r>
      <w:r>
        <w:rPr>
          <w:rFonts w:ascii="Calibri Light" w:hAnsi="Calibri Light" w:hint="eastAsia"/>
        </w:rPr>
        <w:t>。有关运输、保险和装卸等一切相关的费用由乙方承担。</w:t>
      </w:r>
    </w:p>
    <w:p w:rsidR="00A42D93" w:rsidRDefault="00AA176C">
      <w:pPr>
        <w:widowControl/>
        <w:numPr>
          <w:ilvl w:val="0"/>
          <w:numId w:val="26"/>
        </w:numPr>
        <w:tabs>
          <w:tab w:val="clear" w:pos="840"/>
          <w:tab w:val="left" w:pos="360"/>
        </w:tabs>
        <w:snapToGrid w:val="0"/>
        <w:ind w:left="360" w:hanging="360"/>
        <w:rPr>
          <w:rFonts w:ascii="Calibri Light" w:hAnsi="Calibri Light"/>
        </w:rPr>
      </w:pPr>
      <w:r>
        <w:rPr>
          <w:rFonts w:ascii="Calibri Light" w:hAnsi="Calibri Light" w:hint="eastAsia"/>
        </w:rPr>
        <w:t>乙方应办理合同货物从出厂至交货竣工移交期间的保险，保险应按照发票金额的</w:t>
      </w:r>
      <w:r>
        <w:rPr>
          <w:rFonts w:ascii="Calibri Light" w:hAnsi="Calibri Light" w:hint="eastAsia"/>
        </w:rPr>
        <w:t>110</w:t>
      </w:r>
      <w:r>
        <w:rPr>
          <w:rFonts w:ascii="Calibri Light" w:hAnsi="Calibri Light" w:hint="eastAsia"/>
        </w:rPr>
        <w:t>％办理“一切险”。即便若实际办理的保险与该要求存在不一致的情形，相关的风险亦均应由乙方承担。</w:t>
      </w:r>
    </w:p>
    <w:p w:rsidR="00A42D93" w:rsidRDefault="00AA176C">
      <w:pPr>
        <w:widowControl/>
        <w:numPr>
          <w:ilvl w:val="0"/>
          <w:numId w:val="26"/>
        </w:numPr>
        <w:tabs>
          <w:tab w:val="clear" w:pos="840"/>
          <w:tab w:val="left" w:pos="360"/>
        </w:tabs>
        <w:snapToGrid w:val="0"/>
        <w:ind w:left="360" w:hanging="360"/>
        <w:rPr>
          <w:rFonts w:ascii="Calibri Light" w:hAnsi="Calibri Light"/>
        </w:rPr>
      </w:pPr>
      <w:r>
        <w:rPr>
          <w:rFonts w:ascii="Calibri Light" w:hAnsi="Calibri Light" w:hint="eastAsia"/>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rsidR="00A42D93" w:rsidRDefault="00AA176C">
      <w:pPr>
        <w:widowControl/>
        <w:numPr>
          <w:ilvl w:val="0"/>
          <w:numId w:val="26"/>
        </w:numPr>
        <w:tabs>
          <w:tab w:val="clear" w:pos="840"/>
          <w:tab w:val="left" w:pos="360"/>
        </w:tabs>
        <w:snapToGrid w:val="0"/>
        <w:ind w:left="360" w:hanging="360"/>
        <w:rPr>
          <w:rFonts w:ascii="Calibri Light" w:hAnsi="Calibri Light"/>
        </w:rPr>
      </w:pPr>
      <w:r>
        <w:rPr>
          <w:rFonts w:ascii="Calibri Light" w:hAnsi="Calibri Light" w:hint="eastAsia"/>
        </w:rPr>
        <w:t>所有货物运抵现场并且安装完毕经检验竣工合格交付甲方，该日期为交货日期。双方签署竣工交付收货单后为交</w:t>
      </w:r>
      <w:r>
        <w:rPr>
          <w:rFonts w:ascii="Calibri Light" w:hAnsi="Calibri Light" w:hint="eastAsia"/>
        </w:rPr>
        <w:t>货完毕。该竣工交付收货单或其它名城的该等收货单一式两份，甲方和乙方各执一份。竣工交货完毕货物所有权发生转移，此前货物毁坏的风险由乙方承担。</w:t>
      </w:r>
    </w:p>
    <w:p w:rsidR="00A42D93" w:rsidRDefault="00AA176C">
      <w:pPr>
        <w:widowControl/>
        <w:numPr>
          <w:ilvl w:val="0"/>
          <w:numId w:val="26"/>
        </w:numPr>
        <w:tabs>
          <w:tab w:val="clear" w:pos="840"/>
          <w:tab w:val="left" w:pos="360"/>
        </w:tabs>
        <w:snapToGrid w:val="0"/>
        <w:ind w:left="360" w:hanging="360"/>
        <w:rPr>
          <w:rFonts w:ascii="Calibri Light" w:hAnsi="Calibri Light"/>
        </w:rPr>
      </w:pPr>
      <w:r>
        <w:rPr>
          <w:rFonts w:ascii="Calibri Light" w:hAnsi="Calibri Light" w:hint="eastAsia"/>
        </w:rPr>
        <w:t>乙方应在货物运到甲方地点日七日前，向甲方提供货物卸车、清点计划（内容包括：合同号、设备名称、数量、价格、箱数、型号规格、重量和体积、拟发运的时间及其他必要的说明），并于发运的同时通知甲方。</w:t>
      </w:r>
    </w:p>
    <w:p w:rsidR="00A42D93" w:rsidRDefault="00AA176C">
      <w:pPr>
        <w:widowControl/>
        <w:numPr>
          <w:ilvl w:val="0"/>
          <w:numId w:val="26"/>
        </w:numPr>
        <w:tabs>
          <w:tab w:val="clear" w:pos="840"/>
          <w:tab w:val="left" w:pos="360"/>
        </w:tabs>
        <w:snapToGrid w:val="0"/>
        <w:ind w:left="360" w:hanging="360"/>
        <w:rPr>
          <w:rFonts w:ascii="Calibri Light" w:hAnsi="Calibri Light"/>
        </w:rPr>
      </w:pPr>
      <w:r>
        <w:rPr>
          <w:rFonts w:ascii="Calibri Light" w:hAnsi="Calibri Light" w:hint="eastAsia"/>
        </w:rPr>
        <w:t>在现场交货方式下，乙方装运的货物不应超过合同规定的数量或重量。</w:t>
      </w:r>
      <w:r>
        <w:rPr>
          <w:rFonts w:ascii="Calibri Light" w:hAnsi="Calibri Light" w:hint="eastAsia"/>
        </w:rPr>
        <w:t xml:space="preserve"> </w:t>
      </w:r>
      <w:r>
        <w:rPr>
          <w:rFonts w:ascii="Calibri Light" w:hAnsi="Calibri Light" w:hint="eastAsia"/>
        </w:rPr>
        <w:t>否则乙方应对超运部分的数量或重量而引起的一切后果负责。</w:t>
      </w:r>
    </w:p>
    <w:p w:rsidR="00A42D93" w:rsidRDefault="00AA176C">
      <w:pPr>
        <w:widowControl/>
        <w:numPr>
          <w:ilvl w:val="0"/>
          <w:numId w:val="26"/>
        </w:numPr>
        <w:tabs>
          <w:tab w:val="clear" w:pos="840"/>
          <w:tab w:val="left" w:pos="360"/>
        </w:tabs>
        <w:snapToGrid w:val="0"/>
        <w:ind w:left="360" w:hanging="360"/>
        <w:rPr>
          <w:rFonts w:ascii="Calibri Light" w:hAnsi="Calibri Light"/>
        </w:rPr>
      </w:pPr>
      <w:r>
        <w:rPr>
          <w:rFonts w:ascii="Calibri Light" w:hAnsi="Calibri Light" w:hint="eastAsia"/>
        </w:rPr>
        <w:t>交货日期</w:t>
      </w:r>
      <w:r>
        <w:rPr>
          <w:rFonts w:ascii="Calibri Light" w:hAnsi="Calibri Light" w:hint="eastAsia"/>
          <w:u w:val="single"/>
        </w:rPr>
        <w:t>详见合同前附表</w:t>
      </w:r>
      <w:r>
        <w:rPr>
          <w:rFonts w:ascii="Calibri Light" w:hAnsi="Calibri Light" w:hint="eastAsia"/>
        </w:rPr>
        <w:t>。若由于业主场地狭窄，乙方必须根据总包方</w:t>
      </w:r>
      <w:r>
        <w:rPr>
          <w:rFonts w:ascii="Calibri Light" w:hAnsi="Calibri Light" w:hint="eastAsia"/>
        </w:rPr>
        <w:t>的工程进度和书面通知，安排制造、卸货和交货，否则引起的厂内外库存费用等一切责任由乙方负责。总包方应当根据自身工程进度，在</w:t>
      </w:r>
      <w:proofErr w:type="gramStart"/>
      <w:r>
        <w:rPr>
          <w:rFonts w:ascii="Calibri Light" w:hAnsi="Calibri Light" w:hint="eastAsia"/>
        </w:rPr>
        <w:t>洽当</w:t>
      </w:r>
      <w:proofErr w:type="gramEnd"/>
      <w:r>
        <w:rPr>
          <w:rFonts w:ascii="Calibri Light" w:hAnsi="Calibri Light" w:hint="eastAsia"/>
        </w:rPr>
        <w:t>的时间提前书面通知乙方组织制造、交货和安装，如因总包方安排不当，其责自负。</w:t>
      </w:r>
    </w:p>
    <w:p w:rsidR="00A42D93" w:rsidRDefault="00AA176C">
      <w:pPr>
        <w:widowControl/>
        <w:numPr>
          <w:ilvl w:val="0"/>
          <w:numId w:val="26"/>
        </w:numPr>
        <w:tabs>
          <w:tab w:val="clear" w:pos="840"/>
          <w:tab w:val="left" w:pos="360"/>
        </w:tabs>
        <w:snapToGrid w:val="0"/>
        <w:ind w:left="360" w:hanging="360"/>
        <w:rPr>
          <w:rFonts w:ascii="Calibri Light" w:hAnsi="Calibri Light"/>
        </w:rPr>
      </w:pPr>
      <w:r>
        <w:rPr>
          <w:rFonts w:ascii="Calibri Light" w:hAnsi="Calibri Light" w:hint="eastAsia"/>
        </w:rPr>
        <w:t>运输方式详见合同前附表。</w:t>
      </w:r>
    </w:p>
    <w:p w:rsidR="00A42D93" w:rsidRDefault="00AA176C">
      <w:pPr>
        <w:widowControl/>
        <w:numPr>
          <w:ilvl w:val="0"/>
          <w:numId w:val="26"/>
        </w:numPr>
        <w:tabs>
          <w:tab w:val="clear" w:pos="840"/>
          <w:tab w:val="left" w:pos="360"/>
        </w:tabs>
        <w:snapToGrid w:val="0"/>
        <w:ind w:left="360" w:hanging="360"/>
        <w:rPr>
          <w:rFonts w:ascii="Calibri Light" w:hAnsi="Calibri Light"/>
        </w:rPr>
      </w:pPr>
      <w:r>
        <w:rPr>
          <w:rFonts w:ascii="Calibri Light" w:hAnsi="Calibri Light" w:hint="eastAsia"/>
        </w:rPr>
        <w:t>交货（调试、服务）地点详见合同前附表。</w:t>
      </w:r>
    </w:p>
    <w:p w:rsidR="00A42D93" w:rsidRDefault="00AA176C">
      <w:pPr>
        <w:pStyle w:val="11212"/>
        <w:keepNext w:val="0"/>
        <w:keepLines w:val="0"/>
        <w:widowControl/>
        <w:numPr>
          <w:ilvl w:val="1"/>
          <w:numId w:val="21"/>
        </w:numPr>
        <w:snapToGrid w:val="0"/>
        <w:spacing w:before="0" w:after="0"/>
        <w:jc w:val="both"/>
        <w:rPr>
          <w:sz w:val="21"/>
        </w:rPr>
      </w:pPr>
      <w:bookmarkStart w:id="27" w:name="_Toc175294309"/>
      <w:bookmarkStart w:id="28" w:name="_Toc86202598"/>
      <w:r>
        <w:rPr>
          <w:rFonts w:hint="eastAsia"/>
          <w:sz w:val="21"/>
        </w:rPr>
        <w:t>包装和标记</w:t>
      </w:r>
      <w:bookmarkEnd w:id="27"/>
      <w:bookmarkEnd w:id="28"/>
    </w:p>
    <w:p w:rsidR="00A42D93" w:rsidRDefault="00AA176C">
      <w:pPr>
        <w:widowControl/>
        <w:numPr>
          <w:ilvl w:val="0"/>
          <w:numId w:val="27"/>
        </w:numPr>
        <w:tabs>
          <w:tab w:val="clear" w:pos="840"/>
          <w:tab w:val="left" w:pos="360"/>
        </w:tabs>
        <w:snapToGrid w:val="0"/>
        <w:ind w:left="360" w:hanging="360"/>
        <w:rPr>
          <w:rFonts w:ascii="Calibri Light" w:hAnsi="Calibri Light"/>
        </w:rPr>
      </w:pPr>
      <w:r>
        <w:rPr>
          <w:rFonts w:ascii="Calibri Light" w:hAnsi="Calibri Light" w:hint="eastAsia"/>
        </w:rPr>
        <w:t>乙方交付的所有合同货物应具有适于运输的坚固包装，并且乙方应根据合同货物的不同特性和要求采取防潮、防雨、防锈、防震、防腐等保护措施，以确保合同货物安全无损地送达交货地点。</w:t>
      </w:r>
    </w:p>
    <w:p w:rsidR="00A42D93" w:rsidRDefault="00AA176C">
      <w:pPr>
        <w:widowControl/>
        <w:numPr>
          <w:ilvl w:val="0"/>
          <w:numId w:val="27"/>
        </w:numPr>
        <w:tabs>
          <w:tab w:val="clear" w:pos="840"/>
        </w:tabs>
        <w:snapToGrid w:val="0"/>
        <w:ind w:left="360" w:hanging="360"/>
        <w:rPr>
          <w:rFonts w:ascii="Calibri Light" w:hAnsi="Calibri Light"/>
        </w:rPr>
      </w:pPr>
      <w:proofErr w:type="gramStart"/>
      <w:r>
        <w:rPr>
          <w:rFonts w:ascii="Calibri Light" w:hAnsi="Calibri Light" w:hint="eastAsia"/>
        </w:rPr>
        <w:t>若合同</w:t>
      </w:r>
      <w:proofErr w:type="gramEnd"/>
      <w:r>
        <w:rPr>
          <w:rFonts w:ascii="Calibri Light" w:hAnsi="Calibri Light" w:hint="eastAsia"/>
        </w:rPr>
        <w:t>货物采用集装箱装运的，乙方应在每件包装箱相对的二个侧面上，用不褪色的油漆以醒目的中文做出以下标记：</w:t>
      </w:r>
    </w:p>
    <w:p w:rsidR="00A42D93" w:rsidRDefault="00AA176C">
      <w:pPr>
        <w:widowControl/>
        <w:snapToGrid w:val="0"/>
        <w:ind w:left="420" w:firstLine="420"/>
        <w:rPr>
          <w:rFonts w:ascii="Calibri Light" w:hAnsi="Calibri Light"/>
        </w:rPr>
      </w:pPr>
      <w:r>
        <w:rPr>
          <w:rFonts w:ascii="Calibri Light" w:hAnsi="Calibri Light" w:hint="eastAsia"/>
        </w:rPr>
        <w:t>收货单位</w:t>
      </w:r>
      <w:r>
        <w:rPr>
          <w:rFonts w:ascii="Calibri Light" w:hAnsi="Calibri Light" w:hint="eastAsia"/>
          <w:u w:val="single"/>
        </w:rPr>
        <w:t xml:space="preserve">                                </w:t>
      </w:r>
    </w:p>
    <w:p w:rsidR="00A42D93" w:rsidRDefault="00AA176C">
      <w:pPr>
        <w:widowControl/>
        <w:snapToGrid w:val="0"/>
        <w:ind w:left="420" w:firstLine="420"/>
        <w:rPr>
          <w:rFonts w:ascii="Calibri Light" w:hAnsi="Calibri Light"/>
        </w:rPr>
      </w:pPr>
      <w:r>
        <w:rPr>
          <w:rFonts w:ascii="Calibri Light" w:hAnsi="Calibri Light" w:hint="eastAsia"/>
        </w:rPr>
        <w:t>货物名称</w:t>
      </w:r>
      <w:r>
        <w:rPr>
          <w:rFonts w:ascii="Calibri Light" w:hAnsi="Calibri Light" w:hint="eastAsia"/>
          <w:u w:val="single"/>
        </w:rPr>
        <w:t xml:space="preserve">                                 </w:t>
      </w:r>
    </w:p>
    <w:p w:rsidR="00A42D93" w:rsidRDefault="00AA176C">
      <w:pPr>
        <w:widowControl/>
        <w:snapToGrid w:val="0"/>
        <w:ind w:left="420" w:firstLine="420"/>
        <w:rPr>
          <w:rFonts w:ascii="Calibri Light" w:hAnsi="Calibri Light"/>
        </w:rPr>
      </w:pPr>
      <w:r>
        <w:rPr>
          <w:rFonts w:ascii="Calibri Light" w:hAnsi="Calibri Light" w:hint="eastAsia"/>
        </w:rPr>
        <w:t>箱号</w:t>
      </w:r>
      <w:r>
        <w:rPr>
          <w:rFonts w:ascii="Calibri Light" w:hAnsi="Calibri Light" w:hint="eastAsia"/>
        </w:rPr>
        <w:t>/</w:t>
      </w:r>
      <w:r>
        <w:rPr>
          <w:rFonts w:ascii="Calibri Light" w:hAnsi="Calibri Light" w:hint="eastAsia"/>
        </w:rPr>
        <w:t>件号</w:t>
      </w:r>
      <w:r>
        <w:rPr>
          <w:rFonts w:ascii="Calibri Light" w:hAnsi="Calibri Light" w:hint="eastAsia"/>
          <w:u w:val="single"/>
        </w:rPr>
        <w:t xml:space="preserve">                                 </w:t>
      </w:r>
    </w:p>
    <w:p w:rsidR="00A42D93" w:rsidRDefault="00AA176C">
      <w:pPr>
        <w:widowControl/>
        <w:snapToGrid w:val="0"/>
        <w:ind w:left="420" w:firstLine="420"/>
        <w:rPr>
          <w:rFonts w:ascii="Calibri Light" w:hAnsi="Calibri Light"/>
        </w:rPr>
      </w:pPr>
      <w:r>
        <w:rPr>
          <w:rFonts w:ascii="Calibri Light" w:hAnsi="Calibri Light" w:hint="eastAsia"/>
        </w:rPr>
        <w:t>毛重（千克）</w:t>
      </w:r>
      <w:r>
        <w:rPr>
          <w:rFonts w:ascii="Calibri Light" w:hAnsi="Calibri Light" w:hint="eastAsia"/>
          <w:u w:val="single"/>
        </w:rPr>
        <w:t xml:space="preserve">                                 </w:t>
      </w:r>
    </w:p>
    <w:p w:rsidR="00A42D93" w:rsidRDefault="00AA176C">
      <w:pPr>
        <w:widowControl/>
        <w:snapToGrid w:val="0"/>
        <w:ind w:left="420" w:firstLine="420"/>
        <w:rPr>
          <w:rFonts w:ascii="Calibri Light" w:hAnsi="Calibri Light"/>
        </w:rPr>
      </w:pPr>
      <w:r>
        <w:rPr>
          <w:rFonts w:ascii="Calibri Light" w:hAnsi="Calibri Light" w:hint="eastAsia"/>
        </w:rPr>
        <w:t>尺寸（长×宽×高，以厘米计）</w:t>
      </w:r>
      <w:r>
        <w:rPr>
          <w:rFonts w:ascii="Calibri Light" w:hAnsi="Calibri Light" w:hint="eastAsia"/>
          <w:u w:val="single"/>
        </w:rPr>
        <w:t xml:space="preserve">                                 </w:t>
      </w:r>
    </w:p>
    <w:p w:rsidR="00A42D93" w:rsidRDefault="00AA176C">
      <w:pPr>
        <w:widowControl/>
        <w:snapToGrid w:val="0"/>
        <w:ind w:left="420" w:firstLine="420"/>
        <w:rPr>
          <w:rFonts w:ascii="Calibri Light" w:hAnsi="Calibri Light"/>
        </w:rPr>
      </w:pPr>
      <w:r>
        <w:rPr>
          <w:rFonts w:ascii="Calibri Light" w:hAnsi="Calibri Light" w:hint="eastAsia"/>
        </w:rPr>
        <w:t>发</w:t>
      </w:r>
      <w:r>
        <w:rPr>
          <w:rFonts w:ascii="Calibri Light" w:hAnsi="Calibri Light" w:hint="eastAsia"/>
        </w:rPr>
        <w:t>货单位</w:t>
      </w:r>
      <w:r>
        <w:rPr>
          <w:rFonts w:ascii="Calibri Light" w:hAnsi="Calibri Light" w:hint="eastAsia"/>
          <w:u w:val="single"/>
        </w:rPr>
        <w:t xml:space="preserve">                                 </w:t>
      </w:r>
    </w:p>
    <w:p w:rsidR="00A42D93" w:rsidRDefault="00AA176C">
      <w:pPr>
        <w:widowControl/>
        <w:snapToGrid w:val="0"/>
        <w:ind w:left="420" w:firstLine="420"/>
        <w:rPr>
          <w:rFonts w:ascii="Calibri Light" w:hAnsi="Calibri Light"/>
        </w:rPr>
      </w:pPr>
      <w:r>
        <w:rPr>
          <w:rFonts w:ascii="Calibri Light" w:hAnsi="Calibri Light" w:hint="eastAsia"/>
        </w:rPr>
        <w:t>发货单位详细地址</w:t>
      </w:r>
      <w:r>
        <w:rPr>
          <w:rFonts w:ascii="Calibri Light" w:hAnsi="Calibri Light" w:hint="eastAsia"/>
          <w:u w:val="single"/>
        </w:rPr>
        <w:t xml:space="preserve">                                 </w:t>
      </w:r>
    </w:p>
    <w:p w:rsidR="00A42D93" w:rsidRDefault="00AA176C">
      <w:pPr>
        <w:widowControl/>
        <w:snapToGrid w:val="0"/>
        <w:ind w:leftChars="171" w:left="359"/>
        <w:rPr>
          <w:rFonts w:ascii="Calibri Light" w:hAnsi="Calibri Light"/>
        </w:rPr>
      </w:pPr>
      <w:r>
        <w:rPr>
          <w:rFonts w:ascii="Calibri Light" w:hAnsi="Calibri Light" w:hint="eastAsia"/>
        </w:rPr>
        <w:t>乙方应根据合同货物的不同特性和装卸运输上的不同要求，在包装箱相对的二个侧面上用中文标记“勿倒置”、“小心轻放”、“防潮”等标志和“重心”等装卸搬运时适用的通用图案，以利于装卸和搬运。</w:t>
      </w:r>
    </w:p>
    <w:p w:rsidR="00A42D93" w:rsidRDefault="00AA176C">
      <w:pPr>
        <w:widowControl/>
        <w:numPr>
          <w:ilvl w:val="0"/>
          <w:numId w:val="27"/>
        </w:numPr>
        <w:tabs>
          <w:tab w:val="clear" w:pos="840"/>
        </w:tabs>
        <w:snapToGrid w:val="0"/>
        <w:ind w:left="360" w:hanging="360"/>
        <w:rPr>
          <w:rFonts w:ascii="Calibri Light" w:hAnsi="Calibri Light"/>
        </w:rPr>
      </w:pPr>
      <w:r>
        <w:rPr>
          <w:rFonts w:ascii="Calibri Light" w:hAnsi="Calibri Light" w:hint="eastAsia"/>
        </w:rPr>
        <w:t>下列资料包装在合同货物的包装箱中：</w:t>
      </w:r>
    </w:p>
    <w:p w:rsidR="00A42D93" w:rsidRDefault="00AA176C">
      <w:pPr>
        <w:widowControl/>
        <w:numPr>
          <w:ilvl w:val="0"/>
          <w:numId w:val="28"/>
        </w:numPr>
        <w:tabs>
          <w:tab w:val="clear" w:pos="1260"/>
          <w:tab w:val="left" w:pos="360"/>
        </w:tabs>
        <w:snapToGrid w:val="0"/>
        <w:ind w:left="360" w:firstLine="0"/>
        <w:rPr>
          <w:rFonts w:ascii="Calibri Light" w:hAnsi="Calibri Light"/>
        </w:rPr>
      </w:pPr>
      <w:r>
        <w:rPr>
          <w:rFonts w:ascii="Calibri Light" w:hAnsi="Calibri Light" w:hint="eastAsia"/>
        </w:rPr>
        <w:lastRenderedPageBreak/>
        <w:t>装箱单</w:t>
      </w:r>
    </w:p>
    <w:p w:rsidR="00A42D93" w:rsidRDefault="00AA176C">
      <w:pPr>
        <w:widowControl/>
        <w:numPr>
          <w:ilvl w:val="0"/>
          <w:numId w:val="28"/>
        </w:numPr>
        <w:tabs>
          <w:tab w:val="clear" w:pos="1260"/>
          <w:tab w:val="left" w:pos="360"/>
        </w:tabs>
        <w:snapToGrid w:val="0"/>
        <w:ind w:left="360" w:firstLine="0"/>
        <w:rPr>
          <w:rFonts w:ascii="Calibri Light" w:hAnsi="Calibri Light"/>
        </w:rPr>
      </w:pPr>
      <w:r>
        <w:rPr>
          <w:rFonts w:ascii="Calibri Light" w:hAnsi="Calibri Light" w:hint="eastAsia"/>
        </w:rPr>
        <w:t>合同货物数量和质量合格证书、保修证书</w:t>
      </w:r>
    </w:p>
    <w:p w:rsidR="00A42D93" w:rsidRDefault="00AA176C">
      <w:pPr>
        <w:widowControl/>
        <w:numPr>
          <w:ilvl w:val="0"/>
          <w:numId w:val="28"/>
        </w:numPr>
        <w:tabs>
          <w:tab w:val="clear" w:pos="1260"/>
          <w:tab w:val="left" w:pos="360"/>
        </w:tabs>
        <w:snapToGrid w:val="0"/>
        <w:ind w:left="360" w:firstLine="0"/>
        <w:rPr>
          <w:rFonts w:ascii="Calibri Light" w:hAnsi="Calibri Light"/>
        </w:rPr>
      </w:pPr>
      <w:r>
        <w:rPr>
          <w:rFonts w:ascii="Calibri Light" w:hAnsi="Calibri Light" w:hint="eastAsia"/>
        </w:rPr>
        <w:t>产品使用说明书及其它必要的技术资料</w:t>
      </w:r>
    </w:p>
    <w:p w:rsidR="00A42D93" w:rsidRDefault="00AA176C">
      <w:pPr>
        <w:widowControl/>
        <w:numPr>
          <w:ilvl w:val="0"/>
          <w:numId w:val="27"/>
        </w:numPr>
        <w:tabs>
          <w:tab w:val="clear" w:pos="840"/>
        </w:tabs>
        <w:snapToGrid w:val="0"/>
        <w:ind w:left="360" w:hanging="360"/>
        <w:rPr>
          <w:rFonts w:ascii="Calibri Light" w:hAnsi="Calibri Light"/>
        </w:rPr>
      </w:pPr>
      <w:r>
        <w:rPr>
          <w:rFonts w:ascii="Calibri Light" w:hAnsi="Calibri Light" w:hint="eastAsia"/>
        </w:rPr>
        <w:t>凡由于乙方对合同货物包装不善、标记不明、防护措施不当</w:t>
      </w:r>
      <w:r>
        <w:rPr>
          <w:rFonts w:ascii="Calibri Light" w:hAnsi="Calibri Light" w:hint="eastAsia"/>
        </w:rPr>
        <w:t>或在合同货物装箱前保管不良，致使合同货物遭到损坏或丢失，乙方应负责免费修理或更换，并承担由此给甲方造成的一切损失。</w:t>
      </w:r>
    </w:p>
    <w:p w:rsidR="00A42D93" w:rsidRDefault="00AA176C">
      <w:pPr>
        <w:pStyle w:val="11212"/>
        <w:keepNext w:val="0"/>
        <w:keepLines w:val="0"/>
        <w:widowControl/>
        <w:numPr>
          <w:ilvl w:val="1"/>
          <w:numId w:val="21"/>
        </w:numPr>
        <w:snapToGrid w:val="0"/>
        <w:spacing w:before="0" w:after="0"/>
        <w:jc w:val="both"/>
        <w:rPr>
          <w:sz w:val="21"/>
        </w:rPr>
      </w:pPr>
      <w:bookmarkStart w:id="29" w:name="_Toc86202599"/>
      <w:bookmarkStart w:id="30" w:name="_Toc175294310"/>
      <w:r>
        <w:rPr>
          <w:rFonts w:hint="eastAsia"/>
          <w:sz w:val="21"/>
        </w:rPr>
        <w:t>质量标准和检验</w:t>
      </w:r>
      <w:bookmarkEnd w:id="29"/>
      <w:r>
        <w:rPr>
          <w:rFonts w:hint="eastAsia"/>
          <w:sz w:val="21"/>
        </w:rPr>
        <w:t>方式</w:t>
      </w:r>
      <w:bookmarkEnd w:id="30"/>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乙方应保证提供给甲方的合同货物是货物生产厂商原造的，全新、未使用过的，</w:t>
      </w:r>
      <w:r>
        <w:rPr>
          <w:rFonts w:ascii="Calibri Light" w:hAnsi="Calibri Light" w:hint="eastAsia"/>
        </w:rPr>
        <w:t xml:space="preserve"> </w:t>
      </w:r>
      <w:r>
        <w:rPr>
          <w:rFonts w:ascii="Calibri Light" w:hAnsi="Calibri Light" w:hint="eastAsia"/>
        </w:rPr>
        <w:t>是用一流的工艺和优质材料制造而成的，并完全符合本项目招标文件规定的质量、性能和规格的要求。</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乙方提供给甲方的合同货物应通过货物制造厂商的出厂检验，并提供质量合格证书。乙方承诺提供给甲方的合同货物的技术规范应与本项目</w:t>
      </w:r>
      <w:r>
        <w:rPr>
          <w:rFonts w:ascii="Calibri Light" w:hAnsi="Calibri Light" w:hint="eastAsia"/>
          <w:u w:val="single"/>
        </w:rPr>
        <w:t>招标文件中《投标货物清单、质量要求和供货》部分中的规定</w:t>
      </w:r>
      <w:r>
        <w:rPr>
          <w:rFonts w:ascii="Calibri Light" w:hAnsi="Calibri Light" w:hint="eastAsia"/>
        </w:rPr>
        <w:t>及</w:t>
      </w:r>
      <w:r>
        <w:rPr>
          <w:rFonts w:ascii="Calibri Light" w:hAnsi="Calibri Light" w:hint="eastAsia"/>
          <w:u w:val="single"/>
        </w:rPr>
        <w:t>投标文件中《投标货物技术规范偏离表》</w:t>
      </w:r>
      <w:r>
        <w:rPr>
          <w:rFonts w:ascii="Calibri Light" w:hAnsi="Calibri Light" w:hint="eastAsia"/>
          <w:u w:val="single"/>
        </w:rPr>
        <w:t>(</w:t>
      </w:r>
      <w:r>
        <w:rPr>
          <w:rFonts w:ascii="Calibri Light" w:hAnsi="Calibri Light" w:hint="eastAsia"/>
          <w:u w:val="single"/>
        </w:rPr>
        <w:t>如果被采购人接受</w:t>
      </w:r>
      <w:r>
        <w:rPr>
          <w:rFonts w:ascii="Calibri Light" w:hAnsi="Calibri Light" w:hint="eastAsia"/>
          <w:u w:val="single"/>
        </w:rPr>
        <w:t>)</w:t>
      </w:r>
      <w:r>
        <w:rPr>
          <w:rFonts w:ascii="Calibri Light" w:hAnsi="Calibri Light" w:hint="eastAsia"/>
        </w:rPr>
        <w:t xml:space="preserve"> </w:t>
      </w:r>
      <w:r>
        <w:rPr>
          <w:rFonts w:ascii="Calibri Light" w:hAnsi="Calibri Light" w:hint="eastAsia"/>
        </w:rPr>
        <w:t>相一致，同时，乙方提供的货物质量应符合中华人民共和国相关标准及相应的技术规范、本次采购相关文件中的全部相关要求及乙方工厂相关标准及相应的技术规范中之较高者。</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w:t>
      </w:r>
      <w:r>
        <w:rPr>
          <w:rFonts w:ascii="Calibri Light" w:hAnsi="Calibri Light" w:hint="eastAsia"/>
        </w:rPr>
        <w:t>产地证明、中华人民共和国商检机构的检验证明、合法进货渠道证明及海关完税证明，此外，有关技术资料中须附有全文翻译的中文文本。</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乙方应保证所提供的货物经正确安装、合理操作和维护保养在其使用寿命期内具有令甲方满意的性能，并对由于合同货物的设计、工艺或材料的缺陷而发生的任何故障负责。</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w:t>
      </w:r>
      <w:r>
        <w:rPr>
          <w:rFonts w:ascii="Calibri Light" w:hAnsi="Calibri Light" w:hint="eastAsia"/>
        </w:rPr>
        <w:t>乙方履约进度的依据。否则，乙方应承认甲方的单方检验结果。但在任何情形下，上述验收均不具有减少或免除乙方质量相关责任的法律效果。</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甲方对合同货物的数量、规格和质量的检验，应依据本项目竞争性谈判文件中的有关规定进行。采用现场交货方式的，检验在交货地点进行。开箱检验的时间不迟于交货日期后三十日。</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w:t>
      </w:r>
      <w:r>
        <w:rPr>
          <w:rFonts w:ascii="Calibri Light" w:hAnsi="Calibri Light" w:hint="eastAsia"/>
          <w:u w:val="single"/>
        </w:rPr>
        <w:t xml:space="preserve">  </w:t>
      </w:r>
      <w:r>
        <w:rPr>
          <w:rFonts w:ascii="Calibri Light" w:hAnsi="Calibri Light" w:hint="eastAsia"/>
          <w:u w:val="single"/>
        </w:rPr>
        <w:t>二十</w:t>
      </w:r>
      <w:r>
        <w:rPr>
          <w:rFonts w:ascii="Calibri Light" w:hAnsi="Calibri Light" w:hint="eastAsia"/>
          <w:u w:val="single"/>
        </w:rPr>
        <w:t xml:space="preserve">  </w:t>
      </w:r>
      <w:r>
        <w:rPr>
          <w:rFonts w:ascii="Calibri Light" w:hAnsi="Calibri Light" w:hint="eastAsia"/>
          <w:u w:val="single"/>
        </w:rPr>
        <w:t>日</w:t>
      </w:r>
      <w:r>
        <w:rPr>
          <w:rFonts w:ascii="Calibri Light" w:hAnsi="Calibri Light" w:hint="eastAsia"/>
        </w:rPr>
        <w:t>内运达甲方指定</w:t>
      </w:r>
      <w:r>
        <w:rPr>
          <w:rFonts w:ascii="Calibri Light" w:hAnsi="Calibri Light" w:hint="eastAsia"/>
        </w:rPr>
        <w:t>地点，相关费用由乙方承担。</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若甲方经进一步检验或在使用中发现货物内在的、非显而易见的损坏或缺陷，或者货物的质量与合同规定不符但并非在验收时属于显而易见</w:t>
      </w:r>
      <w:r>
        <w:rPr>
          <w:rFonts w:ascii="Calibri Light" w:hAnsi="Calibri Light" w:hint="eastAsia"/>
        </w:rPr>
        <w:t>(</w:t>
      </w:r>
      <w:r>
        <w:rPr>
          <w:rFonts w:ascii="Calibri Light" w:hAnsi="Calibri Light" w:hint="eastAsia"/>
        </w:rPr>
        <w:t>下称“</w:t>
      </w:r>
      <w:r>
        <w:rPr>
          <w:rFonts w:ascii="Calibri Light" w:hAnsi="Calibri Light" w:hint="eastAsia"/>
        </w:rPr>
        <w:t>A</w:t>
      </w:r>
      <w:r>
        <w:rPr>
          <w:rFonts w:ascii="Calibri Light" w:hAnsi="Calibri Light" w:hint="eastAsia"/>
        </w:rPr>
        <w:t>情形”</w:t>
      </w:r>
      <w:r>
        <w:rPr>
          <w:rFonts w:ascii="Calibri Light" w:hAnsi="Calibri Light" w:hint="eastAsia"/>
        </w:rPr>
        <w:t>)</w:t>
      </w:r>
      <w:r>
        <w:rPr>
          <w:rFonts w:ascii="Calibri Light" w:hAnsi="Calibri Light" w:hint="eastAsia"/>
        </w:rPr>
        <w:t>；或者在货物质量保证期内</w:t>
      </w:r>
      <w:r>
        <w:rPr>
          <w:rFonts w:ascii="Calibri Light" w:hAnsi="Calibri Light" w:hint="eastAsia"/>
        </w:rPr>
        <w:t>(</w:t>
      </w:r>
      <w:r>
        <w:rPr>
          <w:rFonts w:ascii="Calibri Light" w:hAnsi="Calibri Light" w:hint="eastAsia"/>
        </w:rPr>
        <w:t>下称“</w:t>
      </w:r>
      <w:r>
        <w:rPr>
          <w:rFonts w:ascii="Calibri Light" w:hAnsi="Calibri Light" w:hint="eastAsia"/>
        </w:rPr>
        <w:t>B</w:t>
      </w:r>
      <w:r>
        <w:rPr>
          <w:rFonts w:ascii="Calibri Light" w:hAnsi="Calibri Light" w:hint="eastAsia"/>
        </w:rPr>
        <w:t>情形”</w:t>
      </w:r>
      <w:r>
        <w:rPr>
          <w:rFonts w:ascii="Calibri Light" w:hAnsi="Calibri Light" w:hint="eastAsia"/>
        </w:rPr>
        <w:t>)</w:t>
      </w:r>
      <w:r>
        <w:rPr>
          <w:rFonts w:ascii="Calibri Light" w:hAnsi="Calibri Light" w:hint="eastAsia"/>
        </w:rPr>
        <w:t>、合理使用寿命期限结束前</w:t>
      </w:r>
      <w:r>
        <w:rPr>
          <w:rFonts w:ascii="Calibri Light" w:hAnsi="Calibri Light" w:hint="eastAsia"/>
        </w:rPr>
        <w:t>6</w:t>
      </w:r>
      <w:r>
        <w:rPr>
          <w:rFonts w:ascii="Calibri Light" w:hAnsi="Calibri Light" w:hint="eastAsia"/>
        </w:rPr>
        <w:t>个月内</w:t>
      </w:r>
      <w:r>
        <w:rPr>
          <w:rFonts w:ascii="Calibri Light" w:hAnsi="Calibri Light" w:hint="eastAsia"/>
        </w:rPr>
        <w:t>(</w:t>
      </w:r>
      <w:r>
        <w:rPr>
          <w:rFonts w:ascii="Calibri Light" w:hAnsi="Calibri Light" w:hint="eastAsia"/>
        </w:rPr>
        <w:t>下称“</w:t>
      </w:r>
      <w:r>
        <w:rPr>
          <w:rFonts w:ascii="Calibri Light" w:hAnsi="Calibri Light" w:hint="eastAsia"/>
        </w:rPr>
        <w:t>C</w:t>
      </w:r>
      <w:r>
        <w:rPr>
          <w:rFonts w:ascii="Calibri Light" w:hAnsi="Calibri Light" w:hint="eastAsia"/>
        </w:rPr>
        <w:t>情形”</w:t>
      </w:r>
      <w:r>
        <w:rPr>
          <w:rFonts w:ascii="Calibri Light" w:hAnsi="Calibri Light" w:hint="eastAsia"/>
        </w:rPr>
        <w:t>)</w:t>
      </w:r>
      <w:r>
        <w:rPr>
          <w:rFonts w:ascii="Calibri Light" w:hAnsi="Calibri Light" w:hint="eastAsia"/>
        </w:rPr>
        <w:t>证实货物及</w:t>
      </w:r>
      <w:r>
        <w:rPr>
          <w:rFonts w:ascii="Calibri Light" w:hAnsi="Calibri Light" w:hint="eastAsia"/>
        </w:rPr>
        <w:t>/</w:t>
      </w:r>
      <w:r>
        <w:rPr>
          <w:rFonts w:ascii="Calibri Light" w:hAnsi="Calibri Light" w:hint="eastAsia"/>
        </w:rPr>
        <w:t>或零部件是有缺陷的（包括潜在的缺陷或使用不符合要求的材料等），甲方有权要求乙方免费更换成没有缺陷的货物或零部件，并且，经过该项处理后甲方待遇不得低于国家部委级别发布的“三包”规定的标准。其中：对属于</w:t>
      </w:r>
      <w:r>
        <w:rPr>
          <w:rFonts w:ascii="Calibri Light" w:hAnsi="Calibri Light" w:hint="eastAsia"/>
        </w:rPr>
        <w:t>A</w:t>
      </w:r>
      <w:r>
        <w:rPr>
          <w:rFonts w:ascii="Calibri Light" w:hAnsi="Calibri Light" w:hint="eastAsia"/>
        </w:rPr>
        <w:t>情形的货物应当用崭新且尚未拆封、未曾使用也未曾展示过的正品合格品整机</w:t>
      </w:r>
      <w:r>
        <w:rPr>
          <w:rFonts w:ascii="Calibri Light" w:hAnsi="Calibri Light" w:hint="eastAsia"/>
        </w:rPr>
        <w:t>、整件货物更换而不得仅更换零部件；对属于</w:t>
      </w:r>
      <w:r>
        <w:rPr>
          <w:rFonts w:ascii="Calibri Light" w:hAnsi="Calibri Light" w:hint="eastAsia"/>
        </w:rPr>
        <w:t>B</w:t>
      </w:r>
      <w:r>
        <w:rPr>
          <w:rFonts w:ascii="Calibri Light" w:hAnsi="Calibri Light" w:hint="eastAsia"/>
        </w:rPr>
        <w:t>情形的货物应当用崭新且尚未拆封、未曾使用也未曾展示过的正品合格品更换；对属于</w:t>
      </w:r>
      <w:r>
        <w:rPr>
          <w:rFonts w:ascii="Calibri Light" w:hAnsi="Calibri Light" w:hint="eastAsia"/>
        </w:rPr>
        <w:t>C</w:t>
      </w:r>
      <w:r>
        <w:rPr>
          <w:rFonts w:ascii="Calibri Light" w:hAnsi="Calibri Light" w:hint="eastAsia"/>
        </w:rPr>
        <w:t>情形的货物应当用不低于需更换货物成新的正品合格品更换。甲方可以在发现该情形后尽快并且至迟应当在上述各对应期限结束之日起</w:t>
      </w:r>
      <w:r>
        <w:rPr>
          <w:rFonts w:ascii="Calibri Light" w:hAnsi="Calibri Light" w:hint="eastAsia"/>
        </w:rPr>
        <w:t>7</w:t>
      </w:r>
      <w:r>
        <w:rPr>
          <w:rFonts w:ascii="Calibri Light" w:hAnsi="Calibri Light" w:hint="eastAsia"/>
        </w:rPr>
        <w:t>个工作日内以书面形式通知乙方，乙方应在收到甲方通知后</w:t>
      </w:r>
      <w:r>
        <w:rPr>
          <w:rFonts w:ascii="Calibri Light" w:hAnsi="Calibri Light" w:hint="eastAsia"/>
        </w:rPr>
        <w:t>7</w:t>
      </w:r>
      <w:r>
        <w:rPr>
          <w:rFonts w:ascii="Calibri Light" w:hAnsi="Calibri Light" w:hint="eastAsia"/>
        </w:rPr>
        <w:t>个工作日内免费完成更换，按本合同前述各条款项规定交付及验收。</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乙方保证向甲方提供的技术资料均是清晰的、正确的、完整的，且除</w:t>
      </w:r>
      <w:r>
        <w:rPr>
          <w:rFonts w:ascii="Calibri Light" w:hAnsi="Calibri Light"/>
        </w:rPr>
        <w:t>原设备提供的英文</w:t>
      </w:r>
      <w:r>
        <w:rPr>
          <w:rFonts w:ascii="Calibri Light" w:hAnsi="Calibri Light" w:hint="eastAsia"/>
        </w:rPr>
        <w:t>技术文档以外，其他</w:t>
      </w:r>
      <w:r>
        <w:rPr>
          <w:rFonts w:ascii="Calibri Light" w:hAnsi="Calibri Light"/>
        </w:rPr>
        <w:t>文档</w:t>
      </w:r>
      <w:r>
        <w:rPr>
          <w:rFonts w:ascii="Calibri Light" w:hAnsi="Calibri Light" w:hint="eastAsia"/>
        </w:rPr>
        <w:t>应</w:t>
      </w:r>
      <w:r>
        <w:rPr>
          <w:rFonts w:ascii="Calibri Light" w:hAnsi="Calibri Light"/>
        </w:rPr>
        <w:t>提供中文版本</w:t>
      </w:r>
      <w:r>
        <w:rPr>
          <w:rFonts w:ascii="Calibri Light" w:hAnsi="Calibri Light" w:hint="eastAsia"/>
        </w:rPr>
        <w:t>。如发现缺失或其它有误的情形，乙方应在该情形</w:t>
      </w:r>
      <w:r>
        <w:rPr>
          <w:rFonts w:ascii="Calibri Light" w:hAnsi="Calibri Light" w:hint="eastAsia"/>
        </w:rPr>
        <w:t>出现之日起</w:t>
      </w:r>
      <w:r>
        <w:rPr>
          <w:rFonts w:ascii="Calibri Light" w:hAnsi="Calibri Light" w:hint="eastAsia"/>
        </w:rPr>
        <w:t>7</w:t>
      </w:r>
      <w:r>
        <w:rPr>
          <w:rFonts w:ascii="Calibri Light" w:hAnsi="Calibri Light" w:hint="eastAsia"/>
        </w:rPr>
        <w:t>日内将需补足的资料交付到甲方指定地点，按本合同前述各条款项规定交付及验收。</w:t>
      </w:r>
    </w:p>
    <w:p w:rsidR="00A42D93" w:rsidRDefault="00AA176C">
      <w:pPr>
        <w:widowControl/>
        <w:tabs>
          <w:tab w:val="left" w:pos="360"/>
        </w:tabs>
        <w:snapToGrid w:val="0"/>
        <w:ind w:left="360"/>
        <w:rPr>
          <w:rFonts w:ascii="Calibri Light" w:hAnsi="Calibri Light"/>
        </w:rPr>
      </w:pPr>
      <w:r>
        <w:rPr>
          <w:rFonts w:ascii="Calibri Light" w:hAnsi="Calibri Light" w:hint="eastAsia"/>
        </w:rPr>
        <w:lastRenderedPageBreak/>
        <w:t>乙方承认本合同项下的货物属于需经试车、运行的货物，应经过至少国家规定的月数的时间周期的整套使用或整套试车、</w:t>
      </w:r>
      <w:proofErr w:type="gramStart"/>
      <w:r>
        <w:rPr>
          <w:rFonts w:ascii="Calibri Light" w:hAnsi="Calibri Light" w:hint="eastAsia"/>
        </w:rPr>
        <w:t>运行期方可以</w:t>
      </w:r>
      <w:proofErr w:type="gramEnd"/>
      <w:r>
        <w:rPr>
          <w:rFonts w:ascii="Calibri Light" w:hAnsi="Calibri Light" w:hint="eastAsia"/>
        </w:rPr>
        <w:t>完成最终验收，若无上述时间规定则最低不应少于</w:t>
      </w:r>
      <w:r>
        <w:rPr>
          <w:rFonts w:ascii="Calibri Light" w:hAnsi="Calibri Light" w:hint="eastAsia"/>
        </w:rPr>
        <w:t>90</w:t>
      </w:r>
      <w:r>
        <w:rPr>
          <w:rFonts w:ascii="Calibri Light" w:hAnsi="Calibri Light" w:hint="eastAsia"/>
        </w:rPr>
        <w:t>天</w:t>
      </w:r>
      <w:r>
        <w:rPr>
          <w:rFonts w:ascii="Calibri Light" w:hAnsi="Calibri Light" w:hint="eastAsia"/>
        </w:rPr>
        <w:t>(3</w:t>
      </w:r>
      <w:r>
        <w:rPr>
          <w:rFonts w:ascii="Calibri Light" w:hAnsi="Calibri Light" w:hint="eastAsia"/>
        </w:rPr>
        <w:t>个月</w:t>
      </w:r>
      <w:r>
        <w:rPr>
          <w:rFonts w:ascii="Calibri Light" w:hAnsi="Calibri Light" w:hint="eastAsia"/>
        </w:rPr>
        <w:t>)</w:t>
      </w:r>
      <w:r>
        <w:rPr>
          <w:rFonts w:ascii="Calibri Light" w:hAnsi="Calibri Light" w:hint="eastAsia"/>
        </w:rPr>
        <w:t>。对该类验收不合格或不完全合格的情形，或在本合同约定期限内发现货物缺陷及其它质量的问题或发现不符合设计要求、甲方在招标时的要求，乙方应当严格按照甲方的要求免费给予合理解决直至完全符合招、竞争性谈判文件要求及本合同约定为止。</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甲方出具到货初验手续后</w:t>
      </w:r>
      <w:r>
        <w:rPr>
          <w:rFonts w:ascii="Calibri Light" w:hAnsi="Calibri Light" w:hint="eastAsia"/>
        </w:rPr>
        <w:t>三个月内组织设备安装调试等验收工作。非不可抗力或非乙方原因甲方因故超过三个月未能进行安装调试的，双方就验收时间及合同货款的支付比例问题另行协商；如甲方无特殊原因超过三个月未能进行安装调试的，甲方按合同约定向乙方支付合同尾款。甲方支付合同尾款不能免除乙方对货物的安装调试义务、不能免除双方的终</w:t>
      </w:r>
      <w:proofErr w:type="gramStart"/>
      <w:r>
        <w:rPr>
          <w:rFonts w:ascii="Calibri Light" w:hAnsi="Calibri Light" w:hint="eastAsia"/>
        </w:rPr>
        <w:t>验程序</w:t>
      </w:r>
      <w:proofErr w:type="gramEnd"/>
      <w:r>
        <w:rPr>
          <w:rFonts w:ascii="Calibri Light" w:hAnsi="Calibri Light" w:hint="eastAsia"/>
        </w:rPr>
        <w:t>以及乙方对终验合格的合同义务。</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本合同各相关条款中凡与乙方责任或义务相关及由乙方原因所引起涉及各项货物、零件、部件、</w:t>
      </w:r>
      <w:r>
        <w:rPr>
          <w:rFonts w:ascii="Calibri Light" w:hAnsi="Calibri Light" w:hint="eastAsia"/>
        </w:rPr>
        <w:t xml:space="preserve"> </w:t>
      </w:r>
      <w:r>
        <w:rPr>
          <w:rFonts w:ascii="Calibri Light" w:hAnsi="Calibri Light" w:hint="eastAsia"/>
        </w:rPr>
        <w:t>配件及资料的更、换、补、退等情形，所发生相关的任何价款、成本、费用，包括但不限于运输、安装、服务、</w:t>
      </w:r>
      <w:r>
        <w:rPr>
          <w:rFonts w:ascii="Calibri Light" w:hAnsi="Calibri Light" w:hint="eastAsia"/>
        </w:rPr>
        <w:t>维修、调试等，以及保险、税、费等，均应当由乙方承担。</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甲方应将货物验收单同发票一起入账，作为甲方执行了政府采购的凭证。</w:t>
      </w:r>
    </w:p>
    <w:p w:rsidR="00A42D93" w:rsidRDefault="00AA176C">
      <w:pPr>
        <w:widowControl/>
        <w:numPr>
          <w:ilvl w:val="0"/>
          <w:numId w:val="29"/>
        </w:numPr>
        <w:tabs>
          <w:tab w:val="left" w:pos="360"/>
        </w:tabs>
        <w:snapToGrid w:val="0"/>
        <w:ind w:left="360" w:hanging="360"/>
        <w:rPr>
          <w:rFonts w:ascii="Calibri Light" w:hAnsi="Calibri Light"/>
        </w:rPr>
      </w:pPr>
      <w:r>
        <w:rPr>
          <w:rFonts w:ascii="Calibri Light" w:hAnsi="Calibri Light" w:hint="eastAsia"/>
        </w:rPr>
        <w:t>本项目的验收方式和内容要求详见竞争性谈判文件第五部分。</w:t>
      </w:r>
    </w:p>
    <w:p w:rsidR="00A42D93" w:rsidRDefault="00AA176C">
      <w:pPr>
        <w:pStyle w:val="11212"/>
        <w:keepNext w:val="0"/>
        <w:keepLines w:val="0"/>
        <w:widowControl/>
        <w:numPr>
          <w:ilvl w:val="1"/>
          <w:numId w:val="21"/>
        </w:numPr>
        <w:snapToGrid w:val="0"/>
        <w:spacing w:before="0" w:after="0"/>
        <w:jc w:val="both"/>
        <w:rPr>
          <w:sz w:val="21"/>
        </w:rPr>
      </w:pPr>
      <w:bookmarkStart w:id="31" w:name="_Toc175294311"/>
      <w:bookmarkStart w:id="32" w:name="_Toc86202601"/>
      <w:r>
        <w:rPr>
          <w:rFonts w:hint="eastAsia"/>
          <w:sz w:val="21"/>
        </w:rPr>
        <w:t>技术服务和保修责任</w:t>
      </w:r>
      <w:bookmarkEnd w:id="31"/>
      <w:bookmarkEnd w:id="32"/>
    </w:p>
    <w:p w:rsidR="00A42D93" w:rsidRDefault="00AA176C">
      <w:pPr>
        <w:widowControl/>
        <w:snapToGrid w:val="0"/>
        <w:ind w:firstLineChars="200" w:firstLine="420"/>
        <w:rPr>
          <w:rFonts w:ascii="Calibri Light" w:hAnsi="Calibri Light"/>
        </w:rPr>
      </w:pPr>
      <w:r>
        <w:rPr>
          <w:rFonts w:ascii="Calibri Light" w:hAnsi="Calibri Light" w:hint="eastAsia"/>
        </w:rPr>
        <w:t>关于本条的特别说明：本条中的服务时间，</w:t>
      </w:r>
      <w:proofErr w:type="gramStart"/>
      <w:r>
        <w:rPr>
          <w:rFonts w:ascii="Calibri Light" w:hAnsi="Calibri Light" w:hint="eastAsia"/>
        </w:rPr>
        <w:t>即相关</w:t>
      </w:r>
      <w:proofErr w:type="gramEnd"/>
      <w:r>
        <w:rPr>
          <w:rFonts w:ascii="Calibri Light" w:hAnsi="Calibri Light" w:hint="eastAsia"/>
        </w:rPr>
        <w:t>的服务到达现场及</w:t>
      </w:r>
      <w:r>
        <w:rPr>
          <w:rFonts w:ascii="Calibri Light" w:hAnsi="Calibri Light" w:hint="eastAsia"/>
        </w:rPr>
        <w:t>/</w:t>
      </w:r>
      <w:r>
        <w:rPr>
          <w:rFonts w:ascii="Calibri Light" w:hAnsi="Calibri Light" w:hint="eastAsia"/>
        </w:rPr>
        <w:t>或完成维修工作所需的时间：小时、天数等，竞争性谈判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w:t>
      </w:r>
      <w:r>
        <w:rPr>
          <w:rFonts w:ascii="Calibri Light" w:hAnsi="Calibri Light" w:hint="eastAsia"/>
          <w:u w:val="single"/>
        </w:rPr>
        <w:t>详见合同前附表</w:t>
      </w:r>
      <w:r>
        <w:rPr>
          <w:rFonts w:ascii="Calibri Light" w:hAnsi="Calibri Light" w:hint="eastAsia"/>
        </w:rPr>
        <w:t>。</w:t>
      </w:r>
    </w:p>
    <w:p w:rsidR="00A42D93" w:rsidRDefault="00AA176C">
      <w:pPr>
        <w:widowControl/>
        <w:numPr>
          <w:ilvl w:val="0"/>
          <w:numId w:val="30"/>
        </w:numPr>
        <w:tabs>
          <w:tab w:val="left" w:pos="360"/>
        </w:tabs>
        <w:snapToGrid w:val="0"/>
        <w:ind w:left="360" w:hanging="360"/>
        <w:rPr>
          <w:rFonts w:ascii="Calibri Light" w:hAnsi="Calibri Light"/>
        </w:rPr>
      </w:pPr>
      <w:r>
        <w:rPr>
          <w:rFonts w:ascii="Calibri Light" w:hAnsi="Calibri Light" w:hint="eastAsia"/>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rsidR="00A42D93" w:rsidRDefault="00AA176C">
      <w:pPr>
        <w:widowControl/>
        <w:numPr>
          <w:ilvl w:val="0"/>
          <w:numId w:val="30"/>
        </w:numPr>
        <w:tabs>
          <w:tab w:val="left" w:pos="360"/>
        </w:tabs>
        <w:snapToGrid w:val="0"/>
        <w:ind w:left="360" w:hanging="360"/>
        <w:rPr>
          <w:rFonts w:ascii="Calibri Light" w:hAnsi="Calibri Light"/>
        </w:rPr>
      </w:pPr>
      <w:r>
        <w:rPr>
          <w:rFonts w:ascii="Calibri Light" w:hAnsi="Calibri Light" w:hint="eastAsia"/>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Pr>
          <w:rFonts w:ascii="Calibri Light" w:hAnsi="Calibri Light" w:hint="eastAsia"/>
        </w:rPr>
        <w:t>,</w:t>
      </w:r>
      <w:r>
        <w:rPr>
          <w:rFonts w:ascii="Calibri Light" w:hAnsi="Calibri Light" w:hint="eastAsia"/>
        </w:rPr>
        <w:t>由此引起的全部费用由乙方承担。若以上原因导致或引起甲方损失及导致或引起第</w:t>
      </w:r>
      <w:r>
        <w:rPr>
          <w:rFonts w:ascii="Calibri Light" w:hAnsi="Calibri Light" w:hint="eastAsia"/>
        </w:rPr>
        <w:t>三方受到损害的，全部赔偿责任均应由乙方承担。</w:t>
      </w:r>
    </w:p>
    <w:p w:rsidR="00A42D93" w:rsidRDefault="00AA176C">
      <w:pPr>
        <w:widowControl/>
        <w:numPr>
          <w:ilvl w:val="0"/>
          <w:numId w:val="30"/>
        </w:numPr>
        <w:tabs>
          <w:tab w:val="left" w:pos="360"/>
        </w:tabs>
        <w:snapToGrid w:val="0"/>
        <w:ind w:left="360" w:hanging="360"/>
        <w:rPr>
          <w:rFonts w:ascii="Calibri Light" w:hAnsi="Calibri Light"/>
        </w:rPr>
      </w:pPr>
      <w:r>
        <w:rPr>
          <w:rFonts w:ascii="Calibri Light" w:hAnsi="Calibri Light" w:hint="eastAsia"/>
        </w:rPr>
        <w:t>在合同货物免费保修期内，如果由于乙方更换、修理和续补货物，而造成本合同货物不得不停止运行，货物保修期应依照停止运行的实际时间加以延长，如因此给甲方造成损失，乙方应负责赔偿。</w:t>
      </w:r>
    </w:p>
    <w:p w:rsidR="00A42D93" w:rsidRDefault="00AA176C">
      <w:pPr>
        <w:widowControl/>
        <w:numPr>
          <w:ilvl w:val="0"/>
          <w:numId w:val="30"/>
        </w:numPr>
        <w:tabs>
          <w:tab w:val="left" w:pos="360"/>
        </w:tabs>
        <w:snapToGrid w:val="0"/>
        <w:ind w:left="360" w:hanging="360"/>
        <w:rPr>
          <w:rFonts w:ascii="Calibri Light" w:hAnsi="Calibri Light"/>
        </w:rPr>
      </w:pPr>
      <w:r>
        <w:rPr>
          <w:rFonts w:ascii="Calibri Light" w:hAnsi="Calibri Light" w:hint="eastAsia"/>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rsidR="00A42D93" w:rsidRDefault="00AA176C">
      <w:pPr>
        <w:widowControl/>
        <w:numPr>
          <w:ilvl w:val="0"/>
          <w:numId w:val="30"/>
        </w:numPr>
        <w:tabs>
          <w:tab w:val="left" w:pos="360"/>
        </w:tabs>
        <w:snapToGrid w:val="0"/>
        <w:ind w:left="360" w:hanging="360"/>
        <w:rPr>
          <w:rFonts w:ascii="Calibri Light" w:hAnsi="Calibri Light"/>
        </w:rPr>
      </w:pPr>
      <w:r>
        <w:rPr>
          <w:rFonts w:ascii="Calibri Light" w:hAnsi="Calibri Light" w:hint="eastAsia"/>
        </w:rPr>
        <w:t>本合同签订后及货物使用中，如涉及增加及</w:t>
      </w:r>
      <w:r>
        <w:rPr>
          <w:rFonts w:ascii="Calibri Light" w:hAnsi="Calibri Light" w:hint="eastAsia"/>
        </w:rPr>
        <w:t>/</w:t>
      </w:r>
      <w:r>
        <w:rPr>
          <w:rFonts w:ascii="Calibri Light" w:hAnsi="Calibri Light" w:hint="eastAsia"/>
        </w:rPr>
        <w:t>或改进安全性的软件升级问题，无论甲方是否知晓或是否向乙方提出，</w:t>
      </w:r>
      <w:proofErr w:type="gramStart"/>
      <w:r>
        <w:rPr>
          <w:rFonts w:ascii="Calibri Light" w:hAnsi="Calibri Light" w:hint="eastAsia"/>
        </w:rPr>
        <w:t>乙方均</w:t>
      </w:r>
      <w:proofErr w:type="gramEnd"/>
      <w:r>
        <w:rPr>
          <w:rFonts w:ascii="Calibri Light" w:hAnsi="Calibri Light" w:hint="eastAsia"/>
        </w:rPr>
        <w:t>应当在其刚开始应用该等软件时的第一时间内，立即主动地、无条件地给与免费更新并调试完好。</w:t>
      </w:r>
    </w:p>
    <w:p w:rsidR="00A42D93" w:rsidRDefault="00AA176C">
      <w:pPr>
        <w:widowControl/>
        <w:numPr>
          <w:ilvl w:val="0"/>
          <w:numId w:val="30"/>
        </w:numPr>
        <w:tabs>
          <w:tab w:val="left" w:pos="360"/>
        </w:tabs>
        <w:snapToGrid w:val="0"/>
        <w:ind w:left="360" w:hanging="360"/>
        <w:rPr>
          <w:rFonts w:ascii="Calibri Light" w:hAnsi="Calibri Light"/>
        </w:rPr>
      </w:pPr>
      <w:r>
        <w:rPr>
          <w:rFonts w:ascii="Calibri Light" w:hAnsi="Calibri Light" w:hint="eastAsia"/>
        </w:rPr>
        <w:t>若由于甲方提出增加并不涉及安全性的新功能而引起的软件升级，相关成本费由甲方承担，乙方不得赚取利润或拒绝、拖延。</w:t>
      </w:r>
    </w:p>
    <w:p w:rsidR="00A42D93" w:rsidRDefault="00AA176C">
      <w:pPr>
        <w:widowControl/>
        <w:numPr>
          <w:ilvl w:val="0"/>
          <w:numId w:val="30"/>
        </w:numPr>
        <w:tabs>
          <w:tab w:val="left" w:pos="360"/>
        </w:tabs>
        <w:snapToGrid w:val="0"/>
        <w:ind w:left="360" w:hanging="360"/>
        <w:rPr>
          <w:rFonts w:ascii="Calibri Light" w:hAnsi="Calibri Light"/>
        </w:rPr>
      </w:pPr>
      <w:r>
        <w:rPr>
          <w:rFonts w:ascii="Calibri Light" w:hAnsi="Calibri Light" w:hint="eastAsia"/>
        </w:rPr>
        <w:t>若由于乙方增加并不涉及安全性的新功能引起软件升级，而且甲方愿意增加该新功能时，由双方协商解决。</w:t>
      </w:r>
    </w:p>
    <w:p w:rsidR="00A42D93" w:rsidRDefault="00AA176C">
      <w:pPr>
        <w:widowControl/>
        <w:numPr>
          <w:ilvl w:val="0"/>
          <w:numId w:val="30"/>
        </w:numPr>
        <w:tabs>
          <w:tab w:val="left" w:pos="360"/>
        </w:tabs>
        <w:snapToGrid w:val="0"/>
        <w:ind w:left="360" w:hanging="360"/>
        <w:rPr>
          <w:rFonts w:ascii="Calibri Light" w:hAnsi="Calibri Light"/>
        </w:rPr>
      </w:pPr>
      <w:r>
        <w:rPr>
          <w:rFonts w:ascii="Calibri Light" w:hAnsi="Calibri Light" w:hint="eastAsia"/>
        </w:rPr>
        <w:t>乙方保证，乙方依据本合同提供的货物及相关的软件和技术资料，</w:t>
      </w:r>
      <w:proofErr w:type="gramStart"/>
      <w:r>
        <w:rPr>
          <w:rFonts w:ascii="Calibri Light" w:hAnsi="Calibri Light" w:hint="eastAsia"/>
        </w:rPr>
        <w:t>乙方均</w:t>
      </w:r>
      <w:proofErr w:type="gramEnd"/>
      <w:r>
        <w:rPr>
          <w:rFonts w:ascii="Calibri Light" w:hAnsi="Calibri Light" w:hint="eastAsia"/>
        </w:rPr>
        <w:t>已得到有关知识产权的权利人的合法授权，如发生</w:t>
      </w:r>
      <w:r>
        <w:rPr>
          <w:rFonts w:ascii="Calibri Light" w:hAnsi="Calibri Light" w:hint="eastAsia"/>
        </w:rPr>
        <w:t>涉及到专利权、著作权、商标权等争议，乙方负责处理，并承担由此引起的全部法律及经济责任。</w:t>
      </w:r>
    </w:p>
    <w:p w:rsidR="00A42D93" w:rsidRDefault="00AA176C">
      <w:pPr>
        <w:pStyle w:val="11212"/>
        <w:keepNext w:val="0"/>
        <w:keepLines w:val="0"/>
        <w:widowControl/>
        <w:numPr>
          <w:ilvl w:val="1"/>
          <w:numId w:val="21"/>
        </w:numPr>
        <w:snapToGrid w:val="0"/>
        <w:spacing w:before="0" w:after="0"/>
        <w:jc w:val="both"/>
        <w:rPr>
          <w:sz w:val="21"/>
        </w:rPr>
      </w:pPr>
      <w:bookmarkStart w:id="33" w:name="_Toc175294312"/>
      <w:bookmarkStart w:id="34" w:name="_Toc86202602"/>
      <w:r>
        <w:rPr>
          <w:rFonts w:hint="eastAsia"/>
          <w:sz w:val="21"/>
        </w:rPr>
        <w:t>违约责任</w:t>
      </w:r>
      <w:bookmarkEnd w:id="33"/>
      <w:bookmarkEnd w:id="34"/>
    </w:p>
    <w:p w:rsidR="00A42D93" w:rsidRDefault="00AA176C">
      <w:pPr>
        <w:widowControl/>
        <w:numPr>
          <w:ilvl w:val="0"/>
          <w:numId w:val="31"/>
        </w:numPr>
        <w:tabs>
          <w:tab w:val="clear" w:pos="840"/>
          <w:tab w:val="left" w:pos="360"/>
        </w:tabs>
        <w:snapToGrid w:val="0"/>
        <w:ind w:left="360" w:hanging="360"/>
        <w:rPr>
          <w:rFonts w:ascii="Calibri Light" w:hAnsi="Calibri Light"/>
        </w:rPr>
      </w:pPr>
      <w:r>
        <w:rPr>
          <w:rFonts w:ascii="Calibri Light" w:hAnsi="Calibri Light" w:hint="eastAsia"/>
        </w:rPr>
        <w:t>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Pr>
          <w:rFonts w:ascii="Calibri Light" w:hAnsi="Calibri Light" w:hint="eastAsia"/>
        </w:rPr>
        <w:t>违约仍</w:t>
      </w:r>
      <w:proofErr w:type="gramEnd"/>
      <w:r>
        <w:rPr>
          <w:rFonts w:ascii="Calibri Light" w:hAnsi="Calibri Light" w:hint="eastAsia"/>
        </w:rPr>
        <w:t>有争议，可以由争议解决机构裁决认定。</w:t>
      </w:r>
    </w:p>
    <w:p w:rsidR="00A42D93" w:rsidRDefault="00AA176C">
      <w:pPr>
        <w:widowControl/>
        <w:numPr>
          <w:ilvl w:val="0"/>
          <w:numId w:val="31"/>
        </w:numPr>
        <w:tabs>
          <w:tab w:val="clear" w:pos="840"/>
          <w:tab w:val="left" w:pos="360"/>
        </w:tabs>
        <w:snapToGrid w:val="0"/>
        <w:ind w:left="360" w:hanging="360"/>
        <w:rPr>
          <w:rFonts w:ascii="Calibri Light" w:hAnsi="Calibri Light"/>
        </w:rPr>
      </w:pPr>
      <w:r>
        <w:rPr>
          <w:rFonts w:ascii="Calibri Light" w:hAnsi="Calibri Light" w:hint="eastAsia"/>
        </w:rPr>
        <w:lastRenderedPageBreak/>
        <w:t>若乙方未如期按照合同约定的任何及</w:t>
      </w:r>
      <w:r>
        <w:rPr>
          <w:rFonts w:ascii="Calibri Light" w:hAnsi="Calibri Light" w:hint="eastAsia"/>
        </w:rPr>
        <w:t>/</w:t>
      </w:r>
      <w:r>
        <w:rPr>
          <w:rFonts w:ascii="Calibri Light" w:hAnsi="Calibri Light" w:hint="eastAsia"/>
        </w:rPr>
        <w:t>或全部款项内容之要求交付合同货物及</w:t>
      </w:r>
      <w:r>
        <w:rPr>
          <w:rFonts w:ascii="Calibri Light" w:hAnsi="Calibri Light" w:hint="eastAsia"/>
        </w:rPr>
        <w:t>/</w:t>
      </w:r>
      <w:r>
        <w:rPr>
          <w:rFonts w:ascii="Calibri Light" w:hAnsi="Calibri Light" w:hint="eastAsia"/>
        </w:rPr>
        <w:t>或提供服务、补足及</w:t>
      </w:r>
      <w:r>
        <w:rPr>
          <w:rFonts w:ascii="Calibri Light" w:hAnsi="Calibri Light" w:hint="eastAsia"/>
        </w:rPr>
        <w:t>/</w:t>
      </w:r>
      <w:r>
        <w:rPr>
          <w:rFonts w:ascii="Calibri Light" w:hAnsi="Calibri Light" w:hint="eastAsia"/>
        </w:rPr>
        <w:t>或更换货物且符合要求，或乙方未能履行合同规定的任何其它义务时，甲方有权直接向乙方发出违约通</w:t>
      </w:r>
      <w:r>
        <w:rPr>
          <w:rFonts w:ascii="Calibri Light" w:hAnsi="Calibri Light" w:hint="eastAsia"/>
        </w:rPr>
        <w:t>知书，乙方应按照甲方选择的下列一种或多种方式承担赔偿责任及违约责任：</w:t>
      </w:r>
    </w:p>
    <w:p w:rsidR="00A42D93" w:rsidRDefault="00AA176C">
      <w:pPr>
        <w:widowControl/>
        <w:numPr>
          <w:ilvl w:val="1"/>
          <w:numId w:val="31"/>
        </w:numPr>
        <w:tabs>
          <w:tab w:val="clear" w:pos="1620"/>
          <w:tab w:val="left" w:pos="720"/>
        </w:tabs>
        <w:snapToGrid w:val="0"/>
        <w:ind w:left="720"/>
        <w:rPr>
          <w:rFonts w:ascii="Calibri Light" w:hAnsi="Calibri Light"/>
        </w:rPr>
      </w:pPr>
      <w:r>
        <w:rPr>
          <w:rFonts w:ascii="Calibri Light" w:hAnsi="Calibri Light" w:hint="eastAsia"/>
        </w:rPr>
        <w:t>在甲方同意延长的期限内交付全部货物、提供服务并承担由此给甲方造成的直接损失及甲方因此产生的对第三方的责任。</w:t>
      </w:r>
    </w:p>
    <w:p w:rsidR="00A42D93" w:rsidRDefault="00AA176C">
      <w:pPr>
        <w:widowControl/>
        <w:numPr>
          <w:ilvl w:val="1"/>
          <w:numId w:val="31"/>
        </w:numPr>
        <w:tabs>
          <w:tab w:val="clear" w:pos="1620"/>
          <w:tab w:val="left" w:pos="720"/>
        </w:tabs>
        <w:snapToGrid w:val="0"/>
        <w:ind w:left="720"/>
        <w:rPr>
          <w:rFonts w:ascii="Calibri Light" w:hAnsi="Calibri Light"/>
        </w:rPr>
      </w:pPr>
      <w:r>
        <w:rPr>
          <w:rFonts w:ascii="Calibri Light" w:hAnsi="Calibri Light" w:hint="eastAsia"/>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rsidR="00A42D93" w:rsidRDefault="00AA176C">
      <w:pPr>
        <w:widowControl/>
        <w:numPr>
          <w:ilvl w:val="1"/>
          <w:numId w:val="31"/>
        </w:numPr>
        <w:tabs>
          <w:tab w:val="clear" w:pos="1620"/>
          <w:tab w:val="left" w:pos="720"/>
        </w:tabs>
        <w:snapToGrid w:val="0"/>
        <w:ind w:left="720"/>
        <w:rPr>
          <w:rFonts w:ascii="Calibri Light" w:hAnsi="Calibri Light"/>
        </w:rPr>
      </w:pPr>
      <w:r>
        <w:rPr>
          <w:rFonts w:ascii="Calibri Light" w:hAnsi="Calibri Light" w:hint="eastAsia"/>
        </w:rPr>
        <w:t>根据货物低劣程度、损坏程度以及使甲方所遭受的损失及甲方因此</w:t>
      </w:r>
      <w:r>
        <w:rPr>
          <w:rFonts w:ascii="Calibri Light" w:hAnsi="Calibri Light" w:hint="eastAsia"/>
        </w:rPr>
        <w:t>产生的对第三方的责任，经双方商定降低货物的价格或赔偿甲方所遭受的损失及甲方因此产生的对第三方的责任。</w:t>
      </w:r>
    </w:p>
    <w:p w:rsidR="00A42D93" w:rsidRDefault="00AA176C">
      <w:pPr>
        <w:widowControl/>
        <w:numPr>
          <w:ilvl w:val="1"/>
          <w:numId w:val="31"/>
        </w:numPr>
        <w:tabs>
          <w:tab w:val="clear" w:pos="1620"/>
          <w:tab w:val="left" w:pos="720"/>
        </w:tabs>
        <w:snapToGrid w:val="0"/>
        <w:ind w:left="720"/>
        <w:rPr>
          <w:rFonts w:ascii="Calibri Light" w:hAnsi="Calibri Light"/>
        </w:rPr>
      </w:pPr>
      <w:r>
        <w:rPr>
          <w:rFonts w:ascii="Calibri Light" w:hAnsi="Calibri Light" w:hint="eastAsia"/>
        </w:rPr>
        <w:t>按合同规定的同种货币将甲方所退货物已支付的货款全部退还给甲方，并承担由此发生的直接损失和相关费用及甲方因此产生的对第三方的责任。</w:t>
      </w:r>
    </w:p>
    <w:p w:rsidR="00A42D93" w:rsidRDefault="00AA176C">
      <w:pPr>
        <w:widowControl/>
        <w:numPr>
          <w:ilvl w:val="1"/>
          <w:numId w:val="31"/>
        </w:numPr>
        <w:tabs>
          <w:tab w:val="clear" w:pos="1620"/>
          <w:tab w:val="left" w:pos="720"/>
        </w:tabs>
        <w:snapToGrid w:val="0"/>
        <w:ind w:left="720"/>
        <w:rPr>
          <w:rFonts w:ascii="Calibri Light" w:hAnsi="Calibri Light"/>
        </w:rPr>
      </w:pPr>
      <w:r>
        <w:rPr>
          <w:rFonts w:ascii="Calibri Light" w:hAnsi="Calibri Light" w:hint="eastAsia"/>
        </w:rPr>
        <w:t>甲方有权部分或全部解除合同并要求乙方赔偿由此造成的损失及甲方因此产生的对第三方的责任。此时甲方可采取必要的补救措施，相关费用由乙方承担。</w:t>
      </w:r>
    </w:p>
    <w:p w:rsidR="00A42D93" w:rsidRDefault="00AA176C">
      <w:pPr>
        <w:widowControl/>
        <w:numPr>
          <w:ilvl w:val="1"/>
          <w:numId w:val="31"/>
        </w:numPr>
        <w:tabs>
          <w:tab w:val="clear" w:pos="1620"/>
          <w:tab w:val="left" w:pos="720"/>
        </w:tabs>
        <w:snapToGrid w:val="0"/>
        <w:ind w:left="720"/>
        <w:rPr>
          <w:rFonts w:ascii="Calibri Light" w:hAnsi="Calibri Light"/>
        </w:rPr>
      </w:pPr>
      <w:r>
        <w:rPr>
          <w:rFonts w:ascii="Calibri Light" w:hAnsi="Calibri Light" w:hint="eastAsia"/>
        </w:rPr>
        <w:t>此外，上述情形下甲方为采取必要的补救措施及</w:t>
      </w:r>
      <w:r>
        <w:rPr>
          <w:rFonts w:ascii="Calibri Light" w:hAnsi="Calibri Light" w:hint="eastAsia"/>
        </w:rPr>
        <w:t>/</w:t>
      </w:r>
      <w:r>
        <w:rPr>
          <w:rFonts w:ascii="Calibri Light" w:hAnsi="Calibri Light" w:hint="eastAsia"/>
        </w:rPr>
        <w:t>或因防止损失扩大而支出的合理费用应由乙方承担。</w:t>
      </w:r>
    </w:p>
    <w:p w:rsidR="00A42D93" w:rsidRDefault="00AA176C">
      <w:pPr>
        <w:widowControl/>
        <w:numPr>
          <w:ilvl w:val="0"/>
          <w:numId w:val="31"/>
        </w:numPr>
        <w:tabs>
          <w:tab w:val="clear" w:pos="840"/>
          <w:tab w:val="left" w:pos="360"/>
        </w:tabs>
        <w:snapToGrid w:val="0"/>
        <w:ind w:left="360" w:hanging="360"/>
        <w:rPr>
          <w:rFonts w:ascii="Calibri Light" w:hAnsi="Calibri Light"/>
        </w:rPr>
      </w:pPr>
      <w:r>
        <w:rPr>
          <w:rFonts w:ascii="Calibri Light" w:hAnsi="Calibri Light" w:hint="eastAsia"/>
        </w:rPr>
        <w:t>如果乙方在收到甲方的违约通知书后十日内未作答复也没</w:t>
      </w:r>
      <w:r>
        <w:rPr>
          <w:rFonts w:ascii="Calibri Light" w:hAnsi="Calibri Light" w:hint="eastAsia"/>
        </w:rPr>
        <w:t>有按照甲方选择的方式承担违约责任，则甲方有权从尚未支付的合同价款中扣回相当于甲方选择的方式计算的索赔金额。如果这些金额不足以补偿，甲方有权向乙方提出不足部分的赔偿要求。</w:t>
      </w:r>
    </w:p>
    <w:p w:rsidR="00A42D93" w:rsidRDefault="00AA176C">
      <w:pPr>
        <w:widowControl/>
        <w:numPr>
          <w:ilvl w:val="0"/>
          <w:numId w:val="31"/>
        </w:numPr>
        <w:tabs>
          <w:tab w:val="clear" w:pos="840"/>
          <w:tab w:val="left" w:pos="360"/>
        </w:tabs>
        <w:snapToGrid w:val="0"/>
        <w:ind w:left="360" w:hanging="360"/>
        <w:rPr>
          <w:rFonts w:ascii="Calibri Light" w:hAnsi="Calibri Light"/>
        </w:rPr>
      </w:pPr>
      <w:r>
        <w:rPr>
          <w:rFonts w:ascii="Calibri Light" w:hAnsi="Calibri Light" w:hint="eastAsia"/>
        </w:rPr>
        <w:t>延期付款的违约责任</w:t>
      </w:r>
      <w:r>
        <w:rPr>
          <w:rFonts w:ascii="Calibri Light" w:hAnsi="Calibri Light" w:hint="eastAsia"/>
          <w:u w:val="single"/>
        </w:rPr>
        <w:t>详见合同前附表</w:t>
      </w:r>
      <w:r>
        <w:rPr>
          <w:rFonts w:ascii="Calibri Light" w:hAnsi="Calibri Light" w:hint="eastAsia"/>
        </w:rPr>
        <w:t>。</w:t>
      </w:r>
    </w:p>
    <w:p w:rsidR="00A42D93" w:rsidRDefault="00AA176C">
      <w:pPr>
        <w:widowControl/>
        <w:numPr>
          <w:ilvl w:val="0"/>
          <w:numId w:val="31"/>
        </w:numPr>
        <w:tabs>
          <w:tab w:val="clear" w:pos="840"/>
          <w:tab w:val="left" w:pos="360"/>
        </w:tabs>
        <w:snapToGrid w:val="0"/>
        <w:ind w:left="360" w:hanging="360"/>
        <w:rPr>
          <w:rFonts w:ascii="Calibri Light" w:hAnsi="Calibri Light"/>
        </w:rPr>
      </w:pPr>
      <w:r>
        <w:rPr>
          <w:rFonts w:ascii="Calibri Light" w:hAnsi="Calibri Light" w:hint="eastAsia"/>
        </w:rPr>
        <w:t>延期交货的违约责任</w:t>
      </w:r>
      <w:r>
        <w:rPr>
          <w:rFonts w:ascii="Calibri Light" w:hAnsi="Calibri Light" w:hint="eastAsia"/>
          <w:u w:val="single"/>
        </w:rPr>
        <w:t>详见合同前附表</w:t>
      </w:r>
      <w:r>
        <w:rPr>
          <w:rFonts w:ascii="Calibri Light" w:hAnsi="Calibri Light" w:hint="eastAsia"/>
        </w:rPr>
        <w:t>。</w:t>
      </w:r>
    </w:p>
    <w:p w:rsidR="00A42D93" w:rsidRDefault="00AA176C">
      <w:pPr>
        <w:widowControl/>
        <w:numPr>
          <w:ilvl w:val="0"/>
          <w:numId w:val="31"/>
        </w:numPr>
        <w:tabs>
          <w:tab w:val="clear" w:pos="840"/>
          <w:tab w:val="left" w:pos="360"/>
        </w:tabs>
        <w:snapToGrid w:val="0"/>
        <w:ind w:left="360" w:hanging="360"/>
        <w:rPr>
          <w:rFonts w:ascii="Calibri Light" w:hAnsi="Calibri Light"/>
        </w:rPr>
      </w:pPr>
      <w:bookmarkStart w:id="35" w:name="_Toc86202603"/>
      <w:r>
        <w:rPr>
          <w:rFonts w:ascii="Calibri Light" w:hAnsi="Calibri Light" w:hint="eastAsia"/>
        </w:rPr>
        <w:t>若发生上述情形之外的任何违约时，违约方在接到对方关于违约的通知时，均应当就每一项违约向对方支付相当于合同金额</w:t>
      </w:r>
      <w:r>
        <w:rPr>
          <w:rFonts w:ascii="Calibri Light" w:hAnsi="Calibri Light" w:hint="eastAsia"/>
        </w:rPr>
        <w:t>5%</w:t>
      </w:r>
      <w:r>
        <w:rPr>
          <w:rFonts w:ascii="Calibri Light" w:hAnsi="Calibri Light" w:hint="eastAsia"/>
        </w:rPr>
        <w:t>的违约金。当违约行为给对方造成损失时，若违约金不足以弥补全部损失，违约方还应当赔偿对方因此所受全部损失。</w:t>
      </w:r>
      <w:proofErr w:type="gramStart"/>
      <w:r>
        <w:rPr>
          <w:rFonts w:ascii="Calibri Light" w:hAnsi="Calibri Light" w:hint="eastAsia"/>
        </w:rPr>
        <w:t>当构成</w:t>
      </w:r>
      <w:proofErr w:type="gramEnd"/>
      <w:r>
        <w:rPr>
          <w:rFonts w:ascii="Calibri Light" w:hAnsi="Calibri Light" w:hint="eastAsia"/>
        </w:rPr>
        <w:t>严重违约时，对方可以单方面决定解除或终止合同履行</w:t>
      </w:r>
      <w:r>
        <w:rPr>
          <w:rFonts w:ascii="Calibri Light" w:hAnsi="Calibri Light" w:hint="eastAsia"/>
        </w:rPr>
        <w:t>，违约方同时还应当承担违约及</w:t>
      </w:r>
      <w:r>
        <w:rPr>
          <w:rFonts w:ascii="Calibri Light" w:hAnsi="Calibri Light" w:hint="eastAsia"/>
        </w:rPr>
        <w:t>/</w:t>
      </w:r>
      <w:r>
        <w:rPr>
          <w:rFonts w:ascii="Calibri Light" w:hAnsi="Calibri Light" w:hint="eastAsia"/>
        </w:rPr>
        <w:t>或赔偿责任。</w:t>
      </w:r>
    </w:p>
    <w:p w:rsidR="00A42D93" w:rsidRDefault="00AA176C">
      <w:pPr>
        <w:widowControl/>
        <w:numPr>
          <w:ilvl w:val="0"/>
          <w:numId w:val="31"/>
        </w:numPr>
        <w:tabs>
          <w:tab w:val="clear" w:pos="840"/>
          <w:tab w:val="left" w:pos="360"/>
        </w:tabs>
        <w:snapToGrid w:val="0"/>
        <w:ind w:left="360" w:hanging="360"/>
        <w:rPr>
          <w:rFonts w:ascii="Calibri Light" w:hAnsi="Calibri Light"/>
        </w:rPr>
      </w:pPr>
      <w:r>
        <w:rPr>
          <w:rFonts w:ascii="Calibri Light" w:hAnsi="Calibri Light" w:hint="eastAsia"/>
        </w:rPr>
        <w:t>以上各项交付的违约金并不影响违约方履行合同的各项义务。</w:t>
      </w:r>
    </w:p>
    <w:p w:rsidR="00A42D93" w:rsidRDefault="00AA176C">
      <w:pPr>
        <w:widowControl/>
        <w:numPr>
          <w:ilvl w:val="0"/>
          <w:numId w:val="31"/>
        </w:numPr>
        <w:tabs>
          <w:tab w:val="clear" w:pos="840"/>
          <w:tab w:val="left" w:pos="360"/>
        </w:tabs>
        <w:snapToGrid w:val="0"/>
        <w:ind w:left="360" w:hanging="360"/>
        <w:rPr>
          <w:rFonts w:ascii="Calibri Light" w:hAnsi="Calibri Light"/>
        </w:rPr>
      </w:pPr>
      <w:r>
        <w:rPr>
          <w:rFonts w:ascii="Calibri Light" w:hAnsi="Calibri Light" w:hint="eastAsia"/>
        </w:rPr>
        <w:t>若乙方通过协议、设立控股或分支机构或其它方式就供货及</w:t>
      </w:r>
      <w:r>
        <w:rPr>
          <w:rFonts w:ascii="Calibri Light" w:hAnsi="Calibri Light" w:hint="eastAsia"/>
        </w:rPr>
        <w:t>/</w:t>
      </w:r>
      <w:r>
        <w:rPr>
          <w:rFonts w:ascii="Calibri Light" w:hAnsi="Calibri Light" w:hint="eastAsia"/>
        </w:rPr>
        <w:t>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及</w:t>
      </w:r>
      <w:r>
        <w:rPr>
          <w:rFonts w:ascii="Calibri Light" w:hAnsi="Calibri Light" w:hint="eastAsia"/>
        </w:rPr>
        <w:t>/</w:t>
      </w:r>
      <w:r>
        <w:rPr>
          <w:rFonts w:ascii="Calibri Light" w:hAnsi="Calibri Light" w:hint="eastAsia"/>
        </w:rPr>
        <w:t>或第三方的责任</w:t>
      </w:r>
      <w:proofErr w:type="gramStart"/>
      <w:r>
        <w:rPr>
          <w:rFonts w:ascii="Calibri Light" w:hAnsi="Calibri Light" w:hint="eastAsia"/>
        </w:rPr>
        <w:t>均并不</w:t>
      </w:r>
      <w:proofErr w:type="gramEnd"/>
      <w:r>
        <w:rPr>
          <w:rFonts w:ascii="Calibri Light" w:hAnsi="Calibri Light" w:hint="eastAsia"/>
        </w:rPr>
        <w:t>因此被减、免。</w:t>
      </w:r>
    </w:p>
    <w:p w:rsidR="00A42D93" w:rsidRDefault="00AA176C">
      <w:pPr>
        <w:widowControl/>
        <w:numPr>
          <w:ilvl w:val="0"/>
          <w:numId w:val="31"/>
        </w:numPr>
        <w:tabs>
          <w:tab w:val="clear" w:pos="840"/>
          <w:tab w:val="left" w:pos="360"/>
        </w:tabs>
        <w:snapToGrid w:val="0"/>
        <w:ind w:left="360" w:hanging="360"/>
        <w:rPr>
          <w:rFonts w:ascii="Calibri Light" w:hAnsi="Calibri Light"/>
        </w:rPr>
      </w:pPr>
      <w:r>
        <w:rPr>
          <w:rFonts w:ascii="Calibri Light" w:hAnsi="Calibri Light" w:hint="eastAsia"/>
        </w:rPr>
        <w:t>本次采购的合同项下的任何合同、文件等均应当符合有关环保、知识产权及其他法律法规的规定，包括童工禁用、劳动保护待遇等法律规定。投标人及</w:t>
      </w:r>
      <w:r>
        <w:rPr>
          <w:rFonts w:ascii="Calibri Light" w:hAnsi="Calibri Light" w:hint="eastAsia"/>
        </w:rPr>
        <w:t>/</w:t>
      </w:r>
      <w:r>
        <w:rPr>
          <w:rFonts w:ascii="Calibri Light" w:hAnsi="Calibri Light" w:hint="eastAsia"/>
        </w:rPr>
        <w:t>或中标人及</w:t>
      </w:r>
      <w:r>
        <w:rPr>
          <w:rFonts w:ascii="Calibri Light" w:hAnsi="Calibri Light" w:hint="eastAsia"/>
        </w:rPr>
        <w:t>/</w:t>
      </w:r>
      <w:r>
        <w:rPr>
          <w:rFonts w:ascii="Calibri Light" w:hAnsi="Calibri Light" w:hint="eastAsia"/>
        </w:rPr>
        <w:t>或乙方及</w:t>
      </w:r>
      <w:r>
        <w:rPr>
          <w:rFonts w:ascii="Calibri Light" w:hAnsi="Calibri Light" w:hint="eastAsia"/>
        </w:rPr>
        <w:t>/</w:t>
      </w:r>
      <w:r>
        <w:rPr>
          <w:rFonts w:ascii="Calibri Light" w:hAnsi="Calibri Light" w:hint="eastAsia"/>
        </w:rPr>
        <w:t>或乙方代理商等均已清楚本次政府采购招标中的政府或其部门、采购人或使用人等，均已尽声明、提示、审慎核查等注意义务及相关责任，若仍发生任何相关违反法律、法规之情形均属投标人及</w:t>
      </w:r>
      <w:r>
        <w:rPr>
          <w:rFonts w:ascii="Calibri Light" w:hAnsi="Calibri Light" w:hint="eastAsia"/>
        </w:rPr>
        <w:t>/</w:t>
      </w:r>
      <w:r>
        <w:rPr>
          <w:rFonts w:ascii="Calibri Light" w:hAnsi="Calibri Light" w:hint="eastAsia"/>
        </w:rPr>
        <w:t>或中标人及</w:t>
      </w:r>
      <w:r>
        <w:rPr>
          <w:rFonts w:ascii="Calibri Light" w:hAnsi="Calibri Light" w:hint="eastAsia"/>
        </w:rPr>
        <w:t>/</w:t>
      </w:r>
      <w:r>
        <w:rPr>
          <w:rFonts w:ascii="Calibri Light" w:hAnsi="Calibri Light" w:hint="eastAsia"/>
        </w:rPr>
        <w:t>或乙方及</w:t>
      </w:r>
      <w:r>
        <w:rPr>
          <w:rFonts w:ascii="Calibri Light" w:hAnsi="Calibri Light" w:hint="eastAsia"/>
        </w:rPr>
        <w:t>/</w:t>
      </w:r>
      <w:r>
        <w:rPr>
          <w:rFonts w:ascii="Calibri Light" w:hAnsi="Calibri Light" w:hint="eastAsia"/>
        </w:rPr>
        <w:t>或乙方代理商等单方面之因素、原因、责任。投标人及</w:t>
      </w:r>
      <w:r>
        <w:rPr>
          <w:rFonts w:ascii="Calibri Light" w:hAnsi="Calibri Light" w:hint="eastAsia"/>
        </w:rPr>
        <w:t>/</w:t>
      </w:r>
      <w:r>
        <w:rPr>
          <w:rFonts w:ascii="Calibri Light" w:hAnsi="Calibri Light" w:hint="eastAsia"/>
        </w:rPr>
        <w:t>或中标人及</w:t>
      </w:r>
      <w:r>
        <w:rPr>
          <w:rFonts w:ascii="Calibri Light" w:hAnsi="Calibri Light" w:hint="eastAsia"/>
        </w:rPr>
        <w:t>/</w:t>
      </w:r>
      <w:r>
        <w:rPr>
          <w:rFonts w:ascii="Calibri Light" w:hAnsi="Calibri Light" w:hint="eastAsia"/>
        </w:rPr>
        <w:t>或乙方及</w:t>
      </w:r>
      <w:r>
        <w:rPr>
          <w:rFonts w:ascii="Calibri Light" w:hAnsi="Calibri Light" w:hint="eastAsia"/>
        </w:rPr>
        <w:t>/</w:t>
      </w:r>
      <w:r>
        <w:rPr>
          <w:rFonts w:ascii="Calibri Light" w:hAnsi="Calibri Light" w:hint="eastAsia"/>
        </w:rPr>
        <w:t>或乙方代理商等在相关的投标活动中、合同的签订及履行过程中，其投标及</w:t>
      </w:r>
      <w:r>
        <w:rPr>
          <w:rFonts w:ascii="Calibri Light" w:hAnsi="Calibri Light" w:hint="eastAsia"/>
        </w:rPr>
        <w:t>/</w:t>
      </w:r>
      <w:r>
        <w:rPr>
          <w:rFonts w:ascii="Calibri Light" w:hAnsi="Calibri Light" w:hint="eastAsia"/>
        </w:rPr>
        <w:t>或签署</w:t>
      </w:r>
      <w:r>
        <w:rPr>
          <w:rFonts w:ascii="Calibri Light" w:hAnsi="Calibri Light" w:hint="eastAsia"/>
        </w:rPr>
        <w:t>、履行合同均意味着其已承诺，任何情况下，均将严格遵守法律、法规，并且应当独立承担全部及任何法律责任，包括对采购人、甲方、最终用户或任何第三方的民事侵权赔偿责任。上述该等责任同时亦均属严重违约责任。</w:t>
      </w:r>
    </w:p>
    <w:p w:rsidR="00A42D93" w:rsidRDefault="00AA176C">
      <w:pPr>
        <w:pStyle w:val="11212"/>
        <w:keepNext w:val="0"/>
        <w:keepLines w:val="0"/>
        <w:widowControl/>
        <w:numPr>
          <w:ilvl w:val="1"/>
          <w:numId w:val="21"/>
        </w:numPr>
        <w:snapToGrid w:val="0"/>
        <w:spacing w:before="0" w:after="0"/>
        <w:jc w:val="both"/>
        <w:rPr>
          <w:sz w:val="21"/>
        </w:rPr>
      </w:pPr>
      <w:bookmarkStart w:id="36" w:name="_Toc175294313"/>
      <w:r>
        <w:rPr>
          <w:rFonts w:hint="eastAsia"/>
          <w:sz w:val="21"/>
        </w:rPr>
        <w:t>不可抗力</w:t>
      </w:r>
      <w:bookmarkEnd w:id="35"/>
      <w:bookmarkEnd w:id="36"/>
    </w:p>
    <w:p w:rsidR="00A42D93" w:rsidRDefault="00AA176C">
      <w:pPr>
        <w:widowControl/>
        <w:numPr>
          <w:ilvl w:val="0"/>
          <w:numId w:val="32"/>
        </w:numPr>
        <w:tabs>
          <w:tab w:val="clear" w:pos="840"/>
          <w:tab w:val="left" w:pos="360"/>
        </w:tabs>
        <w:snapToGrid w:val="0"/>
        <w:ind w:left="360" w:hanging="360"/>
        <w:rPr>
          <w:rFonts w:ascii="Calibri Light" w:hAnsi="Calibri Light"/>
        </w:rPr>
      </w:pPr>
      <w:r>
        <w:rPr>
          <w:rFonts w:ascii="Calibri Light" w:hAnsi="Calibri Light" w:hint="eastAsia"/>
        </w:rPr>
        <w:t>不可抗力指下列事件：战争、动乱、瘟疫、严重火灾、洪水、地震、风暴或其他自然灾害，以及本合同各方不可预见、不可防止并不能避免或克服的一切其他因素及事件。</w:t>
      </w:r>
    </w:p>
    <w:p w:rsidR="00A42D93" w:rsidRDefault="00AA176C">
      <w:pPr>
        <w:widowControl/>
        <w:numPr>
          <w:ilvl w:val="0"/>
          <w:numId w:val="32"/>
        </w:numPr>
        <w:tabs>
          <w:tab w:val="clear" w:pos="840"/>
          <w:tab w:val="left" w:pos="360"/>
        </w:tabs>
        <w:snapToGrid w:val="0"/>
        <w:ind w:left="360" w:hanging="360"/>
        <w:rPr>
          <w:rFonts w:ascii="Calibri Light" w:hAnsi="Calibri Light"/>
        </w:rPr>
      </w:pPr>
      <w:r>
        <w:rPr>
          <w:rFonts w:ascii="Calibri Light" w:hAnsi="Calibri Light" w:hint="eastAsia"/>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w:t>
      </w:r>
      <w:proofErr w:type="gramStart"/>
      <w:r>
        <w:rPr>
          <w:rFonts w:ascii="Calibri Light" w:hAnsi="Calibri Light" w:hint="eastAsia"/>
        </w:rPr>
        <w:t>作出</w:t>
      </w:r>
      <w:proofErr w:type="gramEnd"/>
      <w:r>
        <w:rPr>
          <w:rFonts w:ascii="Calibri Light" w:hAnsi="Calibri Light" w:hint="eastAsia"/>
        </w:rPr>
        <w:t>的公证证明。</w:t>
      </w:r>
    </w:p>
    <w:p w:rsidR="00A42D93" w:rsidRDefault="00AA176C">
      <w:pPr>
        <w:widowControl/>
        <w:numPr>
          <w:ilvl w:val="0"/>
          <w:numId w:val="32"/>
        </w:numPr>
        <w:tabs>
          <w:tab w:val="clear" w:pos="840"/>
          <w:tab w:val="left" w:pos="360"/>
        </w:tabs>
        <w:snapToGrid w:val="0"/>
        <w:ind w:left="360" w:hanging="360"/>
        <w:rPr>
          <w:rFonts w:ascii="Calibri Light" w:hAnsi="Calibri Light"/>
        </w:rPr>
      </w:pPr>
      <w:r>
        <w:rPr>
          <w:rFonts w:ascii="Calibri Light" w:hAnsi="Calibri Light" w:hint="eastAsia"/>
        </w:rPr>
        <w:lastRenderedPageBreak/>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r>
        <w:rPr>
          <w:rFonts w:ascii="Calibri Light" w:hAnsi="Calibri Light" w:hint="eastAsia"/>
        </w:rPr>
        <w:t>。</w:t>
      </w:r>
    </w:p>
    <w:p w:rsidR="00A42D93" w:rsidRDefault="00AA176C">
      <w:pPr>
        <w:widowControl/>
        <w:numPr>
          <w:ilvl w:val="0"/>
          <w:numId w:val="32"/>
        </w:numPr>
        <w:tabs>
          <w:tab w:val="clear" w:pos="840"/>
          <w:tab w:val="left" w:pos="360"/>
        </w:tabs>
        <w:snapToGrid w:val="0"/>
        <w:ind w:left="360" w:hanging="360"/>
        <w:rPr>
          <w:rFonts w:ascii="Calibri Light" w:hAnsi="Calibri Light"/>
        </w:rPr>
      </w:pPr>
      <w:r>
        <w:rPr>
          <w:rFonts w:ascii="Calibri Light" w:hAnsi="Calibri Light" w:hint="eastAsia"/>
        </w:rPr>
        <w:t>合同各方应根据不可抗力对本合同履行的影响程度，协商确定是否终止本合同，或是继续履行本合同。</w:t>
      </w:r>
    </w:p>
    <w:p w:rsidR="00A42D93" w:rsidRDefault="00AA176C">
      <w:pPr>
        <w:pStyle w:val="11212"/>
        <w:keepNext w:val="0"/>
        <w:keepLines w:val="0"/>
        <w:widowControl/>
        <w:numPr>
          <w:ilvl w:val="1"/>
          <w:numId w:val="21"/>
        </w:numPr>
        <w:snapToGrid w:val="0"/>
        <w:spacing w:before="0" w:after="0"/>
        <w:jc w:val="both"/>
        <w:rPr>
          <w:sz w:val="21"/>
        </w:rPr>
      </w:pPr>
      <w:bookmarkStart w:id="37" w:name="_Toc86202604"/>
      <w:bookmarkStart w:id="38" w:name="_Toc175294314"/>
      <w:r>
        <w:rPr>
          <w:rFonts w:hint="eastAsia"/>
          <w:sz w:val="21"/>
        </w:rPr>
        <w:t>联系方式</w:t>
      </w:r>
      <w:bookmarkEnd w:id="37"/>
      <w:bookmarkEnd w:id="38"/>
    </w:p>
    <w:p w:rsidR="00A42D93" w:rsidRDefault="00AA176C">
      <w:pPr>
        <w:widowControl/>
        <w:numPr>
          <w:ilvl w:val="0"/>
          <w:numId w:val="33"/>
        </w:numPr>
        <w:tabs>
          <w:tab w:val="clear" w:pos="840"/>
          <w:tab w:val="left" w:pos="360"/>
        </w:tabs>
        <w:snapToGrid w:val="0"/>
        <w:ind w:left="360" w:hanging="360"/>
        <w:rPr>
          <w:rFonts w:ascii="Calibri Light" w:hAnsi="Calibri Light"/>
        </w:rPr>
      </w:pPr>
      <w:r>
        <w:rPr>
          <w:rFonts w:ascii="Calibri Light" w:hAnsi="Calibri Light" w:hint="eastAsia"/>
        </w:rPr>
        <w:t>合同双方发出与本合同有关的通知或回复，应以专人送递、传真或特快专递方式发出；如果以专人送递或特快专递发送，以送达至对方的住所地或</w:t>
      </w:r>
      <w:proofErr w:type="gramStart"/>
      <w:r>
        <w:rPr>
          <w:rFonts w:ascii="Calibri Light" w:hAnsi="Calibri Light" w:hint="eastAsia"/>
        </w:rPr>
        <w:t>通讯联络</w:t>
      </w:r>
      <w:proofErr w:type="gramEnd"/>
      <w:r>
        <w:rPr>
          <w:rFonts w:ascii="Calibri Light" w:hAnsi="Calibri Light" w:hint="eastAsia"/>
        </w:rPr>
        <w:t>地为送达；如果以传真方式发送，发件人在收到传真报告后视为送达；如果采用电话或电子邮件的方式，则应在发送后由对方以书面方式予以确认。</w:t>
      </w:r>
    </w:p>
    <w:p w:rsidR="00A42D93" w:rsidRDefault="00AA176C">
      <w:pPr>
        <w:widowControl/>
        <w:numPr>
          <w:ilvl w:val="0"/>
          <w:numId w:val="33"/>
        </w:numPr>
        <w:tabs>
          <w:tab w:val="clear" w:pos="840"/>
          <w:tab w:val="left" w:pos="360"/>
        </w:tabs>
        <w:snapToGrid w:val="0"/>
        <w:ind w:left="360" w:hanging="360"/>
        <w:rPr>
          <w:rFonts w:ascii="Calibri Light" w:hAnsi="Calibri Light"/>
        </w:rPr>
      </w:pPr>
      <w:r>
        <w:rPr>
          <w:rFonts w:ascii="Calibri Light" w:hAnsi="Calibri Light" w:hint="eastAsia"/>
        </w:rPr>
        <w:t>合同双方发出的与本合同有关的通知或回复均应发至</w:t>
      </w:r>
      <w:r>
        <w:rPr>
          <w:rFonts w:ascii="Calibri Light" w:hAnsi="Calibri Light" w:hint="eastAsia"/>
          <w:u w:val="single"/>
        </w:rPr>
        <w:t>合同前附表中的</w:t>
      </w:r>
      <w:r>
        <w:rPr>
          <w:rFonts w:ascii="Calibri Light" w:hAnsi="Calibri Light" w:hint="eastAsia"/>
        </w:rPr>
        <w:t>通讯地址，付款或收款应使用</w:t>
      </w:r>
      <w:r>
        <w:rPr>
          <w:rFonts w:ascii="Calibri Light" w:hAnsi="Calibri Light" w:hint="eastAsia"/>
          <w:u w:val="single"/>
        </w:rPr>
        <w:t>合同前附表中的</w:t>
      </w:r>
      <w:proofErr w:type="gramStart"/>
      <w:r>
        <w:rPr>
          <w:rFonts w:ascii="Calibri Light" w:hAnsi="Calibri Light" w:hint="eastAsia"/>
        </w:rPr>
        <w:t>帐号</w:t>
      </w:r>
      <w:proofErr w:type="gramEnd"/>
      <w:r>
        <w:rPr>
          <w:rFonts w:ascii="Calibri Light" w:hAnsi="Calibri Light" w:hint="eastAsia"/>
        </w:rPr>
        <w:t>，一方变更通讯地址或</w:t>
      </w:r>
      <w:proofErr w:type="gramStart"/>
      <w:r>
        <w:rPr>
          <w:rFonts w:ascii="Calibri Light" w:hAnsi="Calibri Light" w:hint="eastAsia"/>
        </w:rPr>
        <w:t>帐号</w:t>
      </w:r>
      <w:proofErr w:type="gramEnd"/>
      <w:r>
        <w:rPr>
          <w:rFonts w:ascii="Calibri Light" w:hAnsi="Calibri Light" w:hint="eastAsia"/>
        </w:rPr>
        <w:t>，应自变更之日起三个工作日内，将变更后的地址通知对方。变更方不履行通知义务的，应对此造成的一切后果承担法律责任。</w:t>
      </w:r>
    </w:p>
    <w:p w:rsidR="00A42D93" w:rsidRDefault="00AA176C">
      <w:pPr>
        <w:widowControl/>
        <w:numPr>
          <w:ilvl w:val="0"/>
          <w:numId w:val="33"/>
        </w:numPr>
        <w:tabs>
          <w:tab w:val="clear" w:pos="840"/>
          <w:tab w:val="left" w:pos="360"/>
        </w:tabs>
        <w:snapToGrid w:val="0"/>
        <w:ind w:left="360" w:hanging="360"/>
        <w:rPr>
          <w:rFonts w:ascii="Calibri Light" w:hAnsi="Calibri Light"/>
        </w:rPr>
      </w:pPr>
      <w:r>
        <w:rPr>
          <w:rFonts w:ascii="Calibri Light" w:hAnsi="Calibri Light" w:hint="eastAsia"/>
        </w:rPr>
        <w:t>上述发出通知、回复的费用由发出一方承担。</w:t>
      </w:r>
    </w:p>
    <w:p w:rsidR="00A42D93" w:rsidRDefault="00AA176C">
      <w:pPr>
        <w:pStyle w:val="11212"/>
        <w:keepNext w:val="0"/>
        <w:keepLines w:val="0"/>
        <w:widowControl/>
        <w:numPr>
          <w:ilvl w:val="1"/>
          <w:numId w:val="21"/>
        </w:numPr>
        <w:snapToGrid w:val="0"/>
        <w:spacing w:before="0" w:after="0"/>
        <w:jc w:val="both"/>
        <w:rPr>
          <w:sz w:val="21"/>
        </w:rPr>
      </w:pPr>
      <w:bookmarkStart w:id="39" w:name="_Toc86202605"/>
      <w:bookmarkStart w:id="40" w:name="_Toc175294315"/>
      <w:r>
        <w:rPr>
          <w:rFonts w:hint="eastAsia"/>
          <w:sz w:val="21"/>
        </w:rPr>
        <w:t>保密条款</w:t>
      </w:r>
      <w:bookmarkEnd w:id="39"/>
      <w:bookmarkEnd w:id="40"/>
    </w:p>
    <w:p w:rsidR="00A42D93" w:rsidRDefault="00AA176C">
      <w:pPr>
        <w:widowControl/>
        <w:numPr>
          <w:ilvl w:val="0"/>
          <w:numId w:val="34"/>
        </w:numPr>
        <w:tabs>
          <w:tab w:val="clear" w:pos="840"/>
          <w:tab w:val="left" w:pos="360"/>
        </w:tabs>
        <w:snapToGrid w:val="0"/>
        <w:ind w:left="360" w:hanging="360"/>
        <w:rPr>
          <w:rFonts w:ascii="Calibri Light" w:hAnsi="Calibri Light"/>
        </w:rPr>
      </w:pPr>
      <w:r>
        <w:rPr>
          <w:rFonts w:ascii="Calibri Light" w:hAnsi="Calibri Light" w:hint="eastAsia"/>
        </w:rPr>
        <w:t>任何一方对其获知的本合同及附件中其他各方的商业秘密和国家秘密负有保密义务。</w:t>
      </w:r>
    </w:p>
    <w:p w:rsidR="00A42D93" w:rsidRDefault="00AA176C">
      <w:pPr>
        <w:widowControl/>
        <w:numPr>
          <w:ilvl w:val="0"/>
          <w:numId w:val="34"/>
        </w:numPr>
        <w:tabs>
          <w:tab w:val="clear" w:pos="840"/>
          <w:tab w:val="left" w:pos="360"/>
        </w:tabs>
        <w:snapToGrid w:val="0"/>
        <w:ind w:left="360" w:hanging="360"/>
        <w:rPr>
          <w:rFonts w:ascii="Calibri Light" w:hAnsi="Calibri Light"/>
        </w:rPr>
      </w:pPr>
      <w:bookmarkStart w:id="41" w:name="_Toc86202606"/>
      <w:r>
        <w:rPr>
          <w:rFonts w:ascii="Calibri Light" w:hAnsi="Calibri Light" w:hint="eastAsia"/>
        </w:rPr>
        <w:t>在下列情形下：</w:t>
      </w:r>
      <w:proofErr w:type="gramStart"/>
      <w:r>
        <w:rPr>
          <w:rFonts w:ascii="Calibri Light" w:hAnsi="Calibri Light" w:hint="eastAsia"/>
        </w:rPr>
        <w:t>当发布</w:t>
      </w:r>
      <w:proofErr w:type="gramEnd"/>
      <w:r>
        <w:rPr>
          <w:rFonts w:ascii="Calibri Light" w:hAnsi="Calibri Light" w:hint="eastAsia"/>
        </w:rPr>
        <w:t>中标公告和其它公告时，当国家机关调查、审查、审计时，以及其他符合法律规定的情形下，无须事先征求投标人</w:t>
      </w:r>
      <w:r>
        <w:rPr>
          <w:rFonts w:ascii="Calibri Light" w:hAnsi="Calibri Light" w:hint="eastAsia"/>
        </w:rPr>
        <w:t>/</w:t>
      </w:r>
      <w:r>
        <w:rPr>
          <w:rFonts w:ascii="Calibri Light" w:hAnsi="Calibri Light" w:hint="eastAsia"/>
        </w:rPr>
        <w:t>中标人同意而可以披露关于采购过程、合同文本、签署情况的资料、投标人</w:t>
      </w:r>
      <w:r>
        <w:rPr>
          <w:rFonts w:ascii="Calibri Light" w:hAnsi="Calibri Light" w:hint="eastAsia"/>
        </w:rPr>
        <w:t>/</w:t>
      </w:r>
      <w:r>
        <w:rPr>
          <w:rFonts w:ascii="Calibri Light" w:hAnsi="Calibri Light" w:hint="eastAsia"/>
        </w:rPr>
        <w:t>中标人的名称及地址、采购内容的有关信息以及补充条款等</w:t>
      </w:r>
      <w:r>
        <w:rPr>
          <w:rFonts w:ascii="Calibri Light" w:hAnsi="Calibri Light" w:hint="eastAsia"/>
        </w:rPr>
        <w:t>，但应当在合理的必要范围内。对任何已经公布过的内容或与之内容相同的资料，以及投标人</w:t>
      </w:r>
      <w:r>
        <w:rPr>
          <w:rFonts w:ascii="Calibri Light" w:hAnsi="Calibri Light" w:hint="eastAsia"/>
        </w:rPr>
        <w:t>/</w:t>
      </w:r>
      <w:r>
        <w:rPr>
          <w:rFonts w:ascii="Calibri Light" w:hAnsi="Calibri Light" w:hint="eastAsia"/>
        </w:rPr>
        <w:t>中标人已经泄露或公开的，无须再承担保密责任。</w:t>
      </w:r>
    </w:p>
    <w:p w:rsidR="00A42D93" w:rsidRDefault="00AA176C">
      <w:pPr>
        <w:widowControl/>
        <w:numPr>
          <w:ilvl w:val="0"/>
          <w:numId w:val="34"/>
        </w:numPr>
        <w:tabs>
          <w:tab w:val="clear" w:pos="840"/>
          <w:tab w:val="left" w:pos="360"/>
        </w:tabs>
        <w:snapToGrid w:val="0"/>
        <w:ind w:left="360" w:hanging="360"/>
        <w:rPr>
          <w:rFonts w:ascii="Calibri Light" w:hAnsi="Calibri Light"/>
        </w:rPr>
      </w:pPr>
      <w:r>
        <w:rPr>
          <w:rFonts w:ascii="Calibri Light" w:hAnsi="Calibri Light" w:hint="eastAsia"/>
        </w:rPr>
        <w:t>此外的其它情形下，除非法律、法规另有规定或得到本合同之其他各方的书面许可，任何一方不得向第三人泄露前款规定的商业秘密和国家秘密。保密期限</w:t>
      </w:r>
      <w:proofErr w:type="gramStart"/>
      <w:r>
        <w:rPr>
          <w:rFonts w:ascii="Calibri Light" w:hAnsi="Calibri Light" w:hint="eastAsia"/>
        </w:rPr>
        <w:t>自任何</w:t>
      </w:r>
      <w:proofErr w:type="gramEnd"/>
      <w:r>
        <w:rPr>
          <w:rFonts w:ascii="Calibri Light" w:hAnsi="Calibri Light" w:hint="eastAsia"/>
        </w:rPr>
        <w:t>一方获知该商业秘密和国家秘密之日起至本条规定的秘密成为公众信息之日止。</w:t>
      </w:r>
    </w:p>
    <w:p w:rsidR="00A42D93" w:rsidRDefault="00AA176C">
      <w:pPr>
        <w:widowControl/>
        <w:numPr>
          <w:ilvl w:val="0"/>
          <w:numId w:val="34"/>
        </w:numPr>
        <w:tabs>
          <w:tab w:val="clear" w:pos="840"/>
          <w:tab w:val="left" w:pos="360"/>
        </w:tabs>
        <w:snapToGrid w:val="0"/>
        <w:ind w:left="360" w:hanging="360"/>
        <w:rPr>
          <w:rFonts w:ascii="Calibri Light" w:hAnsi="Calibri Light"/>
          <w:szCs w:val="21"/>
        </w:rPr>
      </w:pPr>
      <w:r>
        <w:rPr>
          <w:rFonts w:ascii="Calibri Light" w:hAnsi="Calibri Light" w:cs="Calibri Light" w:hint="eastAsia"/>
          <w:kern w:val="0"/>
          <w:szCs w:val="21"/>
        </w:rPr>
        <w:t>乙方</w:t>
      </w:r>
      <w:r>
        <w:rPr>
          <w:rFonts w:ascii="Calibri Light" w:hAnsi="Calibri Light" w:cs="Calibri Light"/>
          <w:kern w:val="0"/>
          <w:szCs w:val="21"/>
        </w:rPr>
        <w:t>应签署保密</w:t>
      </w:r>
      <w:r>
        <w:rPr>
          <w:rFonts w:ascii="Calibri Light" w:hAnsi="Calibri Light" w:cs="Calibri Light" w:hint="eastAsia"/>
          <w:kern w:val="0"/>
          <w:szCs w:val="21"/>
        </w:rPr>
        <w:t>责任书（附件三）</w:t>
      </w:r>
      <w:r>
        <w:rPr>
          <w:rFonts w:ascii="Calibri Light" w:hAnsi="Calibri Light" w:cs="Calibri Light"/>
          <w:kern w:val="0"/>
          <w:szCs w:val="21"/>
        </w:rPr>
        <w:t>，并严格遵照执行</w:t>
      </w:r>
      <w:r>
        <w:rPr>
          <w:rFonts w:ascii="Calibri Light" w:hAnsi="Calibri Light" w:cs="Calibri Light" w:hint="eastAsia"/>
          <w:kern w:val="0"/>
          <w:szCs w:val="21"/>
        </w:rPr>
        <w:t>。</w:t>
      </w:r>
    </w:p>
    <w:p w:rsidR="00A42D93" w:rsidRDefault="00AA176C">
      <w:pPr>
        <w:pStyle w:val="11212"/>
        <w:keepNext w:val="0"/>
        <w:keepLines w:val="0"/>
        <w:widowControl/>
        <w:numPr>
          <w:ilvl w:val="1"/>
          <w:numId w:val="21"/>
        </w:numPr>
        <w:tabs>
          <w:tab w:val="left" w:pos="360"/>
          <w:tab w:val="left" w:pos="840"/>
        </w:tabs>
        <w:snapToGrid w:val="0"/>
        <w:spacing w:before="0" w:after="0"/>
        <w:jc w:val="both"/>
        <w:rPr>
          <w:sz w:val="21"/>
        </w:rPr>
      </w:pPr>
      <w:r>
        <w:rPr>
          <w:rFonts w:hint="eastAsia"/>
          <w:sz w:val="21"/>
        </w:rPr>
        <w:t>廉政条款</w:t>
      </w:r>
    </w:p>
    <w:p w:rsidR="00A42D93" w:rsidRDefault="00AA176C">
      <w:pPr>
        <w:widowControl/>
        <w:numPr>
          <w:ilvl w:val="0"/>
          <w:numId w:val="35"/>
        </w:numPr>
        <w:tabs>
          <w:tab w:val="clear" w:pos="780"/>
          <w:tab w:val="left" w:pos="360"/>
          <w:tab w:val="left" w:pos="426"/>
          <w:tab w:val="left" w:pos="840"/>
        </w:tabs>
        <w:snapToGrid w:val="0"/>
        <w:ind w:left="426" w:hanging="426"/>
        <w:rPr>
          <w:rFonts w:ascii="Calibri Light" w:hAnsi="Calibri Light"/>
        </w:rPr>
      </w:pPr>
      <w:r>
        <w:rPr>
          <w:rFonts w:ascii="Calibri Light" w:hAnsi="Calibri Light" w:hint="eastAsia"/>
        </w:rPr>
        <w:t>乙方及乙方工作人员应严格遵守廉政承诺书（附件四），一旦发生违反廉政承诺之事件，甲方有权单方面解除合同并要求乙方赔偿相关损失。</w:t>
      </w:r>
    </w:p>
    <w:p w:rsidR="00A42D93" w:rsidRDefault="00AA176C">
      <w:pPr>
        <w:widowControl/>
        <w:numPr>
          <w:ilvl w:val="0"/>
          <w:numId w:val="35"/>
        </w:numPr>
        <w:tabs>
          <w:tab w:val="left" w:pos="360"/>
          <w:tab w:val="left" w:pos="840"/>
        </w:tabs>
        <w:snapToGrid w:val="0"/>
        <w:ind w:left="360" w:hanging="360"/>
        <w:rPr>
          <w:rFonts w:ascii="Calibri Light" w:hAnsi="Calibri Light"/>
        </w:rPr>
      </w:pPr>
      <w:r>
        <w:rPr>
          <w:rFonts w:ascii="Calibri Light" w:hAnsi="Calibri Light" w:hint="eastAsia"/>
        </w:rPr>
        <w:t>乙方一旦发现甲方人员有索贿行为应及时向甲方纪律检查部门反映或举报。</w:t>
      </w:r>
    </w:p>
    <w:p w:rsidR="00A42D93" w:rsidRDefault="00AA176C">
      <w:pPr>
        <w:pStyle w:val="11212"/>
        <w:keepNext w:val="0"/>
        <w:keepLines w:val="0"/>
        <w:widowControl/>
        <w:numPr>
          <w:ilvl w:val="1"/>
          <w:numId w:val="21"/>
        </w:numPr>
        <w:snapToGrid w:val="0"/>
        <w:spacing w:before="0" w:after="0"/>
        <w:jc w:val="both"/>
        <w:rPr>
          <w:sz w:val="21"/>
        </w:rPr>
      </w:pPr>
      <w:bookmarkStart w:id="42" w:name="_Toc175294316"/>
      <w:r>
        <w:rPr>
          <w:rFonts w:hint="eastAsia"/>
          <w:sz w:val="21"/>
        </w:rPr>
        <w:t>合同的解释和法律适用</w:t>
      </w:r>
      <w:bookmarkEnd w:id="41"/>
      <w:bookmarkEnd w:id="42"/>
    </w:p>
    <w:p w:rsidR="00A42D93" w:rsidRDefault="00AA176C">
      <w:pPr>
        <w:widowControl/>
        <w:numPr>
          <w:ilvl w:val="0"/>
          <w:numId w:val="36"/>
        </w:numPr>
        <w:tabs>
          <w:tab w:val="clear" w:pos="840"/>
          <w:tab w:val="left" w:pos="360"/>
        </w:tabs>
        <w:snapToGrid w:val="0"/>
        <w:ind w:left="360" w:hanging="360"/>
        <w:rPr>
          <w:rFonts w:ascii="Calibri Light" w:hAnsi="Calibri Light"/>
        </w:rPr>
      </w:pPr>
      <w:r>
        <w:rPr>
          <w:rFonts w:ascii="Calibri Light" w:hAnsi="Calibri Light" w:hint="eastAsia"/>
        </w:rPr>
        <w:t>任何一方对本合同及其附件的解释均应遵循诚实信用原则</w:t>
      </w:r>
      <w:r>
        <w:rPr>
          <w:rFonts w:ascii="Calibri Light" w:hAnsi="Calibri Light" w:hint="eastAsia"/>
        </w:rPr>
        <w:t>,</w:t>
      </w:r>
      <w:r>
        <w:rPr>
          <w:rFonts w:ascii="Calibri Light" w:hAnsi="Calibri Light" w:hint="eastAsia"/>
        </w:rPr>
        <w:t>依照本合同签订时有效的中国法律、法规以及通常的理解进行。</w:t>
      </w:r>
    </w:p>
    <w:p w:rsidR="00A42D93" w:rsidRDefault="00AA176C">
      <w:pPr>
        <w:widowControl/>
        <w:numPr>
          <w:ilvl w:val="0"/>
          <w:numId w:val="36"/>
        </w:numPr>
        <w:tabs>
          <w:tab w:val="clear" w:pos="840"/>
          <w:tab w:val="left" w:pos="360"/>
        </w:tabs>
        <w:snapToGrid w:val="0"/>
        <w:ind w:left="360" w:hanging="360"/>
        <w:rPr>
          <w:rFonts w:ascii="Calibri Light" w:hAnsi="Calibri Light"/>
        </w:rPr>
      </w:pPr>
      <w:r>
        <w:rPr>
          <w:rFonts w:ascii="Calibri Light" w:hAnsi="Calibri Light" w:hint="eastAsia"/>
        </w:rPr>
        <w:t>本合同标题仅供查阅方便，并非对本合同的诠释或解释；本合同中以日表述的时间期限均指自然日。</w:t>
      </w:r>
    </w:p>
    <w:p w:rsidR="00A42D93" w:rsidRDefault="00AA176C">
      <w:pPr>
        <w:widowControl/>
        <w:numPr>
          <w:ilvl w:val="0"/>
          <w:numId w:val="36"/>
        </w:numPr>
        <w:tabs>
          <w:tab w:val="clear" w:pos="840"/>
          <w:tab w:val="left" w:pos="360"/>
        </w:tabs>
        <w:snapToGrid w:val="0"/>
        <w:ind w:left="360" w:hanging="360"/>
        <w:rPr>
          <w:rFonts w:ascii="Calibri Light" w:hAnsi="Calibri Light"/>
        </w:rPr>
      </w:pPr>
      <w:r>
        <w:rPr>
          <w:rFonts w:ascii="Calibri Light" w:hAnsi="Calibri Light" w:hint="eastAsia"/>
        </w:rPr>
        <w:t>对本合同的任何解释均应以书面</w:t>
      </w:r>
      <w:proofErr w:type="gramStart"/>
      <w:r>
        <w:rPr>
          <w:rFonts w:ascii="Calibri Light" w:hAnsi="Calibri Light" w:hint="eastAsia"/>
        </w:rPr>
        <w:t>作出</w:t>
      </w:r>
      <w:proofErr w:type="gramEnd"/>
      <w:r>
        <w:rPr>
          <w:rFonts w:ascii="Calibri Light" w:hAnsi="Calibri Light" w:hint="eastAsia"/>
        </w:rPr>
        <w:t>。</w:t>
      </w:r>
    </w:p>
    <w:p w:rsidR="00A42D93" w:rsidRDefault="00AA176C">
      <w:pPr>
        <w:widowControl/>
        <w:numPr>
          <w:ilvl w:val="0"/>
          <w:numId w:val="36"/>
        </w:numPr>
        <w:tabs>
          <w:tab w:val="clear" w:pos="840"/>
          <w:tab w:val="left" w:pos="360"/>
        </w:tabs>
        <w:snapToGrid w:val="0"/>
        <w:ind w:left="360" w:hanging="360"/>
        <w:rPr>
          <w:rFonts w:ascii="Calibri Light" w:hAnsi="Calibri Light"/>
        </w:rPr>
      </w:pPr>
      <w:r>
        <w:rPr>
          <w:rFonts w:ascii="Calibri Light" w:hAnsi="Calibri Light" w:hint="eastAsia"/>
        </w:rPr>
        <w:t>本合同及附件的订立、效力、解释、履行、争议的解决等适用本合同</w:t>
      </w:r>
      <w:r>
        <w:rPr>
          <w:rFonts w:ascii="Calibri Light" w:hAnsi="Calibri Light" w:hint="eastAsia"/>
        </w:rPr>
        <w:t>签订时有效的中华人民共和国法律、法规的有关规定。</w:t>
      </w:r>
    </w:p>
    <w:p w:rsidR="00A42D93" w:rsidRDefault="00AA176C">
      <w:pPr>
        <w:pStyle w:val="11212"/>
        <w:keepNext w:val="0"/>
        <w:keepLines w:val="0"/>
        <w:widowControl/>
        <w:numPr>
          <w:ilvl w:val="1"/>
          <w:numId w:val="21"/>
        </w:numPr>
        <w:snapToGrid w:val="0"/>
        <w:spacing w:before="0" w:after="0"/>
        <w:jc w:val="both"/>
        <w:rPr>
          <w:sz w:val="21"/>
        </w:rPr>
      </w:pPr>
      <w:bookmarkStart w:id="43" w:name="_Toc175294317"/>
      <w:bookmarkStart w:id="44" w:name="_Toc86202607"/>
      <w:r>
        <w:rPr>
          <w:rFonts w:hint="eastAsia"/>
          <w:sz w:val="21"/>
        </w:rPr>
        <w:t>合同的终止</w:t>
      </w:r>
      <w:bookmarkEnd w:id="43"/>
      <w:bookmarkEnd w:id="44"/>
    </w:p>
    <w:p w:rsidR="00A42D93" w:rsidRDefault="00AA176C">
      <w:pPr>
        <w:widowControl/>
        <w:numPr>
          <w:ilvl w:val="0"/>
          <w:numId w:val="37"/>
        </w:numPr>
        <w:tabs>
          <w:tab w:val="left" w:pos="360"/>
        </w:tabs>
        <w:snapToGrid w:val="0"/>
        <w:ind w:left="360" w:hanging="360"/>
        <w:rPr>
          <w:rFonts w:ascii="Calibri Light" w:hAnsi="Calibri Light"/>
        </w:rPr>
      </w:pPr>
      <w:r>
        <w:rPr>
          <w:rFonts w:ascii="Calibri Light" w:hAnsi="Calibri Light" w:hint="eastAsia"/>
        </w:rPr>
        <w:t>本合同因下列原因而终止：</w:t>
      </w:r>
    </w:p>
    <w:p w:rsidR="00A42D93" w:rsidRDefault="00AA176C">
      <w:pPr>
        <w:widowControl/>
        <w:numPr>
          <w:ilvl w:val="0"/>
          <w:numId w:val="38"/>
        </w:numPr>
        <w:tabs>
          <w:tab w:val="clear" w:pos="1260"/>
          <w:tab w:val="left" w:pos="900"/>
        </w:tabs>
        <w:snapToGrid w:val="0"/>
        <w:ind w:left="900" w:hanging="540"/>
        <w:rPr>
          <w:rFonts w:ascii="Calibri Light" w:hAnsi="Calibri Light"/>
        </w:rPr>
      </w:pPr>
      <w:r>
        <w:rPr>
          <w:rFonts w:ascii="Calibri Light" w:hAnsi="Calibri Light" w:hint="eastAsia"/>
        </w:rPr>
        <w:t>本合同正常履行完毕；</w:t>
      </w:r>
    </w:p>
    <w:p w:rsidR="00A42D93" w:rsidRDefault="00AA176C">
      <w:pPr>
        <w:widowControl/>
        <w:numPr>
          <w:ilvl w:val="0"/>
          <w:numId w:val="38"/>
        </w:numPr>
        <w:tabs>
          <w:tab w:val="clear" w:pos="1260"/>
          <w:tab w:val="left" w:pos="900"/>
        </w:tabs>
        <w:snapToGrid w:val="0"/>
        <w:ind w:left="900" w:hanging="540"/>
        <w:rPr>
          <w:rFonts w:ascii="Calibri Light" w:hAnsi="Calibri Light"/>
        </w:rPr>
      </w:pPr>
      <w:r>
        <w:rPr>
          <w:rFonts w:ascii="Calibri Light" w:hAnsi="Calibri Light" w:hint="eastAsia"/>
        </w:rPr>
        <w:t>合同双方协议终止本合同的履行；</w:t>
      </w:r>
    </w:p>
    <w:p w:rsidR="00A42D93" w:rsidRDefault="00AA176C">
      <w:pPr>
        <w:widowControl/>
        <w:numPr>
          <w:ilvl w:val="0"/>
          <w:numId w:val="38"/>
        </w:numPr>
        <w:tabs>
          <w:tab w:val="clear" w:pos="1260"/>
          <w:tab w:val="left" w:pos="900"/>
        </w:tabs>
        <w:snapToGrid w:val="0"/>
        <w:ind w:left="900" w:hanging="540"/>
        <w:rPr>
          <w:rFonts w:ascii="Calibri Light" w:hAnsi="Calibri Light"/>
        </w:rPr>
      </w:pPr>
      <w:r>
        <w:rPr>
          <w:rFonts w:ascii="Calibri Light" w:hAnsi="Calibri Light" w:hint="eastAsia"/>
        </w:rPr>
        <w:t>不可抗力事件导致本合同无法履行或履行不必要；</w:t>
      </w:r>
    </w:p>
    <w:p w:rsidR="00A42D93" w:rsidRDefault="00AA176C">
      <w:pPr>
        <w:widowControl/>
        <w:numPr>
          <w:ilvl w:val="0"/>
          <w:numId w:val="38"/>
        </w:numPr>
        <w:tabs>
          <w:tab w:val="clear" w:pos="1260"/>
          <w:tab w:val="left" w:pos="900"/>
        </w:tabs>
        <w:snapToGrid w:val="0"/>
        <w:ind w:left="900" w:hanging="540"/>
        <w:rPr>
          <w:rFonts w:ascii="Calibri Light" w:hAnsi="Calibri Light"/>
        </w:rPr>
      </w:pPr>
      <w:r>
        <w:rPr>
          <w:rFonts w:ascii="Calibri Light" w:hAnsi="Calibri Light" w:hint="eastAsia"/>
        </w:rPr>
        <w:t>任何一方行使解除权，解除本合同。</w:t>
      </w:r>
    </w:p>
    <w:p w:rsidR="00A42D93" w:rsidRDefault="00AA176C">
      <w:pPr>
        <w:widowControl/>
        <w:numPr>
          <w:ilvl w:val="0"/>
          <w:numId w:val="37"/>
        </w:numPr>
        <w:tabs>
          <w:tab w:val="clear" w:pos="840"/>
          <w:tab w:val="left" w:pos="360"/>
        </w:tabs>
        <w:snapToGrid w:val="0"/>
        <w:ind w:left="360" w:hanging="360"/>
        <w:rPr>
          <w:rFonts w:ascii="Calibri Light" w:hAnsi="Calibri Light"/>
        </w:rPr>
      </w:pPr>
      <w:r>
        <w:rPr>
          <w:rFonts w:ascii="Calibri Light" w:hAnsi="Calibri Light" w:hint="eastAsia"/>
        </w:rPr>
        <w:t>对本合同终止有过错的一方应赔偿另一方因合同终止而受到的损失。对合同终止双方均无过错的，则各自承担所受到的损失。</w:t>
      </w:r>
    </w:p>
    <w:p w:rsidR="00A42D93" w:rsidRDefault="00AA176C">
      <w:pPr>
        <w:pStyle w:val="11212"/>
        <w:keepNext w:val="0"/>
        <w:keepLines w:val="0"/>
        <w:widowControl/>
        <w:numPr>
          <w:ilvl w:val="1"/>
          <w:numId w:val="21"/>
        </w:numPr>
        <w:snapToGrid w:val="0"/>
        <w:spacing w:before="0" w:after="0"/>
        <w:jc w:val="both"/>
        <w:rPr>
          <w:sz w:val="21"/>
        </w:rPr>
      </w:pPr>
      <w:bookmarkStart w:id="45" w:name="_Toc175294318"/>
      <w:bookmarkStart w:id="46" w:name="_Toc86202608"/>
      <w:r>
        <w:rPr>
          <w:rFonts w:hint="eastAsia"/>
          <w:sz w:val="21"/>
        </w:rPr>
        <w:t>法律适用</w:t>
      </w:r>
      <w:bookmarkEnd w:id="45"/>
    </w:p>
    <w:p w:rsidR="00A42D93" w:rsidRDefault="00AA176C">
      <w:pPr>
        <w:widowControl/>
        <w:numPr>
          <w:ilvl w:val="0"/>
          <w:numId w:val="39"/>
        </w:numPr>
        <w:tabs>
          <w:tab w:val="clear" w:pos="840"/>
          <w:tab w:val="left" w:pos="360"/>
        </w:tabs>
        <w:snapToGrid w:val="0"/>
        <w:ind w:left="360" w:hanging="360"/>
        <w:rPr>
          <w:rFonts w:ascii="Calibri Light" w:hAnsi="Calibri Light"/>
        </w:rPr>
      </w:pPr>
      <w:r>
        <w:rPr>
          <w:rFonts w:ascii="Calibri Light" w:hAnsi="Calibri Light" w:hint="eastAsia"/>
        </w:rPr>
        <w:t>本合同及附件的订立、效力、解释、履行、争议的解决等适用本合同签订时有效的中华人民共和国法律、法规的有关规定。</w:t>
      </w:r>
    </w:p>
    <w:p w:rsidR="00A42D93" w:rsidRDefault="00AA176C">
      <w:pPr>
        <w:widowControl/>
        <w:numPr>
          <w:ilvl w:val="0"/>
          <w:numId w:val="39"/>
        </w:numPr>
        <w:tabs>
          <w:tab w:val="clear" w:pos="840"/>
          <w:tab w:val="left" w:pos="360"/>
        </w:tabs>
        <w:snapToGrid w:val="0"/>
        <w:ind w:left="360" w:hanging="360"/>
        <w:rPr>
          <w:rFonts w:ascii="Calibri Light" w:hAnsi="Calibri Light"/>
        </w:rPr>
      </w:pPr>
      <w:r>
        <w:rPr>
          <w:rFonts w:ascii="Calibri Light" w:hAnsi="Calibri Light" w:hint="eastAsia"/>
        </w:rPr>
        <w:t>在本合同履行期间，因中国法律、法规、政策的变化致使本合同的部分条款相冲突、无效或失去可强制执行效力时，双方同意将密切合作，尽快修改本合同中相冲突或无效或失去强制执行效力的有关条款。</w:t>
      </w:r>
    </w:p>
    <w:p w:rsidR="00A42D93" w:rsidRDefault="00AA176C">
      <w:pPr>
        <w:pStyle w:val="11212"/>
        <w:keepNext w:val="0"/>
        <w:keepLines w:val="0"/>
        <w:widowControl/>
        <w:numPr>
          <w:ilvl w:val="1"/>
          <w:numId w:val="21"/>
        </w:numPr>
        <w:snapToGrid w:val="0"/>
        <w:spacing w:before="0" w:after="0"/>
        <w:jc w:val="both"/>
        <w:rPr>
          <w:sz w:val="21"/>
        </w:rPr>
      </w:pPr>
      <w:bookmarkStart w:id="47" w:name="_Toc175294319"/>
      <w:r>
        <w:rPr>
          <w:rFonts w:hint="eastAsia"/>
          <w:sz w:val="21"/>
        </w:rPr>
        <w:lastRenderedPageBreak/>
        <w:t>权利的保留</w:t>
      </w:r>
      <w:bookmarkEnd w:id="46"/>
      <w:bookmarkEnd w:id="47"/>
    </w:p>
    <w:p w:rsidR="00A42D93" w:rsidRDefault="00AA176C">
      <w:pPr>
        <w:widowControl/>
        <w:numPr>
          <w:ilvl w:val="0"/>
          <w:numId w:val="40"/>
        </w:numPr>
        <w:tabs>
          <w:tab w:val="clear" w:pos="840"/>
          <w:tab w:val="left" w:pos="360"/>
        </w:tabs>
        <w:snapToGrid w:val="0"/>
        <w:ind w:left="360" w:hanging="360"/>
        <w:rPr>
          <w:rFonts w:ascii="Calibri Light" w:hAnsi="Calibri Light"/>
        </w:rPr>
      </w:pPr>
      <w:r>
        <w:rPr>
          <w:rFonts w:ascii="Calibri Light" w:hAnsi="Calibri Light"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A42D93" w:rsidRDefault="00AA176C">
      <w:pPr>
        <w:widowControl/>
        <w:numPr>
          <w:ilvl w:val="0"/>
          <w:numId w:val="40"/>
        </w:numPr>
        <w:tabs>
          <w:tab w:val="clear" w:pos="840"/>
          <w:tab w:val="left" w:pos="360"/>
        </w:tabs>
        <w:snapToGrid w:val="0"/>
        <w:ind w:left="360" w:hanging="360"/>
        <w:rPr>
          <w:rFonts w:ascii="Calibri Light" w:hAnsi="Calibri Light"/>
        </w:rPr>
      </w:pPr>
      <w:r>
        <w:rPr>
          <w:rFonts w:ascii="Calibri Light" w:hAnsi="Calibri Light" w:hint="eastAsia"/>
        </w:rPr>
        <w:t>如果本合同部分条款依据现行有关法律、法规被确认为无效或无法履行，且该部分无效或无法履行的条款不</w:t>
      </w:r>
      <w:r>
        <w:rPr>
          <w:rFonts w:ascii="Calibri Light" w:hAnsi="Calibri Light" w:hint="eastAsia"/>
        </w:rPr>
        <w:t>影响本合同其他条款效力的，本合同其他条款继续有效；同时，合同双方应根据现行有关法律、法规对该部分无效或无法履行的条款进行调整，使其依法成为有效条款，并尽量符合本合同所体现的原则和精神。</w:t>
      </w:r>
    </w:p>
    <w:p w:rsidR="00A42D93" w:rsidRDefault="00AA176C">
      <w:pPr>
        <w:pStyle w:val="11212"/>
        <w:keepNext w:val="0"/>
        <w:keepLines w:val="0"/>
        <w:widowControl/>
        <w:numPr>
          <w:ilvl w:val="1"/>
          <w:numId w:val="21"/>
        </w:numPr>
        <w:snapToGrid w:val="0"/>
        <w:spacing w:before="0" w:after="0"/>
        <w:jc w:val="both"/>
        <w:rPr>
          <w:sz w:val="21"/>
        </w:rPr>
      </w:pPr>
      <w:bookmarkStart w:id="48" w:name="_Toc86202609"/>
      <w:bookmarkStart w:id="49" w:name="_Toc175294320"/>
      <w:r>
        <w:rPr>
          <w:rFonts w:hint="eastAsia"/>
          <w:sz w:val="21"/>
        </w:rPr>
        <w:t>争议的解决</w:t>
      </w:r>
      <w:bookmarkEnd w:id="48"/>
      <w:bookmarkEnd w:id="49"/>
    </w:p>
    <w:p w:rsidR="00A42D93" w:rsidRDefault="00AA176C">
      <w:pPr>
        <w:widowControl/>
        <w:numPr>
          <w:ilvl w:val="0"/>
          <w:numId w:val="41"/>
        </w:numPr>
        <w:tabs>
          <w:tab w:val="clear" w:pos="840"/>
          <w:tab w:val="left" w:pos="360"/>
        </w:tabs>
        <w:snapToGrid w:val="0"/>
        <w:ind w:left="360" w:hanging="360"/>
        <w:rPr>
          <w:rFonts w:ascii="Calibri Light" w:hAnsi="Calibri Light"/>
        </w:rPr>
      </w:pPr>
      <w:r>
        <w:rPr>
          <w:rFonts w:ascii="Calibri Light" w:hAnsi="Calibri Light" w:hint="eastAsia"/>
        </w:rPr>
        <w:t>合同双方应通过友好协商解决</w:t>
      </w:r>
      <w:proofErr w:type="gramStart"/>
      <w:r>
        <w:rPr>
          <w:rFonts w:ascii="Calibri Light" w:hAnsi="Calibri Light" w:hint="eastAsia"/>
        </w:rPr>
        <w:t>因解释</w:t>
      </w:r>
      <w:proofErr w:type="gramEnd"/>
      <w:r>
        <w:rPr>
          <w:rFonts w:ascii="Calibri Light" w:hAnsi="Calibri Light" w:hint="eastAsia"/>
        </w:rPr>
        <w:t>﹑执行本合同所发生的和本合同有关的一切争议。如果经协商不能达成协议，则</w:t>
      </w:r>
      <w:r>
        <w:rPr>
          <w:rFonts w:ascii="Calibri Light" w:hAnsi="Calibri Light" w:hint="eastAsia"/>
          <w:u w:val="single"/>
        </w:rPr>
        <w:t>详见合同前附表</w:t>
      </w:r>
      <w:r>
        <w:rPr>
          <w:rFonts w:ascii="Calibri Light" w:hAnsi="Calibri Light" w:hint="eastAsia"/>
          <w:u w:val="single"/>
        </w:rPr>
        <w:t>-</w:t>
      </w:r>
      <w:r>
        <w:rPr>
          <w:rFonts w:ascii="Calibri Light" w:hAnsi="Calibri Light" w:hint="eastAsia"/>
          <w:u w:val="single"/>
        </w:rPr>
        <w:t>争议的解决</w:t>
      </w:r>
      <w:r>
        <w:rPr>
          <w:rFonts w:ascii="Calibri Light" w:hAnsi="Calibri Light" w:hint="eastAsia"/>
        </w:rPr>
        <w:t>。</w:t>
      </w:r>
    </w:p>
    <w:p w:rsidR="00A42D93" w:rsidRDefault="00AA176C">
      <w:pPr>
        <w:widowControl/>
        <w:numPr>
          <w:ilvl w:val="0"/>
          <w:numId w:val="41"/>
        </w:numPr>
        <w:tabs>
          <w:tab w:val="clear" w:pos="840"/>
          <w:tab w:val="left" w:pos="360"/>
        </w:tabs>
        <w:snapToGrid w:val="0"/>
        <w:ind w:left="360" w:hanging="360"/>
        <w:rPr>
          <w:rFonts w:ascii="Calibri Light" w:hAnsi="Calibri Light"/>
        </w:rPr>
      </w:pPr>
      <w:r>
        <w:rPr>
          <w:rFonts w:ascii="Calibri Light" w:hAnsi="Calibri Light" w:hint="eastAsia"/>
        </w:rPr>
        <w:t>在争议解决期间，除了诉讼或仲裁进行过程中正在解决的那部分问题外，合同其余部分应继续履行。</w:t>
      </w:r>
    </w:p>
    <w:p w:rsidR="00A42D93" w:rsidRDefault="00AA176C">
      <w:pPr>
        <w:pStyle w:val="11212"/>
        <w:keepNext w:val="0"/>
        <w:keepLines w:val="0"/>
        <w:widowControl/>
        <w:numPr>
          <w:ilvl w:val="1"/>
          <w:numId w:val="21"/>
        </w:numPr>
        <w:snapToGrid w:val="0"/>
        <w:spacing w:before="0" w:after="0"/>
        <w:jc w:val="both"/>
        <w:rPr>
          <w:sz w:val="21"/>
        </w:rPr>
      </w:pPr>
      <w:bookmarkStart w:id="50" w:name="_Toc175294321"/>
      <w:bookmarkStart w:id="51" w:name="_Toc86202610"/>
      <w:r>
        <w:rPr>
          <w:rFonts w:hint="eastAsia"/>
          <w:sz w:val="21"/>
        </w:rPr>
        <w:t>合同的补充、修改和变更</w:t>
      </w:r>
      <w:bookmarkEnd w:id="50"/>
      <w:bookmarkEnd w:id="51"/>
    </w:p>
    <w:p w:rsidR="00A42D93" w:rsidRDefault="00AA176C">
      <w:pPr>
        <w:widowControl/>
        <w:numPr>
          <w:ilvl w:val="0"/>
          <w:numId w:val="42"/>
        </w:numPr>
        <w:tabs>
          <w:tab w:val="clear" w:pos="840"/>
          <w:tab w:val="left" w:pos="360"/>
        </w:tabs>
        <w:snapToGrid w:val="0"/>
        <w:ind w:left="360" w:hanging="360"/>
        <w:rPr>
          <w:rFonts w:ascii="Calibri Light" w:hAnsi="Calibri Light"/>
        </w:rPr>
      </w:pPr>
      <w:r>
        <w:rPr>
          <w:rFonts w:ascii="Calibri Light" w:hAnsi="Calibri Light" w:hint="eastAsia"/>
        </w:rPr>
        <w:t>工程设计变更，可以对本合同进行补充、修改或变更。</w:t>
      </w:r>
    </w:p>
    <w:p w:rsidR="00A42D93" w:rsidRDefault="00AA176C">
      <w:pPr>
        <w:widowControl/>
        <w:numPr>
          <w:ilvl w:val="0"/>
          <w:numId w:val="42"/>
        </w:numPr>
        <w:tabs>
          <w:tab w:val="clear" w:pos="840"/>
          <w:tab w:val="left" w:pos="360"/>
        </w:tabs>
        <w:snapToGrid w:val="0"/>
        <w:ind w:left="360" w:hanging="360"/>
        <w:rPr>
          <w:rFonts w:ascii="Calibri Light" w:hAnsi="Calibri Light"/>
        </w:rPr>
      </w:pPr>
      <w:bookmarkStart w:id="52" w:name="_Toc86202611"/>
      <w:r>
        <w:rPr>
          <w:rFonts w:ascii="Calibri Light" w:hAnsi="Calibri Light" w:hint="eastAsia"/>
        </w:rPr>
        <w:t>对本合同的补充、修改或变更必须以书面形式进行，补充、修改或变更的协议的签署及生效方式与本合同的签署及生效方式相同。</w:t>
      </w:r>
    </w:p>
    <w:p w:rsidR="00A42D93" w:rsidRDefault="00AA176C">
      <w:pPr>
        <w:widowControl/>
        <w:numPr>
          <w:ilvl w:val="0"/>
          <w:numId w:val="42"/>
        </w:numPr>
        <w:tabs>
          <w:tab w:val="clear" w:pos="840"/>
          <w:tab w:val="left" w:pos="360"/>
        </w:tabs>
        <w:snapToGrid w:val="0"/>
        <w:ind w:left="360" w:hanging="360"/>
        <w:rPr>
          <w:rFonts w:ascii="Calibri Light" w:hAnsi="Calibri Light"/>
        </w:rPr>
      </w:pPr>
      <w:r>
        <w:rPr>
          <w:rFonts w:ascii="Calibri Light" w:hAnsi="Calibri Light" w:hint="eastAsia"/>
        </w:rPr>
        <w:t>招投标文件及其全部条款、双方签订的补充协议以及修改或变更的条款与本合同具有同等法律效力。</w:t>
      </w:r>
    </w:p>
    <w:p w:rsidR="00A42D93" w:rsidRDefault="00AA176C">
      <w:pPr>
        <w:pStyle w:val="11212"/>
        <w:keepNext w:val="0"/>
        <w:keepLines w:val="0"/>
        <w:widowControl/>
        <w:numPr>
          <w:ilvl w:val="1"/>
          <w:numId w:val="21"/>
        </w:numPr>
        <w:snapToGrid w:val="0"/>
        <w:spacing w:before="0" w:after="0"/>
        <w:jc w:val="both"/>
        <w:rPr>
          <w:sz w:val="21"/>
        </w:rPr>
      </w:pPr>
      <w:bookmarkStart w:id="53" w:name="_Toc175294323"/>
      <w:bookmarkStart w:id="54" w:name="_Toc86202612"/>
      <w:bookmarkEnd w:id="52"/>
      <w:r>
        <w:rPr>
          <w:rFonts w:hint="eastAsia"/>
          <w:sz w:val="21"/>
        </w:rPr>
        <w:t>合同的生效</w:t>
      </w:r>
    </w:p>
    <w:p w:rsidR="00A42D93" w:rsidRDefault="00AA176C">
      <w:pPr>
        <w:numPr>
          <w:ilvl w:val="0"/>
          <w:numId w:val="43"/>
        </w:numPr>
        <w:tabs>
          <w:tab w:val="clear" w:pos="840"/>
          <w:tab w:val="left" w:pos="360"/>
        </w:tabs>
        <w:snapToGrid w:val="0"/>
        <w:spacing w:line="360" w:lineRule="exact"/>
        <w:ind w:left="360" w:hanging="360"/>
        <w:rPr>
          <w:rFonts w:ascii="Calibri Light" w:hAnsi="Calibri Light"/>
        </w:rPr>
      </w:pPr>
      <w:r>
        <w:rPr>
          <w:rFonts w:ascii="Calibri Light" w:hAnsi="Calibri Light" w:hint="eastAsia"/>
        </w:rPr>
        <w:t>本合同经双方法定代表人（负责人）或授权代表签字并加盖单位公章后生效。</w:t>
      </w:r>
    </w:p>
    <w:p w:rsidR="00A42D93" w:rsidRDefault="00AA176C">
      <w:pPr>
        <w:pStyle w:val="11212"/>
        <w:keepNext w:val="0"/>
        <w:keepLines w:val="0"/>
        <w:widowControl/>
        <w:numPr>
          <w:ilvl w:val="1"/>
          <w:numId w:val="21"/>
        </w:numPr>
        <w:snapToGrid w:val="0"/>
        <w:spacing w:before="0" w:after="0"/>
        <w:jc w:val="both"/>
        <w:rPr>
          <w:sz w:val="21"/>
        </w:rPr>
      </w:pPr>
      <w:r>
        <w:rPr>
          <w:rFonts w:hint="eastAsia"/>
          <w:sz w:val="21"/>
        </w:rPr>
        <w:t>其它约定事项</w:t>
      </w:r>
      <w:bookmarkEnd w:id="53"/>
      <w:bookmarkEnd w:id="54"/>
    </w:p>
    <w:p w:rsidR="00A42D93" w:rsidRDefault="00AA176C">
      <w:pPr>
        <w:widowControl/>
        <w:numPr>
          <w:ilvl w:val="0"/>
          <w:numId w:val="44"/>
        </w:numPr>
        <w:tabs>
          <w:tab w:val="clear" w:pos="840"/>
          <w:tab w:val="left" w:pos="360"/>
        </w:tabs>
        <w:snapToGrid w:val="0"/>
        <w:ind w:left="360" w:hanging="360"/>
        <w:rPr>
          <w:rFonts w:ascii="Calibri Light" w:hAnsi="Calibri Light"/>
        </w:rPr>
      </w:pPr>
      <w:r>
        <w:rPr>
          <w:rFonts w:ascii="Calibri Light" w:hAnsi="Calibri Light" w:hint="eastAsia"/>
        </w:rPr>
        <w:t>本合同中的附件均为本合同不可分割的部分，与本合同具有相同的法律效力。</w:t>
      </w:r>
    </w:p>
    <w:p w:rsidR="00A42D93" w:rsidRDefault="00AA176C">
      <w:pPr>
        <w:widowControl/>
        <w:tabs>
          <w:tab w:val="left" w:pos="360"/>
        </w:tabs>
        <w:snapToGrid w:val="0"/>
        <w:rPr>
          <w:rFonts w:ascii="Calibri Light" w:hAnsi="Calibri Light"/>
        </w:rPr>
      </w:pPr>
      <w:r>
        <w:rPr>
          <w:rFonts w:ascii="Calibri Light" w:hAnsi="Calibri Light" w:hint="eastAsia"/>
        </w:rPr>
        <w:t xml:space="preserve">    </w:t>
      </w:r>
      <w:r>
        <w:rPr>
          <w:rFonts w:ascii="Calibri Light" w:hAnsi="Calibri Light" w:hint="eastAsia"/>
        </w:rPr>
        <w:t>合同附件：</w:t>
      </w:r>
    </w:p>
    <w:p w:rsidR="00A42D93" w:rsidRDefault="00AA176C">
      <w:pPr>
        <w:widowControl/>
        <w:tabs>
          <w:tab w:val="left" w:pos="360"/>
        </w:tabs>
        <w:snapToGrid w:val="0"/>
        <w:ind w:firstLineChars="200" w:firstLine="420"/>
        <w:rPr>
          <w:rFonts w:ascii="Calibri Light" w:hAnsi="Calibri Light"/>
        </w:rPr>
      </w:pPr>
      <w:r>
        <w:rPr>
          <w:rFonts w:ascii="Calibri Light" w:hAnsi="Calibri Light" w:hint="eastAsia"/>
        </w:rPr>
        <w:t>附件一：合同货物清单</w:t>
      </w:r>
    </w:p>
    <w:p w:rsidR="00A42D93" w:rsidRDefault="00AA176C">
      <w:pPr>
        <w:widowControl/>
        <w:tabs>
          <w:tab w:val="left" w:pos="360"/>
        </w:tabs>
        <w:snapToGrid w:val="0"/>
        <w:ind w:firstLineChars="200" w:firstLine="420"/>
        <w:rPr>
          <w:rFonts w:ascii="Calibri Light" w:hAnsi="Calibri Light"/>
        </w:rPr>
      </w:pPr>
      <w:r>
        <w:rPr>
          <w:rFonts w:ascii="Calibri Light" w:hAnsi="Calibri Light" w:hint="eastAsia"/>
        </w:rPr>
        <w:t>附件二：项目实施方案（</w:t>
      </w:r>
      <w:proofErr w:type="gramStart"/>
      <w:r>
        <w:rPr>
          <w:rFonts w:ascii="Calibri Light" w:hAnsi="Calibri Light" w:hint="eastAsia"/>
        </w:rPr>
        <w:t>含培训</w:t>
      </w:r>
      <w:proofErr w:type="gramEnd"/>
      <w:r>
        <w:rPr>
          <w:rFonts w:ascii="Calibri Light" w:hAnsi="Calibri Light" w:hint="eastAsia"/>
        </w:rPr>
        <w:t>方案）</w:t>
      </w:r>
    </w:p>
    <w:p w:rsidR="00A42D93" w:rsidRDefault="00AA176C">
      <w:pPr>
        <w:widowControl/>
        <w:tabs>
          <w:tab w:val="left" w:pos="360"/>
        </w:tabs>
        <w:snapToGrid w:val="0"/>
        <w:ind w:firstLineChars="200" w:firstLine="420"/>
        <w:rPr>
          <w:rFonts w:ascii="Calibri Light" w:hAnsi="Calibri Light"/>
        </w:rPr>
      </w:pPr>
      <w:r>
        <w:rPr>
          <w:rFonts w:ascii="Calibri Light" w:hAnsi="Calibri Light" w:hint="eastAsia"/>
        </w:rPr>
        <w:t>附件三：保密责任书</w:t>
      </w:r>
    </w:p>
    <w:p w:rsidR="00A42D93" w:rsidRDefault="00AA176C">
      <w:pPr>
        <w:widowControl/>
        <w:tabs>
          <w:tab w:val="left" w:pos="360"/>
        </w:tabs>
        <w:snapToGrid w:val="0"/>
        <w:ind w:firstLineChars="200" w:firstLine="420"/>
        <w:rPr>
          <w:rFonts w:ascii="Calibri Light" w:hAnsi="Calibri Light"/>
        </w:rPr>
      </w:pPr>
      <w:r>
        <w:rPr>
          <w:rFonts w:ascii="Calibri Light" w:hAnsi="Calibri Light" w:hint="eastAsia"/>
        </w:rPr>
        <w:t>附件四：廉政承诺书</w:t>
      </w:r>
    </w:p>
    <w:p w:rsidR="00A42D93" w:rsidRDefault="00AA176C">
      <w:pPr>
        <w:widowControl/>
        <w:numPr>
          <w:ilvl w:val="0"/>
          <w:numId w:val="44"/>
        </w:numPr>
        <w:tabs>
          <w:tab w:val="clear" w:pos="840"/>
          <w:tab w:val="left" w:pos="360"/>
        </w:tabs>
        <w:snapToGrid w:val="0"/>
        <w:ind w:left="360" w:hanging="360"/>
        <w:rPr>
          <w:rFonts w:ascii="Calibri Light" w:hAnsi="Calibri Light"/>
        </w:rPr>
      </w:pPr>
      <w:r>
        <w:rPr>
          <w:rFonts w:ascii="Calibri Light" w:hAnsi="Calibri Light" w:hint="eastAsia"/>
        </w:rPr>
        <w:t>一方当事人未经另一方事先书面同意，不得将其在合同项下的权利及</w:t>
      </w:r>
      <w:r>
        <w:rPr>
          <w:rFonts w:ascii="Calibri Light" w:hAnsi="Calibri Light" w:hint="eastAsia"/>
        </w:rPr>
        <w:t>/</w:t>
      </w:r>
      <w:r>
        <w:rPr>
          <w:rFonts w:ascii="Calibri Light" w:hAnsi="Calibri Light" w:hint="eastAsia"/>
        </w:rPr>
        <w:t>或义务全部或部分转让给第三人，有关分包事项或服务委托等须事先取得采购人书面同意并且须遵守相关法律、法规；有关联合投标须在本次招标允许的情况下并须符合本次招标的全部规定。</w:t>
      </w:r>
    </w:p>
    <w:p w:rsidR="00A42D93" w:rsidRDefault="00AA176C">
      <w:pPr>
        <w:widowControl/>
        <w:numPr>
          <w:ilvl w:val="0"/>
          <w:numId w:val="44"/>
        </w:numPr>
        <w:tabs>
          <w:tab w:val="clear" w:pos="840"/>
          <w:tab w:val="left" w:pos="360"/>
        </w:tabs>
        <w:snapToGrid w:val="0"/>
        <w:ind w:left="360" w:hanging="360"/>
      </w:pPr>
      <w:r>
        <w:rPr>
          <w:rFonts w:ascii="Calibri Light" w:hAnsi="Calibri Light" w:hint="eastAsia"/>
        </w:rPr>
        <w:t>本合同一式两份，甲、乙双方各执一份，具有同等法律效力。</w:t>
      </w:r>
    </w:p>
    <w:p w:rsidR="00A42D93" w:rsidRDefault="00A42D93">
      <w:pPr>
        <w:widowControl/>
        <w:tabs>
          <w:tab w:val="left" w:pos="360"/>
        </w:tabs>
        <w:snapToGrid w:val="0"/>
        <w:rPr>
          <w:rFonts w:ascii="Calibri Light" w:hAnsi="Calibri Light"/>
        </w:rPr>
      </w:pPr>
    </w:p>
    <w:p w:rsidR="00A42D93" w:rsidRDefault="00A42D93">
      <w:pPr>
        <w:widowControl/>
        <w:tabs>
          <w:tab w:val="left" w:pos="360"/>
        </w:tabs>
        <w:snapToGrid w:val="0"/>
        <w:rPr>
          <w:rFonts w:ascii="Calibri Light" w:hAnsi="Calibri Light"/>
        </w:rPr>
      </w:pPr>
    </w:p>
    <w:p w:rsidR="00A42D93" w:rsidRDefault="00A42D93">
      <w:pPr>
        <w:widowControl/>
        <w:tabs>
          <w:tab w:val="left" w:pos="360"/>
        </w:tabs>
        <w:snapToGrid w:val="0"/>
        <w:rPr>
          <w:rFonts w:ascii="Calibri Light" w:hAnsi="Calibri Light"/>
        </w:rPr>
      </w:pPr>
    </w:p>
    <w:p w:rsidR="00A42D93" w:rsidRDefault="00A42D93">
      <w:pPr>
        <w:widowControl/>
        <w:tabs>
          <w:tab w:val="left" w:pos="360"/>
        </w:tabs>
        <w:snapToGrid w:val="0"/>
        <w:rPr>
          <w:rFonts w:ascii="Calibri Light" w:hAnsi="Calibri Light"/>
        </w:rPr>
      </w:pPr>
    </w:p>
    <w:p w:rsidR="00A42D93" w:rsidRDefault="00A42D93">
      <w:pPr>
        <w:widowControl/>
        <w:tabs>
          <w:tab w:val="left" w:pos="360"/>
        </w:tabs>
        <w:snapToGrid w:val="0"/>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widowControl/>
        <w:jc w:val="left"/>
      </w:pPr>
    </w:p>
    <w:p w:rsidR="00A42D93" w:rsidRDefault="00A42D93">
      <w:pPr>
        <w:pStyle w:val="11212"/>
        <w:keepNext w:val="0"/>
        <w:keepLines w:val="0"/>
        <w:widowControl/>
        <w:numPr>
          <w:ilvl w:val="0"/>
          <w:numId w:val="0"/>
        </w:numPr>
        <w:snapToGrid w:val="0"/>
        <w:spacing w:before="0" w:after="0"/>
        <w:ind w:left="288"/>
      </w:pPr>
      <w:bookmarkStart w:id="55" w:name="_Toc175294325"/>
    </w:p>
    <w:p w:rsidR="00A42D93" w:rsidRDefault="00AA176C">
      <w:pPr>
        <w:pStyle w:val="11212"/>
        <w:keepNext w:val="0"/>
        <w:keepLines w:val="0"/>
        <w:widowControl/>
        <w:numPr>
          <w:ilvl w:val="0"/>
          <w:numId w:val="0"/>
        </w:numPr>
        <w:snapToGrid w:val="0"/>
        <w:spacing w:before="0" w:after="0"/>
        <w:ind w:left="288"/>
        <w:rPr>
          <w:rFonts w:eastAsiaTheme="minorEastAsia"/>
        </w:rPr>
      </w:pPr>
      <w:r>
        <w:rPr>
          <w:rFonts w:hint="eastAsia"/>
        </w:rPr>
        <w:t>第</w:t>
      </w:r>
      <w:r>
        <w:rPr>
          <w:rFonts w:eastAsiaTheme="minorEastAsia" w:hint="eastAsia"/>
        </w:rPr>
        <w:t>六</w:t>
      </w:r>
      <w:r>
        <w:rPr>
          <w:rFonts w:hint="eastAsia"/>
        </w:rPr>
        <w:t>部分</w:t>
      </w:r>
      <w:r>
        <w:rPr>
          <w:rFonts w:hint="eastAsia"/>
        </w:rPr>
        <w:t xml:space="preserve">  </w:t>
      </w:r>
      <w:bookmarkStart w:id="56" w:name="_Toc86202632"/>
      <w:r>
        <w:rPr>
          <w:rFonts w:eastAsiaTheme="minorEastAsia" w:hint="eastAsia"/>
        </w:rPr>
        <w:t>谈判响应</w:t>
      </w:r>
      <w:r>
        <w:rPr>
          <w:rFonts w:hint="eastAsia"/>
        </w:rPr>
        <w:t>文件格式</w:t>
      </w:r>
      <w:bookmarkEnd w:id="55"/>
      <w:bookmarkEnd w:id="56"/>
    </w:p>
    <w:p w:rsidR="00A42D93" w:rsidRDefault="00AA176C">
      <w:pPr>
        <w:pStyle w:val="260"/>
        <w:keepNext/>
        <w:keepLines/>
        <w:numPr>
          <w:ilvl w:val="1"/>
          <w:numId w:val="45"/>
        </w:numPr>
        <w:adjustRightInd w:val="0"/>
        <w:spacing w:before="240"/>
        <w:jc w:val="left"/>
        <w:outlineLvl w:val="1"/>
        <w:rPr>
          <w:b/>
        </w:rPr>
      </w:pPr>
      <w:r>
        <w:rPr>
          <w:rFonts w:hint="eastAsia"/>
          <w:b/>
        </w:rPr>
        <w:t>谈判供应商提交文件须知</w:t>
      </w:r>
    </w:p>
    <w:p w:rsidR="00A42D93" w:rsidRDefault="00AA176C">
      <w:pPr>
        <w:pStyle w:val="10"/>
        <w:numPr>
          <w:ilvl w:val="0"/>
          <w:numId w:val="0"/>
        </w:numPr>
        <w:tabs>
          <w:tab w:val="left" w:pos="420"/>
        </w:tabs>
        <w:ind w:leftChars="200" w:left="630" w:hangingChars="100" w:hanging="210"/>
      </w:pPr>
      <w:r>
        <w:rPr>
          <w:rFonts w:hint="eastAsia"/>
        </w:rPr>
        <w:t>1</w:t>
      </w:r>
      <w:r>
        <w:rPr>
          <w:rFonts w:hint="eastAsia"/>
        </w:rPr>
        <w:t>、谈判供应商应严格按照以下顺序填写和提交下述规定的全部格式文件以及其他有关资料，混乱的编排以致谈判响应文件被误读或采购中心查找不到有效文件，后果由谈判供应商承担。</w:t>
      </w:r>
    </w:p>
    <w:p w:rsidR="00A42D93" w:rsidRDefault="00AA176C">
      <w:pPr>
        <w:pStyle w:val="10"/>
        <w:numPr>
          <w:ilvl w:val="0"/>
          <w:numId w:val="45"/>
        </w:numPr>
        <w:tabs>
          <w:tab w:val="left" w:pos="420"/>
        </w:tabs>
      </w:pPr>
      <w:r>
        <w:rPr>
          <w:rFonts w:hint="eastAsia"/>
        </w:rPr>
        <w:t>所附表格中要求回答的全部问题和信息都必须正面回答。</w:t>
      </w:r>
    </w:p>
    <w:p w:rsidR="00A42D93" w:rsidRDefault="00AA176C">
      <w:pPr>
        <w:pStyle w:val="10"/>
        <w:numPr>
          <w:ilvl w:val="0"/>
          <w:numId w:val="45"/>
        </w:numPr>
        <w:tabs>
          <w:tab w:val="left" w:pos="420"/>
        </w:tabs>
      </w:pPr>
      <w:proofErr w:type="gramStart"/>
      <w:r>
        <w:rPr>
          <w:rFonts w:hint="eastAsia"/>
        </w:rPr>
        <w:t>本资格</w:t>
      </w:r>
      <w:proofErr w:type="gramEnd"/>
      <w:r>
        <w:rPr>
          <w:rFonts w:hint="eastAsia"/>
        </w:rPr>
        <w:t>声明的签字人保证全部声明和问题的回答是真实的和准确的。</w:t>
      </w:r>
    </w:p>
    <w:p w:rsidR="00A42D93" w:rsidRDefault="00AA176C">
      <w:pPr>
        <w:pStyle w:val="10"/>
        <w:numPr>
          <w:ilvl w:val="0"/>
          <w:numId w:val="0"/>
        </w:numPr>
        <w:tabs>
          <w:tab w:val="left" w:pos="0"/>
        </w:tabs>
        <w:ind w:leftChars="200" w:left="735" w:hangingChars="150" w:hanging="315"/>
      </w:pPr>
      <w:r>
        <w:rPr>
          <w:rFonts w:hint="eastAsia"/>
        </w:rPr>
        <w:t>4</w:t>
      </w:r>
      <w:r>
        <w:rPr>
          <w:rFonts w:hint="eastAsia"/>
        </w:rPr>
        <w:t>、采购中心将应用谈判供应商提交的资料并根据自己的判断，决定谈判供应</w:t>
      </w:r>
      <w:proofErr w:type="gramStart"/>
      <w:r>
        <w:rPr>
          <w:rFonts w:hint="eastAsia"/>
        </w:rPr>
        <w:t>商履行</w:t>
      </w:r>
      <w:proofErr w:type="gramEnd"/>
      <w:r>
        <w:rPr>
          <w:rFonts w:hint="eastAsia"/>
        </w:rPr>
        <w:t>合同的合格性及能力。</w:t>
      </w:r>
    </w:p>
    <w:p w:rsidR="00A42D93" w:rsidRDefault="00AA176C">
      <w:pPr>
        <w:pStyle w:val="10"/>
        <w:numPr>
          <w:ilvl w:val="0"/>
          <w:numId w:val="0"/>
        </w:numPr>
        <w:tabs>
          <w:tab w:val="left" w:pos="420"/>
        </w:tabs>
        <w:ind w:leftChars="50" w:left="105" w:firstLineChars="150" w:firstLine="315"/>
      </w:pPr>
      <w:r>
        <w:rPr>
          <w:rFonts w:hint="eastAsia"/>
        </w:rPr>
        <w:t>5</w:t>
      </w:r>
      <w:r>
        <w:rPr>
          <w:rFonts w:hint="eastAsia"/>
        </w:rPr>
        <w:t>、谈判供应商提交的材料将被保密保存，但不退还。</w:t>
      </w:r>
    </w:p>
    <w:p w:rsidR="00A42D93" w:rsidRDefault="00AA176C">
      <w:pPr>
        <w:pStyle w:val="10"/>
        <w:numPr>
          <w:ilvl w:val="0"/>
          <w:numId w:val="0"/>
        </w:numPr>
        <w:tabs>
          <w:tab w:val="left" w:pos="420"/>
        </w:tabs>
        <w:ind w:left="210" w:firstLineChars="100" w:firstLine="210"/>
      </w:pPr>
      <w:r>
        <w:rPr>
          <w:rFonts w:hint="eastAsia"/>
        </w:rPr>
        <w:t>6</w:t>
      </w:r>
      <w:r>
        <w:rPr>
          <w:rFonts w:hint="eastAsia"/>
        </w:rPr>
        <w:t>、全部文件应按谈判供应商须知中规定的语言和份数提交。</w:t>
      </w:r>
    </w:p>
    <w:p w:rsidR="00A42D93" w:rsidRDefault="00AA176C">
      <w:pPr>
        <w:widowControl/>
        <w:ind w:leftChars="200" w:left="420"/>
        <w:rPr>
          <w:rFonts w:ascii="宋体" w:hAnsi="宋体"/>
          <w:kern w:val="0"/>
        </w:rPr>
      </w:pPr>
      <w:r>
        <w:t>7</w:t>
      </w:r>
      <w:r>
        <w:rPr>
          <w:rFonts w:hint="eastAsia"/>
        </w:rPr>
        <w:t>、</w:t>
      </w:r>
      <w:r>
        <w:rPr>
          <w:rFonts w:ascii="宋体" w:hAnsi="宋体" w:hint="eastAsia"/>
          <w:b/>
          <w:kern w:val="0"/>
        </w:rPr>
        <w:t>采购人或采购中心将保留对谈判供应商提供的全部资料进行核实的权利，一旦发现供应</w:t>
      </w:r>
      <w:proofErr w:type="gramStart"/>
      <w:r>
        <w:rPr>
          <w:rFonts w:ascii="宋体" w:hAnsi="宋体" w:hint="eastAsia"/>
          <w:b/>
          <w:kern w:val="0"/>
        </w:rPr>
        <w:t>商存在</w:t>
      </w:r>
      <w:proofErr w:type="gramEnd"/>
      <w:r>
        <w:rPr>
          <w:rFonts w:ascii="宋体" w:hAnsi="宋体" w:hint="eastAsia"/>
          <w:b/>
          <w:kern w:val="0"/>
        </w:rPr>
        <w:t>弄虚作假、捏造事实等情况，不仅该供应商的谈判将被拒绝，而且将被提请有关部门按照政府采购相关规定进行处理。</w:t>
      </w: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A176C">
      <w:pPr>
        <w:pStyle w:val="260"/>
        <w:keepNext/>
        <w:keepLines/>
        <w:adjustRightInd w:val="0"/>
        <w:spacing w:before="240"/>
        <w:ind w:left="420"/>
        <w:jc w:val="left"/>
        <w:outlineLvl w:val="1"/>
        <w:rPr>
          <w:b/>
          <w:bCs/>
        </w:rPr>
      </w:pPr>
      <w:r>
        <w:rPr>
          <w:rFonts w:hint="eastAsia"/>
          <w:b/>
          <w:bCs/>
        </w:rPr>
        <w:t>二、</w:t>
      </w:r>
      <w:r>
        <w:rPr>
          <w:rFonts w:hint="eastAsia"/>
          <w:b/>
          <w:bCs/>
        </w:rPr>
        <w:t>*</w:t>
      </w:r>
      <w:r>
        <w:rPr>
          <w:rFonts w:hint="eastAsia"/>
          <w:b/>
          <w:bCs/>
        </w:rPr>
        <w:t>承诺函</w:t>
      </w:r>
    </w:p>
    <w:p w:rsidR="00A42D93" w:rsidRDefault="00A42D93">
      <w:pPr>
        <w:tabs>
          <w:tab w:val="left" w:pos="4320"/>
        </w:tabs>
        <w:rPr>
          <w:rFonts w:ascii="宋体" w:hAnsi="宋体"/>
        </w:rPr>
      </w:pPr>
    </w:p>
    <w:p w:rsidR="00A42D93" w:rsidRDefault="00AA176C">
      <w:pPr>
        <w:pStyle w:val="af9"/>
        <w:adjustRightInd/>
        <w:rPr>
          <w:kern w:val="2"/>
        </w:rPr>
      </w:pPr>
      <w:r>
        <w:rPr>
          <w:rFonts w:hint="eastAsia"/>
          <w:kern w:val="2"/>
        </w:rPr>
        <w:t>中国医学科学院医学信息研究所：</w:t>
      </w:r>
    </w:p>
    <w:p w:rsidR="00A42D93" w:rsidRDefault="00AA176C">
      <w:pPr>
        <w:ind w:firstLine="420"/>
        <w:rPr>
          <w:rFonts w:ascii="宋体" w:hAnsi="宋体"/>
        </w:rPr>
      </w:pPr>
      <w:r>
        <w:rPr>
          <w:rFonts w:ascii="宋体" w:hAnsi="宋体" w:hint="eastAsia"/>
          <w:u w:val="single"/>
        </w:rPr>
        <w:t xml:space="preserve">                    </w:t>
      </w:r>
      <w:r>
        <w:rPr>
          <w:rFonts w:ascii="宋体" w:hAnsi="宋体" w:hint="eastAsia"/>
        </w:rPr>
        <w:t>(</w:t>
      </w:r>
      <w:r>
        <w:rPr>
          <w:rFonts w:ascii="宋体" w:hAnsi="宋体" w:hint="eastAsia"/>
        </w:rPr>
        <w:t>谈判供应商全称</w:t>
      </w:r>
      <w:r>
        <w:rPr>
          <w:rFonts w:ascii="宋体" w:hAnsi="宋体" w:hint="eastAsia"/>
        </w:rPr>
        <w:t>)</w:t>
      </w:r>
      <w:r>
        <w:rPr>
          <w:rFonts w:ascii="宋体" w:hAnsi="宋体" w:hint="eastAsia"/>
        </w:rPr>
        <w:t>授权</w:t>
      </w:r>
      <w:r>
        <w:rPr>
          <w:rFonts w:ascii="宋体" w:hAnsi="宋体" w:hint="eastAsia"/>
          <w:u w:val="single"/>
        </w:rPr>
        <w:t xml:space="preserve">         </w:t>
      </w:r>
      <w:r>
        <w:rPr>
          <w:rFonts w:ascii="宋体" w:hAnsi="宋体" w:hint="eastAsia"/>
        </w:rPr>
        <w:t>(</w:t>
      </w:r>
      <w:r>
        <w:rPr>
          <w:rFonts w:ascii="宋体" w:hAnsi="宋体" w:hint="eastAsia"/>
        </w:rPr>
        <w:t>谈判供应商代表姓名</w:t>
      </w:r>
      <w:r>
        <w:rPr>
          <w:rFonts w:ascii="宋体" w:hAnsi="宋体" w:hint="eastAsia"/>
        </w:rPr>
        <w:t>)</w:t>
      </w:r>
      <w:r>
        <w:rPr>
          <w:rFonts w:ascii="宋体" w:hAnsi="宋体" w:hint="eastAsia"/>
          <w:u w:val="single"/>
        </w:rPr>
        <w:t xml:space="preserve">           </w:t>
      </w:r>
      <w:r>
        <w:rPr>
          <w:rFonts w:ascii="宋体" w:hAnsi="宋体" w:hint="eastAsia"/>
        </w:rPr>
        <w:t>(</w:t>
      </w:r>
      <w:r>
        <w:rPr>
          <w:rFonts w:ascii="宋体" w:hAnsi="宋体" w:hint="eastAsia"/>
        </w:rPr>
        <w:t>职务、职称</w:t>
      </w:r>
      <w:r>
        <w:rPr>
          <w:rFonts w:ascii="宋体" w:hAnsi="宋体" w:hint="eastAsia"/>
        </w:rPr>
        <w:t>)</w:t>
      </w:r>
      <w:r>
        <w:rPr>
          <w:rFonts w:ascii="宋体" w:hAnsi="宋体" w:hint="eastAsia"/>
        </w:rPr>
        <w:t>为我方代表，参加贵方组织的</w:t>
      </w:r>
      <w:r>
        <w:rPr>
          <w:rFonts w:ascii="宋体" w:hAnsi="宋体" w:hint="eastAsia"/>
          <w:u w:val="single"/>
        </w:rPr>
        <w:t xml:space="preserve">                    </w:t>
      </w:r>
      <w:r>
        <w:rPr>
          <w:rFonts w:ascii="宋体" w:hAnsi="宋体" w:hint="eastAsia"/>
        </w:rPr>
        <w:t>(</w:t>
      </w:r>
      <w:r>
        <w:rPr>
          <w:rFonts w:ascii="宋体" w:hAnsi="宋体" w:hint="eastAsia"/>
        </w:rPr>
        <w:t>项目名称、项目编号、</w:t>
      </w:r>
      <w:proofErr w:type="gramStart"/>
      <w:r>
        <w:rPr>
          <w:rFonts w:ascii="宋体" w:hAnsi="宋体" w:hint="eastAsia"/>
        </w:rPr>
        <w:t>包号</w:t>
      </w:r>
      <w:proofErr w:type="gramEnd"/>
      <w:r>
        <w:rPr>
          <w:rFonts w:ascii="宋体" w:hAnsi="宋体" w:hint="eastAsia"/>
        </w:rPr>
        <w:t>)</w:t>
      </w:r>
      <w:r>
        <w:rPr>
          <w:rFonts w:ascii="宋体" w:hAnsi="宋体" w:hint="eastAsia"/>
        </w:rPr>
        <w:t>竞争性谈判的有关活动，并对此项目进行报价。为此：</w:t>
      </w:r>
    </w:p>
    <w:p w:rsidR="00A42D93" w:rsidRDefault="00AA176C">
      <w:pPr>
        <w:pStyle w:val="10"/>
        <w:numPr>
          <w:ilvl w:val="0"/>
          <w:numId w:val="0"/>
        </w:numPr>
        <w:tabs>
          <w:tab w:val="left" w:pos="0"/>
        </w:tabs>
        <w:ind w:left="1129"/>
        <w:rPr>
          <w:rFonts w:ascii="宋体" w:hAnsi="宋体"/>
        </w:rPr>
      </w:pPr>
      <w:r>
        <w:rPr>
          <w:rFonts w:hint="eastAsia"/>
        </w:rPr>
        <w:t>（一）我方同意在本项目竞争性谈判文件中规定的接受谈判响应文件截止日起</w:t>
      </w:r>
      <w:r>
        <w:rPr>
          <w:rFonts w:hint="eastAsia"/>
          <w:u w:val="single"/>
        </w:rPr>
        <w:t>120</w:t>
      </w:r>
      <w:r>
        <w:rPr>
          <w:rFonts w:hint="eastAsia"/>
          <w:u w:val="single"/>
        </w:rPr>
        <w:t>日内</w:t>
      </w:r>
      <w:r>
        <w:rPr>
          <w:rFonts w:hint="eastAsia"/>
        </w:rPr>
        <w:t>遵守本文中的承诺且在此期限期满之前均具有约束力。</w:t>
      </w:r>
    </w:p>
    <w:p w:rsidR="00A42D93" w:rsidRDefault="00AA176C">
      <w:pPr>
        <w:pStyle w:val="10"/>
        <w:numPr>
          <w:ilvl w:val="0"/>
          <w:numId w:val="0"/>
        </w:numPr>
        <w:tabs>
          <w:tab w:val="left" w:pos="0"/>
        </w:tabs>
        <w:ind w:left="1129"/>
      </w:pPr>
      <w:r>
        <w:rPr>
          <w:rFonts w:hint="eastAsia"/>
        </w:rPr>
        <w:t>（二）我方承诺已经具备《中华人民共和国政府采购法》中规定的参加政府采购活动的供应商应当具备的条件：</w:t>
      </w:r>
    </w:p>
    <w:p w:rsidR="00A42D93" w:rsidRDefault="00AA176C">
      <w:pPr>
        <w:pStyle w:val="10"/>
        <w:numPr>
          <w:ilvl w:val="0"/>
          <w:numId w:val="0"/>
        </w:numPr>
        <w:tabs>
          <w:tab w:val="left" w:pos="0"/>
        </w:tabs>
        <w:ind w:left="1129" w:firstLineChars="100" w:firstLine="210"/>
      </w:pPr>
      <w:r>
        <w:rPr>
          <w:rFonts w:hint="eastAsia"/>
        </w:rPr>
        <w:t>具有独立承担民事责任的能力；</w:t>
      </w:r>
    </w:p>
    <w:p w:rsidR="00A42D93" w:rsidRDefault="00AA176C">
      <w:pPr>
        <w:pStyle w:val="10"/>
        <w:numPr>
          <w:ilvl w:val="0"/>
          <w:numId w:val="0"/>
        </w:numPr>
        <w:tabs>
          <w:tab w:val="left" w:pos="0"/>
        </w:tabs>
        <w:ind w:left="1129" w:firstLineChars="200" w:firstLine="420"/>
      </w:pPr>
      <w:r>
        <w:rPr>
          <w:rFonts w:hint="eastAsia"/>
        </w:rPr>
        <w:t>具有良好的商业信誉和健全的财务会计制度；</w:t>
      </w:r>
    </w:p>
    <w:p w:rsidR="00A42D93" w:rsidRDefault="00AA176C">
      <w:pPr>
        <w:pStyle w:val="10"/>
        <w:numPr>
          <w:ilvl w:val="0"/>
          <w:numId w:val="0"/>
        </w:numPr>
        <w:tabs>
          <w:tab w:val="left" w:pos="0"/>
        </w:tabs>
        <w:ind w:left="1129" w:firstLineChars="200" w:firstLine="420"/>
      </w:pPr>
      <w:r>
        <w:rPr>
          <w:rFonts w:hint="eastAsia"/>
        </w:rPr>
        <w:t>具有履行合同所必需的设备和专业技术能力；</w:t>
      </w:r>
    </w:p>
    <w:p w:rsidR="00A42D93" w:rsidRDefault="00AA176C">
      <w:pPr>
        <w:pStyle w:val="10"/>
        <w:numPr>
          <w:ilvl w:val="0"/>
          <w:numId w:val="0"/>
        </w:numPr>
        <w:tabs>
          <w:tab w:val="left" w:pos="0"/>
        </w:tabs>
        <w:ind w:left="1129" w:firstLineChars="200" w:firstLine="420"/>
      </w:pPr>
      <w:r>
        <w:rPr>
          <w:rFonts w:hint="eastAsia"/>
        </w:rPr>
        <w:t>有依法缴纳税收和社会保障资金的良好记录；</w:t>
      </w:r>
    </w:p>
    <w:p w:rsidR="00A42D93" w:rsidRDefault="00AA176C">
      <w:pPr>
        <w:pStyle w:val="10"/>
        <w:numPr>
          <w:ilvl w:val="0"/>
          <w:numId w:val="0"/>
        </w:numPr>
        <w:tabs>
          <w:tab w:val="left" w:pos="0"/>
        </w:tabs>
        <w:ind w:left="1129" w:firstLineChars="200" w:firstLine="420"/>
      </w:pPr>
      <w:r>
        <w:rPr>
          <w:rFonts w:hint="eastAsia"/>
        </w:rPr>
        <w:t>参加此项采购活动前三年内，在经营活动中没有重大违法记录。</w:t>
      </w:r>
    </w:p>
    <w:p w:rsidR="00A42D93" w:rsidRDefault="00AA176C">
      <w:pPr>
        <w:pStyle w:val="10"/>
        <w:numPr>
          <w:ilvl w:val="0"/>
          <w:numId w:val="0"/>
        </w:numPr>
        <w:tabs>
          <w:tab w:val="left" w:pos="0"/>
        </w:tabs>
        <w:ind w:left="1129"/>
      </w:pPr>
      <w:r>
        <w:rPr>
          <w:rFonts w:hint="eastAsia"/>
        </w:rPr>
        <w:t>（三）提供谈判须知前附表及谈判须知规定的全部谈判响应文件。</w:t>
      </w:r>
    </w:p>
    <w:p w:rsidR="00A42D93" w:rsidRDefault="00AA176C">
      <w:pPr>
        <w:pStyle w:val="10"/>
        <w:numPr>
          <w:ilvl w:val="0"/>
          <w:numId w:val="0"/>
        </w:numPr>
        <w:tabs>
          <w:tab w:val="left" w:pos="0"/>
        </w:tabs>
        <w:ind w:left="1129"/>
      </w:pPr>
      <w:r>
        <w:rPr>
          <w:rFonts w:hint="eastAsia"/>
        </w:rPr>
        <w:t>（四）按竞争性谈判文件要求提供和交付的货物和服务的报价详见报价一览表。</w:t>
      </w:r>
    </w:p>
    <w:p w:rsidR="00A42D93" w:rsidRDefault="00AA176C">
      <w:pPr>
        <w:pStyle w:val="10"/>
        <w:numPr>
          <w:ilvl w:val="0"/>
          <w:numId w:val="0"/>
        </w:numPr>
        <w:tabs>
          <w:tab w:val="left" w:pos="0"/>
        </w:tabs>
        <w:ind w:left="1129"/>
      </w:pPr>
      <w:r>
        <w:rPr>
          <w:rFonts w:hint="eastAsia"/>
        </w:rPr>
        <w:t>（五）保证忠实地执行双方所签订的合同，并承担合同规定的责任和义务。</w:t>
      </w:r>
    </w:p>
    <w:p w:rsidR="00A42D93" w:rsidRDefault="00AA176C">
      <w:pPr>
        <w:pStyle w:val="10"/>
        <w:numPr>
          <w:ilvl w:val="0"/>
          <w:numId w:val="0"/>
        </w:numPr>
        <w:tabs>
          <w:tab w:val="left" w:pos="0"/>
        </w:tabs>
        <w:ind w:left="1129"/>
      </w:pPr>
      <w:r>
        <w:rPr>
          <w:rFonts w:hint="eastAsia"/>
        </w:rPr>
        <w:t>（六）保证遵守竞争性谈判文件的规定。</w:t>
      </w:r>
    </w:p>
    <w:p w:rsidR="00A42D93" w:rsidRDefault="00AA176C">
      <w:pPr>
        <w:pStyle w:val="10"/>
        <w:numPr>
          <w:ilvl w:val="0"/>
          <w:numId w:val="0"/>
        </w:numPr>
        <w:tabs>
          <w:tab w:val="left" w:pos="0"/>
        </w:tabs>
        <w:ind w:left="1129"/>
      </w:pPr>
      <w:r>
        <w:rPr>
          <w:rFonts w:hint="eastAsia"/>
        </w:rPr>
        <w:t>（七）如果在规定的谈判有效期内撤回响应文件，我方将被列入不良记录名单。</w:t>
      </w:r>
    </w:p>
    <w:p w:rsidR="00A42D93" w:rsidRDefault="00AA176C">
      <w:pPr>
        <w:pStyle w:val="10"/>
        <w:numPr>
          <w:ilvl w:val="0"/>
          <w:numId w:val="0"/>
        </w:numPr>
        <w:tabs>
          <w:tab w:val="left" w:pos="0"/>
        </w:tabs>
        <w:ind w:left="1129"/>
      </w:pPr>
      <w:r>
        <w:rPr>
          <w:rFonts w:hint="eastAsia"/>
        </w:rPr>
        <w:t>（八）我方完全理解贵方不一定接受收到的任何报价。</w:t>
      </w:r>
    </w:p>
    <w:p w:rsidR="00A42D93" w:rsidRDefault="00AA176C">
      <w:pPr>
        <w:pStyle w:val="10"/>
        <w:numPr>
          <w:ilvl w:val="0"/>
          <w:numId w:val="0"/>
        </w:numPr>
        <w:tabs>
          <w:tab w:val="left" w:pos="0"/>
        </w:tabs>
        <w:ind w:left="1129"/>
      </w:pPr>
      <w:r>
        <w:rPr>
          <w:rFonts w:hint="eastAsia"/>
        </w:rPr>
        <w:t>（九）我方愿意向贵方提供任何与本项谈判有关的数据、情况和技术资料。如果贵方需要，我方愿意提供我</w:t>
      </w:r>
      <w:r>
        <w:rPr>
          <w:rFonts w:hint="eastAsia"/>
        </w:rPr>
        <w:t>方做出的一切承诺的证明材料。</w:t>
      </w:r>
    </w:p>
    <w:p w:rsidR="00A42D93" w:rsidRDefault="00AA176C">
      <w:pPr>
        <w:pStyle w:val="10"/>
        <w:numPr>
          <w:ilvl w:val="0"/>
          <w:numId w:val="0"/>
        </w:numPr>
        <w:tabs>
          <w:tab w:val="left" w:pos="0"/>
        </w:tabs>
        <w:ind w:left="1129"/>
      </w:pPr>
      <w:r>
        <w:rPr>
          <w:rFonts w:hint="eastAsia"/>
        </w:rPr>
        <w:t>（十）我方已详细审核全部谈判响应文件，包括谈判响应文件修改书（如果有的话）、参考资料及有关附件，确认无误。</w:t>
      </w:r>
    </w:p>
    <w:p w:rsidR="00A42D93" w:rsidRDefault="00AA176C">
      <w:pPr>
        <w:pStyle w:val="10"/>
        <w:numPr>
          <w:ilvl w:val="0"/>
          <w:numId w:val="0"/>
        </w:numPr>
        <w:tabs>
          <w:tab w:val="left" w:pos="0"/>
        </w:tabs>
        <w:ind w:left="1129"/>
      </w:pPr>
      <w:r>
        <w:rPr>
          <w:rFonts w:hint="eastAsia"/>
        </w:rPr>
        <w:t>（十一）我方承诺：采购中心如果需追加采购本项目竞争性谈判文件所列货物及相关服务的，在不改变合同其他实质性条款的前提下，按相同或更优惠的折扣保证供货。</w:t>
      </w:r>
    </w:p>
    <w:p w:rsidR="00A42D93" w:rsidRDefault="00AA176C">
      <w:pPr>
        <w:pStyle w:val="10"/>
        <w:numPr>
          <w:ilvl w:val="0"/>
          <w:numId w:val="0"/>
        </w:numPr>
        <w:tabs>
          <w:tab w:val="left" w:pos="0"/>
        </w:tabs>
        <w:ind w:left="1129"/>
      </w:pPr>
      <w:r>
        <w:rPr>
          <w:rFonts w:hint="eastAsia"/>
        </w:rPr>
        <w:t>（十二）我方承诺接受竞争性谈判文件中《成交合同》的全部条款且无任何异议。</w:t>
      </w:r>
    </w:p>
    <w:p w:rsidR="00A42D93" w:rsidRDefault="00AA176C">
      <w:pPr>
        <w:pStyle w:val="10"/>
        <w:numPr>
          <w:ilvl w:val="0"/>
          <w:numId w:val="0"/>
        </w:numPr>
        <w:tabs>
          <w:tab w:val="left" w:pos="0"/>
        </w:tabs>
        <w:ind w:left="1129"/>
      </w:pPr>
      <w:r>
        <w:rPr>
          <w:rFonts w:hint="eastAsia"/>
        </w:rPr>
        <w:t>（十三）我方将严格遵守《中华人民共和国政府采购法》的有关规定，如果有下列情形之一的，将被处以采购金额</w:t>
      </w:r>
      <w:r>
        <w:rPr>
          <w:rFonts w:hint="eastAsia"/>
        </w:rPr>
        <w:t>5</w:t>
      </w:r>
      <w:r>
        <w:rPr>
          <w:rFonts w:hint="eastAsia"/>
        </w:rPr>
        <w:t>‰以上</w:t>
      </w:r>
      <w:r>
        <w:rPr>
          <w:rFonts w:hint="eastAsia"/>
        </w:rPr>
        <w:t>10</w:t>
      </w:r>
      <w:r>
        <w:rPr>
          <w:rFonts w:hint="eastAsia"/>
        </w:rPr>
        <w:t>‰以下的罚款，列入不良行为记录名单，在</w:t>
      </w:r>
      <w:r>
        <w:rPr>
          <w:rFonts w:hint="eastAsia"/>
        </w:rPr>
        <w:t>一至三年内禁止参加政府采购活动；有违法所得的，并处没收违法所得；情节严重的，由工商行政管理机关吊销营业执照；构成犯罪的，依法追究刑事责任：</w:t>
      </w:r>
    </w:p>
    <w:p w:rsidR="00A42D93" w:rsidRDefault="00AA176C">
      <w:pPr>
        <w:pStyle w:val="10"/>
        <w:numPr>
          <w:ilvl w:val="0"/>
          <w:numId w:val="0"/>
        </w:numPr>
        <w:tabs>
          <w:tab w:val="left" w:pos="0"/>
        </w:tabs>
      </w:pPr>
      <w:r>
        <w:rPr>
          <w:rFonts w:hint="eastAsia"/>
        </w:rPr>
        <w:t xml:space="preserve">            1</w:t>
      </w:r>
      <w:r>
        <w:rPr>
          <w:rFonts w:hint="eastAsia"/>
        </w:rPr>
        <w:t>、提供虚假材料谋取成交的；</w:t>
      </w:r>
    </w:p>
    <w:p w:rsidR="00A42D93" w:rsidRDefault="00AA176C">
      <w:pPr>
        <w:pStyle w:val="10"/>
        <w:numPr>
          <w:ilvl w:val="0"/>
          <w:numId w:val="0"/>
        </w:numPr>
        <w:tabs>
          <w:tab w:val="left" w:pos="0"/>
        </w:tabs>
      </w:pPr>
      <w:r>
        <w:rPr>
          <w:rFonts w:hint="eastAsia"/>
        </w:rPr>
        <w:t xml:space="preserve">            2</w:t>
      </w:r>
      <w:r>
        <w:rPr>
          <w:rFonts w:hint="eastAsia"/>
        </w:rPr>
        <w:t>、采取不正当手段诋毁、排挤其他供应商的；</w:t>
      </w:r>
    </w:p>
    <w:p w:rsidR="00A42D93" w:rsidRDefault="00AA176C">
      <w:pPr>
        <w:pStyle w:val="10"/>
        <w:numPr>
          <w:ilvl w:val="0"/>
          <w:numId w:val="0"/>
        </w:numPr>
        <w:tabs>
          <w:tab w:val="left" w:pos="0"/>
        </w:tabs>
        <w:ind w:left="426"/>
      </w:pPr>
      <w:r>
        <w:rPr>
          <w:rFonts w:hint="eastAsia"/>
        </w:rPr>
        <w:t xml:space="preserve">        3</w:t>
      </w:r>
      <w:r>
        <w:rPr>
          <w:rFonts w:hint="eastAsia"/>
        </w:rPr>
        <w:t>、与采购人、其它供应商或者采购中心工作人员恶意串通的；</w:t>
      </w:r>
    </w:p>
    <w:p w:rsidR="00A42D93" w:rsidRDefault="00AA176C">
      <w:pPr>
        <w:pStyle w:val="10"/>
        <w:numPr>
          <w:ilvl w:val="0"/>
          <w:numId w:val="0"/>
        </w:numPr>
        <w:tabs>
          <w:tab w:val="left" w:pos="0"/>
        </w:tabs>
        <w:ind w:leftChars="300" w:left="630" w:firstLineChars="300" w:firstLine="630"/>
      </w:pPr>
      <w:r>
        <w:rPr>
          <w:rFonts w:hint="eastAsia"/>
        </w:rPr>
        <w:t>4</w:t>
      </w:r>
      <w:r>
        <w:rPr>
          <w:rFonts w:hint="eastAsia"/>
        </w:rPr>
        <w:t>、向采购人、采购中心工作人员行贿或者提供其他不正当利益的；</w:t>
      </w:r>
    </w:p>
    <w:p w:rsidR="00A42D93" w:rsidRDefault="00AA176C">
      <w:pPr>
        <w:pStyle w:val="10"/>
        <w:numPr>
          <w:ilvl w:val="0"/>
          <w:numId w:val="0"/>
        </w:numPr>
        <w:tabs>
          <w:tab w:val="left" w:pos="0"/>
        </w:tabs>
        <w:ind w:leftChars="300" w:left="630" w:firstLineChars="300" w:firstLine="630"/>
      </w:pPr>
      <w:r>
        <w:rPr>
          <w:rFonts w:hint="eastAsia"/>
        </w:rPr>
        <w:t>5</w:t>
      </w:r>
      <w:r>
        <w:rPr>
          <w:rFonts w:hint="eastAsia"/>
        </w:rPr>
        <w:t>、未经采购人同意，在采购过程中与采购人进行协商谈判的；</w:t>
      </w:r>
    </w:p>
    <w:p w:rsidR="00A42D93" w:rsidRDefault="00AA176C">
      <w:pPr>
        <w:pStyle w:val="10"/>
        <w:numPr>
          <w:ilvl w:val="0"/>
          <w:numId w:val="0"/>
        </w:numPr>
        <w:tabs>
          <w:tab w:val="left" w:pos="0"/>
        </w:tabs>
        <w:ind w:leftChars="300" w:left="630" w:firstLineChars="300" w:firstLine="630"/>
      </w:pPr>
      <w:r>
        <w:rPr>
          <w:rFonts w:hint="eastAsia"/>
        </w:rPr>
        <w:t>6</w:t>
      </w:r>
      <w:r>
        <w:rPr>
          <w:rFonts w:hint="eastAsia"/>
        </w:rPr>
        <w:t>、拒绝有关部门监督检查或提供虚假情况的。</w:t>
      </w:r>
    </w:p>
    <w:p w:rsidR="00A42D93" w:rsidRDefault="00A42D93">
      <w:pPr>
        <w:tabs>
          <w:tab w:val="left" w:pos="4320"/>
        </w:tabs>
        <w:rPr>
          <w:rFonts w:ascii="宋体" w:hAnsi="宋体"/>
        </w:rPr>
      </w:pPr>
    </w:p>
    <w:p w:rsidR="00A42D93" w:rsidRDefault="00AA176C">
      <w:pPr>
        <w:ind w:firstLine="420"/>
        <w:rPr>
          <w:rFonts w:ascii="宋体" w:hAnsi="宋体"/>
        </w:rPr>
      </w:pPr>
      <w:r>
        <w:rPr>
          <w:rFonts w:ascii="宋体" w:hAnsi="宋体" w:hint="eastAsia"/>
        </w:rPr>
        <w:t>与</w:t>
      </w:r>
      <w:proofErr w:type="gramStart"/>
      <w:r>
        <w:rPr>
          <w:rFonts w:ascii="宋体" w:hAnsi="宋体" w:hint="eastAsia"/>
        </w:rPr>
        <w:t>本谈判</w:t>
      </w:r>
      <w:proofErr w:type="gramEnd"/>
      <w:r>
        <w:rPr>
          <w:rFonts w:ascii="宋体" w:hAnsi="宋体" w:hint="eastAsia"/>
        </w:rPr>
        <w:t>有关的一切往来通讯请寄：</w:t>
      </w:r>
    </w:p>
    <w:p w:rsidR="00A42D93" w:rsidRDefault="00AA176C">
      <w:pPr>
        <w:tabs>
          <w:tab w:val="left" w:pos="480"/>
        </w:tabs>
        <w:ind w:firstLine="420"/>
        <w:rPr>
          <w:rFonts w:ascii="宋体" w:hAnsi="宋体"/>
        </w:rPr>
      </w:pPr>
      <w:r>
        <w:rPr>
          <w:rFonts w:ascii="宋体" w:hAnsi="宋体" w:hint="eastAsia"/>
        </w:rPr>
        <w:t>地址：</w:t>
      </w:r>
      <w:r>
        <w:rPr>
          <w:rFonts w:ascii="宋体" w:hAnsi="宋体" w:hint="eastAsia"/>
          <w:u w:val="single"/>
        </w:rPr>
        <w:t xml:space="preserve">                         </w:t>
      </w:r>
    </w:p>
    <w:p w:rsidR="00A42D93" w:rsidRDefault="00AA176C">
      <w:pPr>
        <w:tabs>
          <w:tab w:val="left" w:pos="480"/>
        </w:tabs>
        <w:ind w:firstLine="420"/>
        <w:rPr>
          <w:rFonts w:ascii="宋体" w:hAnsi="宋体"/>
        </w:rPr>
      </w:pPr>
      <w:r>
        <w:rPr>
          <w:rFonts w:ascii="宋体" w:hAnsi="宋体" w:hint="eastAsia"/>
        </w:rPr>
        <w:t>邮编：</w:t>
      </w:r>
      <w:r>
        <w:rPr>
          <w:rFonts w:ascii="宋体" w:hAnsi="宋体" w:hint="eastAsia"/>
          <w:u w:val="single"/>
        </w:rPr>
        <w:t xml:space="preserve">                         </w:t>
      </w:r>
    </w:p>
    <w:p w:rsidR="00A42D93" w:rsidRDefault="00AA176C">
      <w:pPr>
        <w:tabs>
          <w:tab w:val="left" w:pos="480"/>
        </w:tabs>
        <w:ind w:firstLine="420"/>
        <w:rPr>
          <w:rFonts w:ascii="宋体" w:hAnsi="宋体"/>
        </w:rPr>
      </w:pPr>
      <w:r>
        <w:rPr>
          <w:rFonts w:ascii="宋体" w:hAnsi="宋体" w:hint="eastAsia"/>
        </w:rPr>
        <w:t>电话：</w:t>
      </w:r>
      <w:r>
        <w:rPr>
          <w:rFonts w:ascii="宋体" w:hAnsi="宋体" w:hint="eastAsia"/>
          <w:u w:val="single"/>
        </w:rPr>
        <w:t xml:space="preserve">                         </w:t>
      </w:r>
      <w:r>
        <w:rPr>
          <w:rFonts w:ascii="宋体" w:hAnsi="宋体" w:hint="eastAsia"/>
        </w:rPr>
        <w:t>_</w:t>
      </w:r>
    </w:p>
    <w:p w:rsidR="00A42D93" w:rsidRDefault="00A42D93">
      <w:pPr>
        <w:pStyle w:val="11212"/>
        <w:keepNext w:val="0"/>
        <w:keepLines w:val="0"/>
        <w:widowControl/>
        <w:numPr>
          <w:ilvl w:val="0"/>
          <w:numId w:val="0"/>
        </w:numPr>
        <w:snapToGrid w:val="0"/>
        <w:spacing w:before="0" w:after="0"/>
        <w:ind w:left="288"/>
        <w:jc w:val="both"/>
        <w:rPr>
          <w:rFonts w:eastAsiaTheme="minorEastAsia"/>
        </w:rPr>
      </w:pPr>
    </w:p>
    <w:p w:rsidR="00A42D93" w:rsidRDefault="00A42D93">
      <w:pPr>
        <w:pStyle w:val="11212"/>
        <w:keepNext w:val="0"/>
        <w:keepLines w:val="0"/>
        <w:widowControl/>
        <w:numPr>
          <w:ilvl w:val="0"/>
          <w:numId w:val="0"/>
        </w:numPr>
        <w:snapToGrid w:val="0"/>
        <w:spacing w:before="0" w:after="0"/>
        <w:ind w:left="288"/>
      </w:pPr>
    </w:p>
    <w:p w:rsidR="00A42D93" w:rsidRDefault="00AA176C">
      <w:pPr>
        <w:pStyle w:val="10"/>
        <w:widowControl/>
        <w:numPr>
          <w:ilvl w:val="0"/>
          <w:numId w:val="46"/>
        </w:numPr>
        <w:snapToGrid w:val="0"/>
        <w:ind w:left="709" w:firstLine="0"/>
      </w:pPr>
      <w:r>
        <w:rPr>
          <w:rFonts w:hint="eastAsia"/>
        </w:rPr>
        <w:t>合同其他实质性条款的前提下，按相同或更优惠的折扣</w:t>
      </w:r>
      <w:proofErr w:type="gramStart"/>
      <w:r>
        <w:rPr>
          <w:rFonts w:hint="eastAsia"/>
        </w:rPr>
        <w:t>率保证</w:t>
      </w:r>
      <w:proofErr w:type="gramEnd"/>
      <w:r>
        <w:rPr>
          <w:rFonts w:hint="eastAsia"/>
        </w:rPr>
        <w:t>供货。</w:t>
      </w:r>
    </w:p>
    <w:p w:rsidR="00A42D93" w:rsidRDefault="00AA176C">
      <w:pPr>
        <w:pStyle w:val="10"/>
        <w:widowControl/>
        <w:numPr>
          <w:ilvl w:val="0"/>
          <w:numId w:val="46"/>
        </w:numPr>
        <w:snapToGrid w:val="0"/>
        <w:ind w:left="709" w:firstLine="0"/>
      </w:pPr>
      <w:r>
        <w:rPr>
          <w:rFonts w:hint="eastAsia"/>
        </w:rPr>
        <w:t>我方承诺接受竞争性谈判文件中《成交合同》的全部条款且无任何异议。</w:t>
      </w:r>
    </w:p>
    <w:p w:rsidR="00A42D93" w:rsidRDefault="00AA176C">
      <w:pPr>
        <w:pStyle w:val="10"/>
        <w:widowControl/>
        <w:numPr>
          <w:ilvl w:val="0"/>
          <w:numId w:val="46"/>
        </w:numPr>
        <w:snapToGrid w:val="0"/>
        <w:ind w:left="709" w:firstLine="0"/>
      </w:pPr>
      <w:r>
        <w:rPr>
          <w:rFonts w:hint="eastAsia"/>
        </w:rPr>
        <w:lastRenderedPageBreak/>
        <w:t>我方将严格遵守《中华人民共和国政府采购法》的有关规定，若有下列情形之一的，将被处以采购金额</w:t>
      </w:r>
      <w:r>
        <w:rPr>
          <w:rFonts w:hint="eastAsia"/>
        </w:rPr>
        <w:t>5</w:t>
      </w:r>
      <w:r>
        <w:rPr>
          <w:rFonts w:hint="eastAsia"/>
        </w:rPr>
        <w:t>‰以上</w:t>
      </w:r>
      <w:r>
        <w:rPr>
          <w:rFonts w:hint="eastAsia"/>
        </w:rPr>
        <w:t>10</w:t>
      </w:r>
      <w:r>
        <w:rPr>
          <w:rFonts w:hint="eastAsia"/>
        </w:rPr>
        <w:t>‰以下的罚款，列入不良行为记录名单，在一至三年内禁止参加政府采购活动</w:t>
      </w:r>
      <w:r>
        <w:rPr>
          <w:rFonts w:hint="eastAsia"/>
        </w:rPr>
        <w:t>；有违法所得的，并处没收违法所得；情节严重的，由工商行政管理机关吊销营业执照；构成犯罪的，依法追究刑事责任：</w:t>
      </w:r>
    </w:p>
    <w:p w:rsidR="00A42D93" w:rsidRDefault="00AA176C">
      <w:pPr>
        <w:widowControl/>
        <w:numPr>
          <w:ilvl w:val="0"/>
          <w:numId w:val="47"/>
        </w:numPr>
        <w:snapToGrid w:val="0"/>
        <w:rPr>
          <w:rFonts w:ascii="Calibri Light" w:hAnsi="Calibri Light"/>
        </w:rPr>
      </w:pPr>
      <w:r>
        <w:rPr>
          <w:rFonts w:ascii="Calibri Light" w:hAnsi="Calibri Light" w:hint="eastAsia"/>
        </w:rPr>
        <w:t>提供虚假材料谋取中标、成交的；</w:t>
      </w:r>
    </w:p>
    <w:p w:rsidR="00A42D93" w:rsidRDefault="00AA176C">
      <w:pPr>
        <w:widowControl/>
        <w:numPr>
          <w:ilvl w:val="0"/>
          <w:numId w:val="47"/>
        </w:numPr>
        <w:snapToGrid w:val="0"/>
        <w:rPr>
          <w:rFonts w:ascii="Calibri Light" w:hAnsi="Calibri Light"/>
        </w:rPr>
      </w:pPr>
      <w:r>
        <w:rPr>
          <w:rFonts w:ascii="Calibri Light" w:hAnsi="Calibri Light" w:hint="eastAsia"/>
        </w:rPr>
        <w:t>采取不正当手段诋毁、排挤其他供应商的；</w:t>
      </w:r>
    </w:p>
    <w:p w:rsidR="00A42D93" w:rsidRDefault="00AA176C">
      <w:pPr>
        <w:widowControl/>
        <w:numPr>
          <w:ilvl w:val="0"/>
          <w:numId w:val="47"/>
        </w:numPr>
        <w:snapToGrid w:val="0"/>
        <w:rPr>
          <w:rFonts w:ascii="Calibri Light" w:hAnsi="Calibri Light"/>
        </w:rPr>
      </w:pPr>
      <w:r>
        <w:rPr>
          <w:rFonts w:ascii="Calibri Light" w:hAnsi="Calibri Light" w:hint="eastAsia"/>
        </w:rPr>
        <w:t>与采购人、其它供应商恶意串通的；</w:t>
      </w:r>
    </w:p>
    <w:p w:rsidR="00A42D93" w:rsidRDefault="00AA176C">
      <w:pPr>
        <w:widowControl/>
        <w:numPr>
          <w:ilvl w:val="0"/>
          <w:numId w:val="47"/>
        </w:numPr>
        <w:snapToGrid w:val="0"/>
        <w:rPr>
          <w:rFonts w:ascii="Calibri Light" w:hAnsi="Calibri Light"/>
        </w:rPr>
      </w:pPr>
      <w:r>
        <w:rPr>
          <w:rFonts w:ascii="Calibri Light" w:hAnsi="Calibri Light" w:hint="eastAsia"/>
        </w:rPr>
        <w:t>向采购人工作人员行贿或者提供其他不正当利益的；</w:t>
      </w:r>
    </w:p>
    <w:p w:rsidR="00A42D93" w:rsidRDefault="00AA176C">
      <w:pPr>
        <w:widowControl/>
        <w:numPr>
          <w:ilvl w:val="0"/>
          <w:numId w:val="47"/>
        </w:numPr>
        <w:snapToGrid w:val="0"/>
        <w:rPr>
          <w:rFonts w:ascii="Calibri Light" w:hAnsi="Calibri Light"/>
        </w:rPr>
      </w:pPr>
      <w:r>
        <w:rPr>
          <w:rFonts w:ascii="Calibri Light" w:hAnsi="Calibri Light" w:hint="eastAsia"/>
        </w:rPr>
        <w:t>在采购过程中与采购人进行协商谈判的；</w:t>
      </w:r>
    </w:p>
    <w:p w:rsidR="00A42D93" w:rsidRDefault="00AA176C">
      <w:pPr>
        <w:widowControl/>
        <w:numPr>
          <w:ilvl w:val="0"/>
          <w:numId w:val="47"/>
        </w:numPr>
        <w:snapToGrid w:val="0"/>
        <w:rPr>
          <w:rFonts w:ascii="Calibri Light" w:hAnsi="Calibri Light"/>
        </w:rPr>
      </w:pPr>
      <w:r>
        <w:rPr>
          <w:rFonts w:ascii="Calibri Light" w:hAnsi="Calibri Light" w:hint="eastAsia"/>
        </w:rPr>
        <w:t>拒绝有关部门监督检查或提供虚假情况的。</w:t>
      </w:r>
    </w:p>
    <w:p w:rsidR="00A42D93" w:rsidRDefault="00A42D93">
      <w:pPr>
        <w:widowControl/>
        <w:snapToGrid w:val="0"/>
        <w:rPr>
          <w:rFonts w:ascii="Calibri Light" w:hAnsi="Calibri Light"/>
        </w:rPr>
      </w:pPr>
    </w:p>
    <w:p w:rsidR="00A42D93" w:rsidRDefault="00A42D93">
      <w:pPr>
        <w:widowControl/>
        <w:snapToGrid w:val="0"/>
        <w:rPr>
          <w:rFonts w:ascii="Calibri Light" w:hAnsi="Calibri Light"/>
        </w:rPr>
      </w:pPr>
    </w:p>
    <w:p w:rsidR="00A42D93" w:rsidRDefault="00AA176C">
      <w:pPr>
        <w:tabs>
          <w:tab w:val="left" w:pos="480"/>
        </w:tabs>
        <w:ind w:firstLine="420"/>
        <w:rPr>
          <w:rFonts w:ascii="宋体" w:hAnsi="宋体"/>
        </w:rPr>
      </w:pPr>
      <w:r>
        <w:rPr>
          <w:rFonts w:ascii="宋体" w:hAnsi="宋体" w:hint="eastAsia"/>
        </w:rPr>
        <w:t>传真：</w:t>
      </w:r>
      <w:r>
        <w:rPr>
          <w:rFonts w:ascii="宋体" w:hAnsi="宋体" w:hint="eastAsia"/>
          <w:u w:val="single"/>
        </w:rPr>
        <w:t xml:space="preserve">                         </w:t>
      </w:r>
    </w:p>
    <w:p w:rsidR="00A42D93" w:rsidRDefault="00AA176C">
      <w:pPr>
        <w:tabs>
          <w:tab w:val="left" w:pos="480"/>
        </w:tabs>
        <w:ind w:firstLine="420"/>
        <w:rPr>
          <w:rFonts w:ascii="宋体" w:hAnsi="宋体"/>
          <w:u w:val="single"/>
        </w:rPr>
      </w:pPr>
      <w:r>
        <w:rPr>
          <w:rFonts w:ascii="宋体" w:hAnsi="宋体" w:hint="eastAsia"/>
        </w:rPr>
        <w:t>谈判供应商代表姓名：</w:t>
      </w:r>
      <w:r>
        <w:rPr>
          <w:rFonts w:ascii="宋体" w:hAnsi="宋体" w:hint="eastAsia"/>
          <w:u w:val="single"/>
        </w:rPr>
        <w:t xml:space="preserve">               </w:t>
      </w:r>
    </w:p>
    <w:p w:rsidR="00A42D93" w:rsidRDefault="00AA176C">
      <w:pPr>
        <w:tabs>
          <w:tab w:val="left" w:pos="480"/>
        </w:tabs>
        <w:ind w:firstLine="420"/>
        <w:rPr>
          <w:rFonts w:ascii="宋体" w:hAnsi="宋体"/>
        </w:rPr>
      </w:pPr>
      <w:r>
        <w:rPr>
          <w:rFonts w:ascii="宋体" w:hAnsi="宋体" w:hint="eastAsia"/>
        </w:rPr>
        <w:t>谈判供应商代表联系电话（手机</w:t>
      </w:r>
      <w:r>
        <w:rPr>
          <w:rFonts w:ascii="宋体" w:hAnsi="宋体" w:hint="eastAsia"/>
        </w:rPr>
        <w:t>/</w:t>
      </w:r>
      <w:r>
        <w:rPr>
          <w:rFonts w:ascii="宋体" w:hAnsi="宋体" w:hint="eastAsia"/>
        </w:rPr>
        <w:t>座机</w:t>
      </w:r>
      <w:r>
        <w:rPr>
          <w:rFonts w:ascii="宋体" w:hAnsi="宋体" w:hint="eastAsia"/>
        </w:rPr>
        <w:t>/</w:t>
      </w:r>
      <w:r>
        <w:rPr>
          <w:rFonts w:ascii="宋体" w:hAnsi="宋体" w:hint="eastAsia"/>
        </w:rPr>
        <w:t>传真）：</w:t>
      </w:r>
      <w:r>
        <w:rPr>
          <w:rFonts w:ascii="宋体" w:hAnsi="宋体" w:hint="eastAsia"/>
          <w:u w:val="single"/>
        </w:rPr>
        <w:t xml:space="preserve">           /           /          </w:t>
      </w:r>
    </w:p>
    <w:p w:rsidR="00A42D93" w:rsidRDefault="00AA176C">
      <w:pPr>
        <w:tabs>
          <w:tab w:val="left" w:pos="480"/>
        </w:tabs>
        <w:ind w:firstLine="420"/>
        <w:rPr>
          <w:rFonts w:ascii="宋体" w:hAnsi="宋体"/>
        </w:rPr>
      </w:pPr>
      <w:r>
        <w:rPr>
          <w:rFonts w:ascii="宋体" w:hAnsi="宋体" w:hint="eastAsia"/>
        </w:rPr>
        <w:t>谈判供应商代表</w:t>
      </w:r>
      <w:r>
        <w:rPr>
          <w:rFonts w:ascii="宋体" w:hAnsi="宋体" w:hint="eastAsia"/>
        </w:rPr>
        <w:t>E-Mail</w:t>
      </w:r>
      <w:r>
        <w:rPr>
          <w:rFonts w:ascii="宋体" w:hAnsi="宋体" w:hint="eastAsia"/>
        </w:rPr>
        <w:t>：</w:t>
      </w:r>
      <w:r>
        <w:rPr>
          <w:rFonts w:ascii="宋体" w:hAnsi="宋体" w:hint="eastAsia"/>
          <w:u w:val="single"/>
        </w:rPr>
        <w:t xml:space="preserve">             </w:t>
      </w:r>
    </w:p>
    <w:p w:rsidR="00A42D93" w:rsidRDefault="00A42D93">
      <w:pPr>
        <w:spacing w:before="100" w:after="100"/>
        <w:rPr>
          <w:rFonts w:ascii="宋体" w:hAnsi="宋体"/>
        </w:rPr>
      </w:pPr>
    </w:p>
    <w:p w:rsidR="00A42D93" w:rsidRDefault="00AA176C">
      <w:pPr>
        <w:spacing w:before="100" w:after="100"/>
        <w:ind w:firstLine="420"/>
        <w:rPr>
          <w:rFonts w:ascii="宋体" w:hAnsi="宋体"/>
        </w:rPr>
      </w:pPr>
      <w:r>
        <w:rPr>
          <w:rFonts w:ascii="宋体" w:hAnsi="宋体" w:hint="eastAsia"/>
        </w:rPr>
        <w:t>谈判供应商：</w:t>
      </w:r>
      <w:r>
        <w:rPr>
          <w:rFonts w:ascii="宋体" w:hAnsi="宋体" w:hint="eastAsia"/>
        </w:rPr>
        <w:tab/>
      </w:r>
      <w:r>
        <w:rPr>
          <w:rFonts w:ascii="宋体" w:hAnsi="宋体" w:hint="eastAsia"/>
        </w:rPr>
        <w:tab/>
      </w:r>
      <w:r>
        <w:rPr>
          <w:rFonts w:ascii="宋体" w:hAnsi="宋体" w:hint="eastAsia"/>
          <w:u w:val="single"/>
        </w:rPr>
        <w:t xml:space="preserve">                  </w:t>
      </w:r>
      <w:r>
        <w:rPr>
          <w:rFonts w:ascii="宋体" w:hAnsi="宋体" w:hint="eastAsia"/>
          <w:u w:val="single"/>
        </w:rPr>
        <w:t>（公章）</w:t>
      </w:r>
    </w:p>
    <w:p w:rsidR="00A42D93" w:rsidRDefault="00AA176C">
      <w:pPr>
        <w:spacing w:before="100" w:after="100"/>
        <w:ind w:firstLine="420"/>
        <w:rPr>
          <w:rFonts w:ascii="宋体" w:hAnsi="宋体"/>
        </w:rPr>
      </w:pPr>
      <w:r>
        <w:rPr>
          <w:rFonts w:ascii="宋体" w:hAnsi="宋体" w:hint="eastAsia"/>
        </w:rPr>
        <w:t>谈判供应商代表签字：</w:t>
      </w:r>
      <w:r>
        <w:rPr>
          <w:rFonts w:ascii="宋体" w:hAnsi="宋体" w:hint="eastAsia"/>
          <w:u w:val="single"/>
        </w:rPr>
        <w:t xml:space="preserve">                          </w:t>
      </w:r>
    </w:p>
    <w:p w:rsidR="00A42D93" w:rsidRDefault="00AA176C">
      <w:pPr>
        <w:spacing w:before="100" w:after="100"/>
        <w:ind w:firstLine="420"/>
        <w:rPr>
          <w:rFonts w:ascii="宋体" w:hAnsi="宋体"/>
        </w:rPr>
      </w:pPr>
      <w:r>
        <w:rPr>
          <w:rFonts w:ascii="宋体" w:hAnsi="宋体" w:hint="eastAsia"/>
        </w:rPr>
        <w:t>日期：</w:t>
      </w:r>
      <w:r>
        <w:rPr>
          <w:rFonts w:ascii="宋体" w:hAnsi="宋体" w:hint="eastAsia"/>
          <w:u w:val="single"/>
        </w:rPr>
        <w:tab/>
      </w:r>
      <w:r>
        <w:rPr>
          <w:rFonts w:ascii="宋体" w:hAnsi="宋体" w:hint="eastAsia"/>
          <w:u w:val="single"/>
        </w:rPr>
        <w:tab/>
      </w:r>
      <w:r>
        <w:rPr>
          <w:rFonts w:ascii="宋体" w:hAnsi="宋体" w:hint="eastAsia"/>
          <w:u w:val="single"/>
        </w:rPr>
        <w:tab/>
        <w:t xml:space="preserve">    </w:t>
      </w:r>
      <w:r>
        <w:rPr>
          <w:rFonts w:ascii="宋体" w:hAnsi="宋体" w:hint="eastAsia"/>
          <w:u w:val="single"/>
        </w:rPr>
        <w:t>年</w:t>
      </w:r>
      <w:r>
        <w:rPr>
          <w:rFonts w:ascii="宋体" w:hAnsi="宋体" w:hint="eastAsia"/>
          <w:u w:val="single"/>
        </w:rPr>
        <w:t xml:space="preserve">    </w:t>
      </w:r>
      <w:r>
        <w:rPr>
          <w:rFonts w:ascii="宋体" w:hAnsi="宋体" w:hint="eastAsia"/>
          <w:u w:val="single"/>
        </w:rPr>
        <w:t>月</w:t>
      </w:r>
      <w:r>
        <w:rPr>
          <w:rFonts w:ascii="宋体" w:hAnsi="宋体" w:hint="eastAsia"/>
          <w:u w:val="single"/>
        </w:rPr>
        <w:t xml:space="preserve">    </w:t>
      </w:r>
      <w:r>
        <w:rPr>
          <w:rFonts w:ascii="宋体" w:hAnsi="宋体" w:hint="eastAsia"/>
          <w:u w:val="single"/>
        </w:rPr>
        <w:t>日</w:t>
      </w:r>
    </w:p>
    <w:p w:rsidR="00A42D93" w:rsidRDefault="00A42D93">
      <w:pPr>
        <w:ind w:left="420" w:hanging="420"/>
        <w:rPr>
          <w:rFonts w:ascii="宋体" w:hAnsi="宋体"/>
        </w:rPr>
      </w:pPr>
    </w:p>
    <w:p w:rsidR="00A42D93" w:rsidRDefault="00AA176C">
      <w:pPr>
        <w:pStyle w:val="a5"/>
        <w:spacing w:after="0"/>
        <w:ind w:firstLineChars="200"/>
        <w:rPr>
          <w:rFonts w:ascii="宋体" w:eastAsia="宋体" w:hAnsi="宋体"/>
        </w:rPr>
      </w:pPr>
      <w:r>
        <w:rPr>
          <w:rFonts w:ascii="宋体" w:eastAsia="宋体" w:hAnsi="宋体" w:hint="eastAsia"/>
        </w:rPr>
        <w:t>注：除可填报项目外，对</w:t>
      </w:r>
      <w:proofErr w:type="gramStart"/>
      <w:r>
        <w:rPr>
          <w:rFonts w:ascii="宋体" w:eastAsia="宋体" w:hAnsi="宋体" w:hint="eastAsia"/>
        </w:rPr>
        <w:t>本承诺</w:t>
      </w:r>
      <w:proofErr w:type="gramEnd"/>
      <w:r>
        <w:rPr>
          <w:rFonts w:ascii="宋体" w:eastAsia="宋体" w:hAnsi="宋体" w:hint="eastAsia"/>
        </w:rPr>
        <w:t>函的任何修改将被视为非实质性响应文件，从而可能导致该供应商被拒绝。</w:t>
      </w:r>
    </w:p>
    <w:p w:rsidR="00A42D93" w:rsidRDefault="00A42D93">
      <w:pPr>
        <w:pStyle w:val="a5"/>
        <w:spacing w:after="0"/>
        <w:ind w:firstLineChars="200"/>
        <w:rPr>
          <w:rFonts w:ascii="宋体" w:eastAsia="宋体" w:hAnsi="宋体"/>
        </w:rPr>
      </w:pPr>
    </w:p>
    <w:p w:rsidR="00A42D93" w:rsidRDefault="00A42D93">
      <w:pPr>
        <w:tabs>
          <w:tab w:val="left" w:pos="4320"/>
        </w:tabs>
        <w:rPr>
          <w:rFonts w:ascii="宋体" w:hAnsi="宋体"/>
        </w:rPr>
      </w:pPr>
      <w:bookmarkStart w:id="57" w:name="_Toc20816120"/>
      <w:bookmarkStart w:id="58" w:name="_Toc20988289"/>
      <w:bookmarkStart w:id="59" w:name="_Toc21000519"/>
      <w:bookmarkStart w:id="60" w:name="_Toc21001363"/>
      <w:bookmarkStart w:id="61" w:name="_Toc36287943"/>
      <w:bookmarkStart w:id="62" w:name="_Toc20642290"/>
    </w:p>
    <w:p w:rsidR="00A42D93" w:rsidRDefault="00AA176C">
      <w:pPr>
        <w:widowControl/>
        <w:snapToGrid w:val="0"/>
        <w:rPr>
          <w:rFonts w:ascii="Calibri Light" w:hAnsi="Calibri Light"/>
        </w:rPr>
      </w:pPr>
      <w:bookmarkStart w:id="63" w:name="_Toc175294329"/>
      <w:bookmarkStart w:id="64" w:name="_Toc86202635"/>
      <w:bookmarkEnd w:id="57"/>
      <w:bookmarkEnd w:id="58"/>
      <w:bookmarkEnd w:id="59"/>
      <w:bookmarkEnd w:id="60"/>
      <w:bookmarkEnd w:id="61"/>
      <w:bookmarkEnd w:id="62"/>
      <w:r>
        <w:rPr>
          <w:rFonts w:ascii="Calibri Light" w:hAnsi="Calibri Light" w:cs="Calibri Light" w:hint="eastAsia"/>
          <w:b/>
          <w:bCs/>
        </w:rPr>
        <w:t>三、</w:t>
      </w:r>
      <w:r>
        <w:rPr>
          <w:rFonts w:ascii="Calibri Light" w:hAnsi="Calibri Light" w:cs="Calibri Light" w:hint="eastAsia"/>
          <w:b/>
          <w:bCs/>
        </w:rPr>
        <w:t>*</w:t>
      </w:r>
      <w:r>
        <w:rPr>
          <w:rFonts w:ascii="Calibri Light" w:hAnsi="Calibri Light" w:cs="Calibri Light" w:hint="eastAsia"/>
          <w:b/>
          <w:bCs/>
        </w:rPr>
        <w:t>法定代表人授权委托书</w:t>
      </w:r>
      <w:bookmarkEnd w:id="63"/>
      <w:bookmarkEnd w:id="64"/>
    </w:p>
    <w:p w:rsidR="00A42D93" w:rsidRDefault="00AA176C">
      <w:pPr>
        <w:widowControl/>
        <w:snapToGrid w:val="0"/>
        <w:rPr>
          <w:rFonts w:ascii="Calibri Light" w:hAnsi="Calibri Light"/>
        </w:rPr>
      </w:pPr>
      <w:r>
        <w:rPr>
          <w:rFonts w:ascii="Calibri Light" w:hAnsi="Calibri Light" w:hint="eastAsia"/>
        </w:rPr>
        <w:t>中国医学科学院医学信息研究所：</w:t>
      </w:r>
    </w:p>
    <w:p w:rsidR="00A42D93" w:rsidRDefault="00AA176C">
      <w:pPr>
        <w:widowControl/>
        <w:snapToGrid w:val="0"/>
        <w:rPr>
          <w:rFonts w:ascii="Calibri Light" w:hAnsi="Calibri Light"/>
        </w:rPr>
      </w:pPr>
      <w:r>
        <w:rPr>
          <w:rFonts w:ascii="Calibri Light" w:hAnsi="Calibri Light" w:hint="eastAsia"/>
        </w:rPr>
        <w:t xml:space="preserve">    </w:t>
      </w:r>
      <w:r>
        <w:rPr>
          <w:rFonts w:ascii="Calibri Light" w:hAnsi="Calibri Light" w:hint="eastAsia"/>
        </w:rPr>
        <w:t>本授权书声明：注册于</w:t>
      </w:r>
      <w:r>
        <w:rPr>
          <w:rFonts w:ascii="Calibri Light" w:hAnsi="Calibri Light" w:hint="eastAsia"/>
          <w:u w:val="single"/>
        </w:rPr>
        <w:t xml:space="preserve">       </w:t>
      </w:r>
      <w:r>
        <w:rPr>
          <w:rFonts w:ascii="Calibri Light" w:hAnsi="Calibri Light" w:hint="eastAsia"/>
          <w:u w:val="single"/>
        </w:rPr>
        <w:t xml:space="preserve">     </w:t>
      </w:r>
      <w:r>
        <w:rPr>
          <w:rFonts w:ascii="Calibri Light" w:hAnsi="Calibri Light" w:hint="eastAsia"/>
        </w:rPr>
        <w:t>（谈判供应商住址）的</w:t>
      </w:r>
      <w:r>
        <w:rPr>
          <w:rFonts w:ascii="Calibri Light" w:hAnsi="Calibri Light" w:hint="eastAsia"/>
          <w:u w:val="single"/>
        </w:rPr>
        <w:t xml:space="preserve">            </w:t>
      </w:r>
      <w:r>
        <w:rPr>
          <w:rFonts w:ascii="Calibri Light" w:hAnsi="Calibri Light" w:hint="eastAsia"/>
        </w:rPr>
        <w:t>（谈判供应商名称）法定代表人</w:t>
      </w:r>
      <w:r>
        <w:rPr>
          <w:rFonts w:ascii="Calibri Light" w:hAnsi="Calibri Light" w:hint="eastAsia"/>
          <w:u w:val="single"/>
        </w:rPr>
        <w:t xml:space="preserve">            </w:t>
      </w:r>
      <w:r>
        <w:rPr>
          <w:rFonts w:ascii="Calibri Light" w:hAnsi="Calibri Light" w:hint="eastAsia"/>
        </w:rPr>
        <w:t>（法定代表人姓名、职务）代表本公司授权在下面签字的</w:t>
      </w:r>
      <w:r>
        <w:rPr>
          <w:rFonts w:ascii="Calibri Light" w:hAnsi="Calibri Light" w:hint="eastAsia"/>
          <w:u w:val="single"/>
        </w:rPr>
        <w:t xml:space="preserve">          </w:t>
      </w:r>
      <w:r>
        <w:rPr>
          <w:rFonts w:ascii="Calibri Light" w:hAnsi="Calibri Light" w:hint="eastAsia"/>
        </w:rPr>
        <w:t>（谈判供应商代表姓名、职务）为本公司的合法代理人，就贵方组织的</w:t>
      </w:r>
      <w:r>
        <w:rPr>
          <w:rFonts w:ascii="Calibri Light" w:hAnsi="Calibri Light" w:hint="eastAsia"/>
          <w:b/>
          <w:u w:val="single"/>
        </w:rPr>
        <w:t xml:space="preserve">                    </w:t>
      </w:r>
      <w:r>
        <w:rPr>
          <w:rFonts w:ascii="Calibri Light" w:hAnsi="Calibri Light" w:hint="eastAsia"/>
          <w:b/>
        </w:rPr>
        <w:t xml:space="preserve"> </w:t>
      </w:r>
      <w:r>
        <w:rPr>
          <w:rFonts w:ascii="Calibri Light" w:hAnsi="Calibri Light" w:hint="eastAsia"/>
        </w:rPr>
        <w:t>项目，项目编号：</w:t>
      </w:r>
      <w:r>
        <w:rPr>
          <w:rFonts w:ascii="Calibri Light" w:hAnsi="Calibri Light" w:hint="eastAsia"/>
          <w:b/>
          <w:u w:val="single"/>
        </w:rPr>
        <w:t xml:space="preserve">          </w:t>
      </w:r>
      <w:r>
        <w:rPr>
          <w:rFonts w:ascii="Calibri Light" w:hAnsi="Calibri Light" w:hint="eastAsia"/>
        </w:rPr>
        <w:t>，以本公司名义处理一切与之有关的事务。</w:t>
      </w:r>
    </w:p>
    <w:p w:rsidR="00A42D93" w:rsidRDefault="00AA176C">
      <w:pPr>
        <w:widowControl/>
        <w:snapToGrid w:val="0"/>
        <w:rPr>
          <w:rFonts w:ascii="Calibri Light" w:hAnsi="Calibri Light"/>
        </w:rPr>
      </w:pPr>
      <w:r>
        <w:rPr>
          <w:rFonts w:ascii="Calibri Light" w:hAnsi="Calibri Light" w:hint="eastAsia"/>
        </w:rPr>
        <w:t xml:space="preserve">    </w:t>
      </w:r>
      <w:r>
        <w:rPr>
          <w:rFonts w:ascii="Calibri Light" w:hAnsi="Calibri Light" w:hint="eastAsia"/>
        </w:rPr>
        <w:t>本授权书于</w:t>
      </w:r>
      <w:r>
        <w:rPr>
          <w:rFonts w:ascii="Calibri Light" w:hAnsi="Calibri Light" w:hint="eastAsia"/>
        </w:rPr>
        <w:t xml:space="preserve">    </w:t>
      </w:r>
      <w:r>
        <w:rPr>
          <w:rFonts w:ascii="Calibri Light" w:hAnsi="Calibri Light" w:hint="eastAsia"/>
        </w:rPr>
        <w:t>年</w:t>
      </w:r>
      <w:r>
        <w:rPr>
          <w:rFonts w:ascii="Calibri Light" w:hAnsi="Calibri Light" w:hint="eastAsia"/>
        </w:rPr>
        <w:t xml:space="preserve">  </w:t>
      </w:r>
      <w:r>
        <w:rPr>
          <w:rFonts w:ascii="Calibri Light" w:hAnsi="Calibri Light" w:hint="eastAsia"/>
        </w:rPr>
        <w:t>月</w:t>
      </w:r>
      <w:r>
        <w:rPr>
          <w:rFonts w:ascii="Calibri Light" w:hAnsi="Calibri Light" w:hint="eastAsia"/>
        </w:rPr>
        <w:t xml:space="preserve">  </w:t>
      </w:r>
      <w:r>
        <w:rPr>
          <w:rFonts w:ascii="Calibri Light" w:hAnsi="Calibri Light" w:hint="eastAsia"/>
        </w:rPr>
        <w:t>日签字生效，特此声明。</w:t>
      </w:r>
    </w:p>
    <w:p w:rsidR="00A42D93" w:rsidRDefault="00AA176C">
      <w:pPr>
        <w:widowControl/>
        <w:snapToGrid w:val="0"/>
        <w:rPr>
          <w:rFonts w:ascii="Calibri Light" w:hAnsi="Calibri Light"/>
        </w:rPr>
      </w:pPr>
      <w:r>
        <w:rPr>
          <w:rFonts w:ascii="Calibri Light" w:hAnsi="Calibri Light" w:hint="eastAsia"/>
        </w:rPr>
        <w:t xml:space="preserve">    </w:t>
      </w:r>
    </w:p>
    <w:p w:rsidR="00A42D93" w:rsidRDefault="00AA176C">
      <w:pPr>
        <w:widowControl/>
        <w:snapToGrid w:val="0"/>
        <w:ind w:firstLineChars="200" w:firstLine="420"/>
        <w:rPr>
          <w:rFonts w:ascii="Calibri Light" w:hAnsi="Calibri Light"/>
        </w:rPr>
      </w:pPr>
      <w:r>
        <w:rPr>
          <w:rFonts w:ascii="Calibri Light" w:hAnsi="Calibri Light" w:hint="eastAsia"/>
        </w:rPr>
        <w:t>法定代表人签字或盖章：</w:t>
      </w:r>
      <w:r>
        <w:rPr>
          <w:rFonts w:ascii="Calibri Light" w:hAnsi="Calibri Light" w:hint="eastAsia"/>
          <w:u w:val="single"/>
        </w:rPr>
        <w:t xml:space="preserve">                   </w:t>
      </w:r>
    </w:p>
    <w:p w:rsidR="00A42D93" w:rsidRDefault="00AA176C">
      <w:pPr>
        <w:widowControl/>
        <w:snapToGrid w:val="0"/>
        <w:ind w:firstLine="405"/>
        <w:rPr>
          <w:rFonts w:ascii="Calibri Light" w:hAnsi="Calibri Light"/>
        </w:rPr>
      </w:pPr>
      <w:r>
        <w:rPr>
          <w:rFonts w:ascii="Calibri Light" w:hAnsi="Calibri Light" w:hint="eastAsia"/>
        </w:rPr>
        <w:t>谈判供应商代表签字或盖章：</w:t>
      </w:r>
      <w:r>
        <w:rPr>
          <w:rFonts w:ascii="Calibri Light" w:hAnsi="Calibri Light" w:hint="eastAsia"/>
          <w:u w:val="single"/>
        </w:rPr>
        <w:t xml:space="preserve">                   </w:t>
      </w:r>
      <w:r>
        <w:rPr>
          <w:rFonts w:ascii="Calibri Light" w:hAnsi="Calibri Light" w:hint="eastAsia"/>
        </w:rPr>
        <w:t xml:space="preserve">                    </w:t>
      </w:r>
    </w:p>
    <w:p w:rsidR="00A42D93" w:rsidRDefault="00AA176C">
      <w:pPr>
        <w:widowControl/>
        <w:snapToGrid w:val="0"/>
        <w:ind w:firstLine="405"/>
        <w:rPr>
          <w:rFonts w:ascii="Calibri Light" w:hAnsi="Calibri Light"/>
          <w:u w:val="single"/>
        </w:rPr>
      </w:pPr>
      <w:r>
        <w:rPr>
          <w:rFonts w:ascii="Calibri Light" w:hAnsi="Calibri Light" w:hint="eastAsia"/>
        </w:rPr>
        <w:t>谈判供应商公章：</w:t>
      </w:r>
      <w:r>
        <w:rPr>
          <w:rFonts w:ascii="Calibri Light" w:hAnsi="Calibri Light" w:hint="eastAsia"/>
          <w:u w:val="single"/>
        </w:rPr>
        <w:t xml:space="preserve">             </w:t>
      </w:r>
      <w:r>
        <w:rPr>
          <w:rFonts w:ascii="Calibri Light" w:hAnsi="Calibri Light" w:hint="eastAsia"/>
        </w:rPr>
        <w:t xml:space="preserve">   </w:t>
      </w:r>
      <w:r>
        <w:rPr>
          <w:rFonts w:ascii="Calibri Light" w:hAnsi="Calibri Light" w:hint="eastAsia"/>
          <w:u w:val="single"/>
        </w:rPr>
        <w:t xml:space="preserve">               </w:t>
      </w:r>
      <w:bookmarkStart w:id="65" w:name="_Toc86202636"/>
      <w:bookmarkStart w:id="66" w:name="_Toc175294330"/>
    </w:p>
    <w:p w:rsidR="00A42D93" w:rsidRDefault="00A42D93">
      <w:pPr>
        <w:widowControl/>
        <w:snapToGrid w:val="0"/>
        <w:ind w:firstLine="405"/>
        <w:rPr>
          <w:rFonts w:ascii="Calibri Light" w:hAnsi="Calibri Light"/>
          <w:u w:val="single"/>
        </w:rPr>
      </w:pPr>
    </w:p>
    <w:p w:rsidR="00A42D93" w:rsidRDefault="00AA176C">
      <w:pPr>
        <w:widowControl/>
        <w:snapToGrid w:val="0"/>
        <w:rPr>
          <w:rFonts w:ascii="Calibri Light" w:hAnsi="Calibri Light" w:cs="Calibri Light"/>
          <w:b/>
          <w:bCs/>
        </w:rPr>
      </w:pPr>
      <w:r>
        <w:rPr>
          <w:rFonts w:ascii="Calibri Light" w:hAnsi="Calibri Light" w:hint="eastAsia"/>
          <w:b/>
        </w:rPr>
        <w:t>四、</w:t>
      </w:r>
      <w:r>
        <w:rPr>
          <w:rFonts w:ascii="Calibri Light" w:hAnsi="Calibri Light" w:cs="Calibri Light" w:hint="eastAsia"/>
          <w:b/>
          <w:bCs/>
        </w:rPr>
        <w:t>*</w:t>
      </w:r>
      <w:r>
        <w:rPr>
          <w:rFonts w:ascii="Calibri Light" w:hAnsi="Calibri Light" w:cs="Calibri Light" w:hint="eastAsia"/>
          <w:b/>
          <w:bCs/>
        </w:rPr>
        <w:t>营业执照</w:t>
      </w:r>
      <w:bookmarkEnd w:id="65"/>
      <w:bookmarkEnd w:id="66"/>
    </w:p>
    <w:p w:rsidR="00A42D93" w:rsidRDefault="00A42D93">
      <w:pPr>
        <w:widowControl/>
        <w:snapToGrid w:val="0"/>
        <w:rPr>
          <w:rFonts w:ascii="Calibri Light" w:hAnsi="Calibri Light"/>
          <w:u w:val="single"/>
        </w:rPr>
      </w:pPr>
    </w:p>
    <w:p w:rsidR="00A42D93" w:rsidRDefault="00AA176C">
      <w:pPr>
        <w:pStyle w:val="260"/>
        <w:widowControl/>
        <w:snapToGrid w:val="0"/>
        <w:rPr>
          <w:b/>
          <w:bCs/>
        </w:rPr>
      </w:pPr>
      <w:r>
        <w:rPr>
          <w:rFonts w:hint="eastAsia"/>
          <w:b/>
          <w:bCs/>
        </w:rPr>
        <w:t>五、上一年度审计报告（含资产负债表、利润表、现金流量表等，复印件加盖供应商公章）</w:t>
      </w:r>
    </w:p>
    <w:p w:rsidR="00A42D93" w:rsidRDefault="00A42D93">
      <w:pPr>
        <w:pStyle w:val="260"/>
        <w:widowControl/>
        <w:snapToGrid w:val="0"/>
      </w:pPr>
    </w:p>
    <w:p w:rsidR="00A42D93" w:rsidRDefault="00AA176C">
      <w:pPr>
        <w:pStyle w:val="260"/>
        <w:widowControl/>
        <w:snapToGrid w:val="0"/>
        <w:rPr>
          <w:b/>
        </w:rPr>
      </w:pPr>
      <w:r>
        <w:rPr>
          <w:rFonts w:hint="eastAsia"/>
          <w:b/>
          <w:bCs/>
        </w:rPr>
        <w:t>六、在</w:t>
      </w:r>
      <w:r>
        <w:rPr>
          <w:rFonts w:hint="eastAsia"/>
          <w:b/>
        </w:rPr>
        <w:t>竞争性谈判截止日前三年在经营活动中没有重大违法记录的书面声明</w:t>
      </w:r>
    </w:p>
    <w:p w:rsidR="00A42D93" w:rsidRDefault="00A42D93">
      <w:pPr>
        <w:pStyle w:val="260"/>
        <w:widowControl/>
        <w:snapToGrid w:val="0"/>
        <w:rPr>
          <w:b/>
          <w:bCs/>
        </w:rPr>
      </w:pPr>
    </w:p>
    <w:p w:rsidR="00A42D93" w:rsidRDefault="00AA176C">
      <w:pPr>
        <w:pStyle w:val="260"/>
        <w:keepNext/>
        <w:keepLines/>
        <w:adjustRightInd w:val="0"/>
        <w:spacing w:before="240"/>
        <w:jc w:val="left"/>
        <w:outlineLvl w:val="1"/>
        <w:rPr>
          <w:b/>
        </w:rPr>
      </w:pPr>
      <w:bookmarkStart w:id="67" w:name="_Toc175294332"/>
      <w:bookmarkStart w:id="68" w:name="_Toc86202642"/>
      <w:r>
        <w:rPr>
          <w:rFonts w:ascii="Calibri Light" w:hAnsi="Calibri Light" w:hint="eastAsia"/>
          <w:b/>
        </w:rPr>
        <w:t>七、</w:t>
      </w:r>
      <w:r>
        <w:rPr>
          <w:rFonts w:hint="eastAsia"/>
          <w:b/>
        </w:rPr>
        <w:t>商务文件偏离表</w:t>
      </w:r>
    </w:p>
    <w:p w:rsidR="00A42D93" w:rsidRDefault="00AA176C">
      <w:pPr>
        <w:ind w:left="1"/>
        <w:rPr>
          <w:rFonts w:ascii="宋体" w:hAnsi="宋体"/>
        </w:rPr>
      </w:pPr>
      <w:r>
        <w:rPr>
          <w:rFonts w:ascii="宋体" w:hAnsi="宋体" w:hint="eastAsia"/>
        </w:rPr>
        <w:t xml:space="preserve">    </w:t>
      </w:r>
      <w:r>
        <w:rPr>
          <w:rFonts w:ascii="宋体" w:hAnsi="宋体" w:hint="eastAsia"/>
        </w:rPr>
        <w:t>如谈判供应商提交的商务文件与谈判文件的要求存在偏离，需逐项填写商务文件偏离表，否则认为谈判供应</w:t>
      </w:r>
      <w:proofErr w:type="gramStart"/>
      <w:r>
        <w:rPr>
          <w:rFonts w:ascii="宋体" w:hAnsi="宋体" w:hint="eastAsia"/>
        </w:rPr>
        <w:t>商完全</w:t>
      </w:r>
      <w:proofErr w:type="gramEnd"/>
      <w:r>
        <w:rPr>
          <w:rFonts w:ascii="宋体" w:hAnsi="宋体" w:hint="eastAsia"/>
        </w:rPr>
        <w:t>接受谈判文件的要求。</w:t>
      </w:r>
    </w:p>
    <w:p w:rsidR="00A42D93" w:rsidRDefault="00AA176C">
      <w:pPr>
        <w:rPr>
          <w:rFonts w:ascii="宋体" w:hAnsi="宋体"/>
        </w:rPr>
      </w:pPr>
      <w:r>
        <w:rPr>
          <w:rFonts w:ascii="宋体" w:hAnsi="宋体" w:hint="eastAsia"/>
        </w:rPr>
        <w:t xml:space="preserve">    </w:t>
      </w:r>
      <w:r>
        <w:rPr>
          <w:rFonts w:ascii="宋体" w:hAnsi="宋体" w:hint="eastAsia"/>
        </w:rPr>
        <w:t>项目名称：</w:t>
      </w:r>
      <w:r>
        <w:rPr>
          <w:rFonts w:ascii="宋体" w:hAnsi="宋体" w:hint="eastAsia"/>
          <w:u w:val="single"/>
        </w:rPr>
        <w:t xml:space="preserve">                                   </w:t>
      </w:r>
    </w:p>
    <w:p w:rsidR="00A42D93" w:rsidRDefault="00AA176C">
      <w:pPr>
        <w:rPr>
          <w:rFonts w:ascii="宋体" w:hAnsi="宋体"/>
        </w:rPr>
      </w:pPr>
      <w:r>
        <w:rPr>
          <w:rFonts w:ascii="宋体" w:hAnsi="宋体" w:hint="eastAsia"/>
        </w:rPr>
        <w:t xml:space="preserve">    </w:t>
      </w:r>
      <w:r>
        <w:rPr>
          <w:rFonts w:ascii="宋体" w:hAnsi="宋体" w:hint="eastAsia"/>
        </w:rPr>
        <w:t>项目编号：</w:t>
      </w:r>
      <w:r>
        <w:rPr>
          <w:rFonts w:ascii="宋体" w:hAnsi="宋体" w:hint="eastAsia"/>
          <w:u w:val="single"/>
        </w:rPr>
        <w:t xml:space="preserve">                                   </w:t>
      </w:r>
    </w:p>
    <w:p w:rsidR="00A42D93" w:rsidRDefault="00AA176C">
      <w:pPr>
        <w:ind w:left="1"/>
        <w:rPr>
          <w:rFonts w:ascii="宋体" w:hAnsi="宋体"/>
        </w:rPr>
      </w:pPr>
      <w:r>
        <w:rPr>
          <w:rFonts w:ascii="宋体" w:hAnsi="宋体" w:hint="eastAsia"/>
        </w:rPr>
        <w:t xml:space="preserve">   </w:t>
      </w:r>
      <w:r>
        <w:rPr>
          <w:rFonts w:ascii="宋体" w:hAnsi="宋体" w:hint="eastAsia"/>
        </w:rPr>
        <w:t>谈判供应商名称：</w:t>
      </w:r>
      <w:r>
        <w:rPr>
          <w:rFonts w:ascii="宋体" w:hAnsi="宋体" w:hint="eastAsia"/>
          <w:u w:val="single"/>
        </w:rPr>
        <w:t xml:space="preserve">                                 </w:t>
      </w:r>
    </w:p>
    <w:p w:rsidR="00A42D93" w:rsidRDefault="00AA176C">
      <w:pPr>
        <w:rPr>
          <w:rFonts w:ascii="宋体" w:hAnsi="宋体"/>
        </w:rPr>
      </w:pPr>
      <w:r>
        <w:rPr>
          <w:rFonts w:ascii="宋体" w:hAnsi="宋体" w:hint="eastAsia"/>
        </w:rPr>
        <w:t xml:space="preserve">    </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704"/>
        <w:gridCol w:w="2496"/>
        <w:gridCol w:w="2163"/>
        <w:gridCol w:w="1705"/>
      </w:tblGrid>
      <w:tr w:rsidR="00A42D93">
        <w:trPr>
          <w:jc w:val="center"/>
        </w:trPr>
        <w:tc>
          <w:tcPr>
            <w:tcW w:w="688" w:type="dxa"/>
            <w:tcBorders>
              <w:top w:val="single" w:sz="4" w:space="0" w:color="auto"/>
              <w:left w:val="single" w:sz="4" w:space="0" w:color="auto"/>
              <w:bottom w:val="single" w:sz="4" w:space="0" w:color="auto"/>
              <w:right w:val="single" w:sz="4" w:space="0" w:color="auto"/>
            </w:tcBorders>
          </w:tcPr>
          <w:p w:rsidR="00A42D93" w:rsidRDefault="00AA176C">
            <w:pPr>
              <w:rPr>
                <w:rFonts w:ascii="宋体" w:hAnsi="宋体"/>
                <w:szCs w:val="22"/>
              </w:rPr>
            </w:pPr>
            <w:r>
              <w:rPr>
                <w:rFonts w:ascii="宋体" w:hAnsi="宋体" w:hint="eastAsia"/>
              </w:rPr>
              <w:lastRenderedPageBreak/>
              <w:t>序号</w:t>
            </w:r>
          </w:p>
        </w:tc>
        <w:tc>
          <w:tcPr>
            <w:tcW w:w="1704" w:type="dxa"/>
            <w:tcBorders>
              <w:top w:val="single" w:sz="4" w:space="0" w:color="auto"/>
              <w:left w:val="single" w:sz="4" w:space="0" w:color="auto"/>
              <w:bottom w:val="single" w:sz="4" w:space="0" w:color="auto"/>
              <w:right w:val="single" w:sz="4" w:space="0" w:color="auto"/>
            </w:tcBorders>
          </w:tcPr>
          <w:p w:rsidR="00A42D93" w:rsidRDefault="00AA176C">
            <w:pPr>
              <w:jc w:val="center"/>
              <w:rPr>
                <w:rFonts w:ascii="宋体" w:hAnsi="宋体"/>
                <w:szCs w:val="22"/>
              </w:rPr>
            </w:pPr>
            <w:r>
              <w:rPr>
                <w:rFonts w:ascii="宋体" w:hAnsi="宋体" w:hint="eastAsia"/>
              </w:rPr>
              <w:t>谈判文件条目号</w:t>
            </w:r>
          </w:p>
        </w:tc>
        <w:tc>
          <w:tcPr>
            <w:tcW w:w="2496" w:type="dxa"/>
            <w:tcBorders>
              <w:top w:val="single" w:sz="4" w:space="0" w:color="auto"/>
              <w:left w:val="single" w:sz="4" w:space="0" w:color="auto"/>
              <w:bottom w:val="single" w:sz="4" w:space="0" w:color="auto"/>
              <w:right w:val="single" w:sz="4" w:space="0" w:color="auto"/>
            </w:tcBorders>
          </w:tcPr>
          <w:p w:rsidR="00A42D93" w:rsidRDefault="00AA176C">
            <w:pPr>
              <w:jc w:val="center"/>
              <w:rPr>
                <w:rFonts w:ascii="宋体" w:hAnsi="宋体"/>
                <w:szCs w:val="22"/>
              </w:rPr>
            </w:pPr>
            <w:r>
              <w:rPr>
                <w:rFonts w:ascii="宋体" w:hAnsi="宋体" w:hint="eastAsia"/>
              </w:rPr>
              <w:t>谈判文件商务文件要求</w:t>
            </w:r>
          </w:p>
        </w:tc>
        <w:tc>
          <w:tcPr>
            <w:tcW w:w="2163" w:type="dxa"/>
            <w:tcBorders>
              <w:top w:val="single" w:sz="4" w:space="0" w:color="auto"/>
              <w:left w:val="single" w:sz="4" w:space="0" w:color="auto"/>
              <w:bottom w:val="single" w:sz="4" w:space="0" w:color="auto"/>
              <w:right w:val="single" w:sz="4" w:space="0" w:color="auto"/>
            </w:tcBorders>
          </w:tcPr>
          <w:p w:rsidR="00A42D93" w:rsidRDefault="00AA176C">
            <w:pPr>
              <w:jc w:val="center"/>
              <w:rPr>
                <w:rFonts w:ascii="宋体" w:hAnsi="宋体"/>
                <w:szCs w:val="22"/>
              </w:rPr>
            </w:pPr>
            <w:r>
              <w:rPr>
                <w:rFonts w:ascii="宋体" w:hAnsi="宋体" w:hint="eastAsia"/>
              </w:rPr>
              <w:t>谈判文件的应答</w:t>
            </w:r>
          </w:p>
        </w:tc>
        <w:tc>
          <w:tcPr>
            <w:tcW w:w="1705" w:type="dxa"/>
            <w:tcBorders>
              <w:top w:val="single" w:sz="4" w:space="0" w:color="auto"/>
              <w:left w:val="single" w:sz="4" w:space="0" w:color="auto"/>
              <w:bottom w:val="single" w:sz="4" w:space="0" w:color="auto"/>
              <w:right w:val="single" w:sz="4" w:space="0" w:color="auto"/>
            </w:tcBorders>
          </w:tcPr>
          <w:p w:rsidR="00A42D93" w:rsidRDefault="00AA176C">
            <w:pPr>
              <w:jc w:val="center"/>
              <w:rPr>
                <w:rFonts w:ascii="宋体" w:hAnsi="宋体"/>
                <w:szCs w:val="22"/>
              </w:rPr>
            </w:pPr>
            <w:r>
              <w:rPr>
                <w:rFonts w:ascii="宋体" w:hAnsi="宋体" w:hint="eastAsia"/>
              </w:rPr>
              <w:t>说</w:t>
            </w:r>
            <w:r>
              <w:rPr>
                <w:rFonts w:ascii="宋体" w:hAnsi="宋体" w:hint="eastAsia"/>
              </w:rPr>
              <w:t xml:space="preserve">  </w:t>
            </w:r>
            <w:r>
              <w:rPr>
                <w:rFonts w:ascii="宋体" w:hAnsi="宋体" w:hint="eastAsia"/>
              </w:rPr>
              <w:t>明</w:t>
            </w:r>
          </w:p>
        </w:tc>
      </w:tr>
      <w:tr w:rsidR="00A42D93">
        <w:trPr>
          <w:jc w:val="center"/>
        </w:trPr>
        <w:tc>
          <w:tcPr>
            <w:tcW w:w="688" w:type="dxa"/>
            <w:tcBorders>
              <w:top w:val="single" w:sz="4" w:space="0" w:color="auto"/>
              <w:left w:val="single" w:sz="4" w:space="0" w:color="auto"/>
              <w:bottom w:val="single" w:sz="4" w:space="0" w:color="auto"/>
              <w:right w:val="single" w:sz="4" w:space="0" w:color="auto"/>
            </w:tcBorders>
          </w:tcPr>
          <w:p w:rsidR="00A42D93" w:rsidRDefault="00A42D93">
            <w:pPr>
              <w:rPr>
                <w:rFonts w:ascii="宋体" w:hAnsi="宋体"/>
                <w:szCs w:val="22"/>
              </w:rPr>
            </w:pPr>
          </w:p>
        </w:tc>
        <w:tc>
          <w:tcPr>
            <w:tcW w:w="1704" w:type="dxa"/>
            <w:tcBorders>
              <w:top w:val="single" w:sz="4" w:space="0" w:color="auto"/>
              <w:left w:val="single" w:sz="4" w:space="0" w:color="auto"/>
              <w:bottom w:val="single" w:sz="4" w:space="0" w:color="auto"/>
              <w:right w:val="single" w:sz="4" w:space="0" w:color="auto"/>
            </w:tcBorders>
          </w:tcPr>
          <w:p w:rsidR="00A42D93" w:rsidRDefault="00A42D93">
            <w:pPr>
              <w:rPr>
                <w:rFonts w:ascii="宋体" w:hAnsi="宋体"/>
                <w:szCs w:val="22"/>
              </w:rPr>
            </w:pPr>
          </w:p>
        </w:tc>
        <w:tc>
          <w:tcPr>
            <w:tcW w:w="2496" w:type="dxa"/>
            <w:tcBorders>
              <w:top w:val="single" w:sz="4" w:space="0" w:color="auto"/>
              <w:left w:val="single" w:sz="4" w:space="0" w:color="auto"/>
              <w:bottom w:val="single" w:sz="4" w:space="0" w:color="auto"/>
              <w:right w:val="single" w:sz="4" w:space="0" w:color="auto"/>
            </w:tcBorders>
          </w:tcPr>
          <w:p w:rsidR="00A42D93" w:rsidRDefault="00A42D93">
            <w:pPr>
              <w:rPr>
                <w:rFonts w:ascii="宋体" w:hAnsi="宋体"/>
                <w:szCs w:val="22"/>
              </w:rPr>
            </w:pPr>
          </w:p>
        </w:tc>
        <w:tc>
          <w:tcPr>
            <w:tcW w:w="2163" w:type="dxa"/>
            <w:tcBorders>
              <w:top w:val="single" w:sz="4" w:space="0" w:color="auto"/>
              <w:left w:val="single" w:sz="4" w:space="0" w:color="auto"/>
              <w:bottom w:val="single" w:sz="4" w:space="0" w:color="auto"/>
              <w:right w:val="single" w:sz="4" w:space="0" w:color="auto"/>
            </w:tcBorders>
          </w:tcPr>
          <w:p w:rsidR="00A42D93" w:rsidRDefault="00A42D93">
            <w:pPr>
              <w:rPr>
                <w:rFonts w:ascii="宋体" w:hAnsi="宋体"/>
                <w:szCs w:val="22"/>
              </w:rPr>
            </w:pPr>
          </w:p>
        </w:tc>
        <w:tc>
          <w:tcPr>
            <w:tcW w:w="1705" w:type="dxa"/>
            <w:tcBorders>
              <w:top w:val="single" w:sz="4" w:space="0" w:color="auto"/>
              <w:left w:val="single" w:sz="4" w:space="0" w:color="auto"/>
              <w:bottom w:val="single" w:sz="4" w:space="0" w:color="auto"/>
              <w:right w:val="single" w:sz="4" w:space="0" w:color="auto"/>
            </w:tcBorders>
          </w:tcPr>
          <w:p w:rsidR="00A42D93" w:rsidRDefault="00A42D93">
            <w:pPr>
              <w:rPr>
                <w:rFonts w:ascii="宋体" w:hAnsi="宋体"/>
                <w:szCs w:val="22"/>
              </w:rPr>
            </w:pPr>
          </w:p>
        </w:tc>
      </w:tr>
      <w:tr w:rsidR="00A42D93">
        <w:trPr>
          <w:jc w:val="center"/>
        </w:trPr>
        <w:tc>
          <w:tcPr>
            <w:tcW w:w="688" w:type="dxa"/>
            <w:tcBorders>
              <w:top w:val="single" w:sz="4" w:space="0" w:color="auto"/>
              <w:left w:val="single" w:sz="4" w:space="0" w:color="auto"/>
              <w:bottom w:val="single" w:sz="4" w:space="0" w:color="auto"/>
              <w:right w:val="single" w:sz="4" w:space="0" w:color="auto"/>
            </w:tcBorders>
          </w:tcPr>
          <w:p w:rsidR="00A42D93" w:rsidRDefault="00A42D93">
            <w:pPr>
              <w:rPr>
                <w:rFonts w:ascii="宋体" w:hAnsi="宋体"/>
                <w:szCs w:val="22"/>
              </w:rPr>
            </w:pPr>
          </w:p>
        </w:tc>
        <w:tc>
          <w:tcPr>
            <w:tcW w:w="1704" w:type="dxa"/>
            <w:tcBorders>
              <w:top w:val="single" w:sz="4" w:space="0" w:color="auto"/>
              <w:left w:val="single" w:sz="4" w:space="0" w:color="auto"/>
              <w:bottom w:val="single" w:sz="4" w:space="0" w:color="auto"/>
              <w:right w:val="single" w:sz="4" w:space="0" w:color="auto"/>
            </w:tcBorders>
          </w:tcPr>
          <w:p w:rsidR="00A42D93" w:rsidRDefault="00A42D93">
            <w:pPr>
              <w:rPr>
                <w:rFonts w:ascii="宋体" w:hAnsi="宋体"/>
                <w:szCs w:val="22"/>
              </w:rPr>
            </w:pPr>
          </w:p>
        </w:tc>
        <w:tc>
          <w:tcPr>
            <w:tcW w:w="2496" w:type="dxa"/>
            <w:tcBorders>
              <w:top w:val="single" w:sz="4" w:space="0" w:color="auto"/>
              <w:left w:val="single" w:sz="4" w:space="0" w:color="auto"/>
              <w:bottom w:val="single" w:sz="4" w:space="0" w:color="auto"/>
              <w:right w:val="single" w:sz="4" w:space="0" w:color="auto"/>
            </w:tcBorders>
          </w:tcPr>
          <w:p w:rsidR="00A42D93" w:rsidRDefault="00A42D93">
            <w:pPr>
              <w:rPr>
                <w:rFonts w:ascii="宋体" w:hAnsi="宋体"/>
                <w:szCs w:val="22"/>
              </w:rPr>
            </w:pPr>
          </w:p>
        </w:tc>
        <w:tc>
          <w:tcPr>
            <w:tcW w:w="2163" w:type="dxa"/>
            <w:tcBorders>
              <w:top w:val="single" w:sz="4" w:space="0" w:color="auto"/>
              <w:left w:val="single" w:sz="4" w:space="0" w:color="auto"/>
              <w:bottom w:val="single" w:sz="4" w:space="0" w:color="auto"/>
              <w:right w:val="single" w:sz="4" w:space="0" w:color="auto"/>
            </w:tcBorders>
          </w:tcPr>
          <w:p w:rsidR="00A42D93" w:rsidRDefault="00A42D93">
            <w:pPr>
              <w:rPr>
                <w:rFonts w:ascii="宋体" w:hAnsi="宋体"/>
                <w:szCs w:val="22"/>
              </w:rPr>
            </w:pPr>
          </w:p>
        </w:tc>
        <w:tc>
          <w:tcPr>
            <w:tcW w:w="1705" w:type="dxa"/>
            <w:tcBorders>
              <w:top w:val="single" w:sz="4" w:space="0" w:color="auto"/>
              <w:left w:val="single" w:sz="4" w:space="0" w:color="auto"/>
              <w:bottom w:val="single" w:sz="4" w:space="0" w:color="auto"/>
              <w:right w:val="single" w:sz="4" w:space="0" w:color="auto"/>
            </w:tcBorders>
          </w:tcPr>
          <w:p w:rsidR="00A42D93" w:rsidRDefault="00A42D93">
            <w:pPr>
              <w:rPr>
                <w:rFonts w:ascii="宋体" w:hAnsi="宋体"/>
                <w:szCs w:val="22"/>
              </w:rPr>
            </w:pPr>
          </w:p>
        </w:tc>
      </w:tr>
    </w:tbl>
    <w:p w:rsidR="00A42D93" w:rsidRDefault="00A42D93">
      <w:pPr>
        <w:rPr>
          <w:rFonts w:ascii="宋体" w:hAnsi="宋体" w:cs="Times New Roman"/>
          <w:szCs w:val="22"/>
        </w:rPr>
      </w:pPr>
    </w:p>
    <w:p w:rsidR="00A42D93" w:rsidRDefault="00AA176C">
      <w:pPr>
        <w:rPr>
          <w:rFonts w:ascii="宋体" w:hAnsi="宋体"/>
        </w:rPr>
      </w:pPr>
      <w:r>
        <w:rPr>
          <w:rFonts w:ascii="宋体" w:hAnsi="宋体" w:hint="eastAsia"/>
        </w:rPr>
        <w:t>谈判供应商公章：</w:t>
      </w:r>
    </w:p>
    <w:p w:rsidR="00A42D93" w:rsidRDefault="00AA176C">
      <w:pPr>
        <w:rPr>
          <w:rFonts w:ascii="宋体" w:hAnsi="宋体"/>
        </w:rPr>
      </w:pPr>
      <w:r>
        <w:rPr>
          <w:rFonts w:ascii="宋体" w:hAnsi="宋体" w:hint="eastAsia"/>
        </w:rPr>
        <w:t>谈判供应商代表签字：</w:t>
      </w:r>
      <w:r>
        <w:rPr>
          <w:rFonts w:ascii="宋体" w:hAnsi="宋体" w:hint="eastAsia"/>
          <w:u w:val="single"/>
        </w:rPr>
        <w:t xml:space="preserve">                              </w:t>
      </w:r>
    </w:p>
    <w:p w:rsidR="00A42D93" w:rsidRDefault="00AA176C">
      <w:pPr>
        <w:rPr>
          <w:rFonts w:ascii="宋体" w:hAnsi="宋体"/>
          <w:u w:val="single"/>
        </w:rPr>
      </w:pPr>
      <w:r>
        <w:rPr>
          <w:rFonts w:ascii="宋体" w:hAnsi="宋体" w:hint="eastAsia"/>
        </w:rPr>
        <w:t>日期：</w:t>
      </w:r>
      <w:r>
        <w:rPr>
          <w:rFonts w:ascii="宋体" w:hAnsi="宋体" w:hint="eastAsia"/>
          <w:u w:val="single"/>
        </w:rPr>
        <w:t xml:space="preserve">          </w:t>
      </w:r>
      <w:r>
        <w:rPr>
          <w:rFonts w:ascii="宋体" w:hAnsi="宋体" w:hint="eastAsia"/>
          <w:u w:val="single"/>
        </w:rPr>
        <w:t>年</w:t>
      </w:r>
      <w:r>
        <w:rPr>
          <w:rFonts w:ascii="宋体" w:hAnsi="宋体" w:hint="eastAsia"/>
          <w:u w:val="single"/>
        </w:rPr>
        <w:t xml:space="preserve">    </w:t>
      </w:r>
      <w:r>
        <w:rPr>
          <w:rFonts w:ascii="宋体" w:hAnsi="宋体" w:hint="eastAsia"/>
          <w:u w:val="single"/>
        </w:rPr>
        <w:t>月</w:t>
      </w:r>
      <w:r>
        <w:rPr>
          <w:rFonts w:ascii="宋体" w:hAnsi="宋体" w:hint="eastAsia"/>
          <w:u w:val="single"/>
        </w:rPr>
        <w:t xml:space="preserve">     </w:t>
      </w:r>
      <w:r>
        <w:rPr>
          <w:rFonts w:ascii="宋体" w:hAnsi="宋体" w:hint="eastAsia"/>
          <w:u w:val="single"/>
        </w:rPr>
        <w:t>日</w:t>
      </w:r>
    </w:p>
    <w:p w:rsidR="00A42D93" w:rsidRDefault="00A42D93">
      <w:pPr>
        <w:widowControl/>
        <w:rPr>
          <w:rFonts w:ascii="Calibri Light" w:hAnsi="Calibri Light"/>
        </w:rPr>
      </w:pPr>
    </w:p>
    <w:p w:rsidR="00A42D93" w:rsidRDefault="00AA176C">
      <w:pPr>
        <w:widowControl/>
        <w:ind w:firstLine="240"/>
        <w:rPr>
          <w:rFonts w:ascii="Calibri Light" w:hAnsi="Calibri Light"/>
        </w:rPr>
      </w:pPr>
      <w:r>
        <w:rPr>
          <w:rFonts w:ascii="Calibri Light" w:hAnsi="Calibri Light" w:hint="eastAsia"/>
        </w:rPr>
        <w:t xml:space="preserve">  </w:t>
      </w:r>
      <w:bookmarkStart w:id="69" w:name="_Toc175294333"/>
      <w:bookmarkEnd w:id="67"/>
    </w:p>
    <w:p w:rsidR="00A42D93" w:rsidRDefault="00A42D93">
      <w:pPr>
        <w:widowControl/>
        <w:ind w:firstLine="240"/>
        <w:rPr>
          <w:rFonts w:ascii="Calibri Light" w:hAnsi="Calibri Light"/>
          <w:u w:val="single"/>
        </w:rPr>
      </w:pPr>
    </w:p>
    <w:p w:rsidR="00A42D93" w:rsidRDefault="00AA176C">
      <w:pPr>
        <w:widowControl/>
        <w:rPr>
          <w:rFonts w:ascii="Calibri Light" w:hAnsi="Calibri Light"/>
          <w:u w:val="single"/>
        </w:rPr>
      </w:pPr>
      <w:r>
        <w:rPr>
          <w:rFonts w:ascii="Calibri Light" w:hAnsi="Calibri Light" w:hint="eastAsia"/>
          <w:b/>
        </w:rPr>
        <w:t>八、</w:t>
      </w:r>
      <w:r>
        <w:rPr>
          <w:rFonts w:hint="eastAsia"/>
          <w:b/>
          <w:bCs/>
        </w:rPr>
        <w:t>*</w:t>
      </w:r>
      <w:r>
        <w:rPr>
          <w:rFonts w:hint="eastAsia"/>
          <w:b/>
          <w:bCs/>
        </w:rPr>
        <w:t>制造厂商针对本项目的授权函</w:t>
      </w:r>
      <w:bookmarkEnd w:id="69"/>
      <w:r>
        <w:rPr>
          <w:rFonts w:hint="eastAsia"/>
          <w:b/>
          <w:bCs/>
        </w:rPr>
        <w:t>（代理商提交）</w:t>
      </w:r>
    </w:p>
    <w:p w:rsidR="00A42D93" w:rsidRDefault="00A42D93">
      <w:pPr>
        <w:widowControl/>
        <w:snapToGrid w:val="0"/>
        <w:jc w:val="center"/>
        <w:rPr>
          <w:rFonts w:ascii="Calibri Light" w:hAnsi="Calibri Light"/>
          <w:b/>
        </w:rPr>
      </w:pPr>
    </w:p>
    <w:p w:rsidR="00A42D93" w:rsidRDefault="00AA176C">
      <w:pPr>
        <w:widowControl/>
        <w:snapToGrid w:val="0"/>
        <w:rPr>
          <w:rFonts w:ascii="Calibri Light" w:hAnsi="Calibri Light"/>
        </w:rPr>
      </w:pPr>
      <w:r>
        <w:rPr>
          <w:rFonts w:ascii="Calibri Light" w:hAnsi="Calibri Light" w:hint="eastAsia"/>
        </w:rPr>
        <w:t>致：中国医学科学院医学信息研究所</w:t>
      </w:r>
    </w:p>
    <w:p w:rsidR="00A42D93" w:rsidRDefault="00A42D93">
      <w:pPr>
        <w:widowControl/>
        <w:snapToGrid w:val="0"/>
        <w:rPr>
          <w:rFonts w:ascii="Calibri Light" w:hAnsi="Calibri Light"/>
        </w:rPr>
      </w:pPr>
    </w:p>
    <w:p w:rsidR="00A42D93" w:rsidRDefault="00AA176C">
      <w:pPr>
        <w:widowControl/>
        <w:snapToGrid w:val="0"/>
        <w:ind w:firstLineChars="171" w:firstLine="359"/>
        <w:rPr>
          <w:rFonts w:ascii="Calibri Light" w:hAnsi="Calibri Light"/>
        </w:rPr>
      </w:pPr>
      <w:r>
        <w:rPr>
          <w:rFonts w:ascii="Calibri Light" w:hAnsi="Calibri Light" w:hint="eastAsia"/>
        </w:rPr>
        <w:t>作为设在</w:t>
      </w:r>
      <w:r>
        <w:rPr>
          <w:rFonts w:ascii="Calibri Light" w:hAnsi="Calibri Light" w:hint="eastAsia"/>
        </w:rPr>
        <w:t xml:space="preserve"> </w:t>
      </w:r>
      <w:r>
        <w:rPr>
          <w:rFonts w:ascii="Calibri Light" w:hAnsi="Calibri Light" w:hint="eastAsia"/>
          <w:u w:val="single"/>
        </w:rPr>
        <w:t xml:space="preserve">           </w:t>
      </w:r>
      <w:r>
        <w:rPr>
          <w:rFonts w:ascii="Calibri Light" w:hAnsi="Calibri Light" w:hint="eastAsia"/>
        </w:rPr>
        <w:t>（厂家地址）的制造</w:t>
      </w:r>
      <w:r>
        <w:rPr>
          <w:rFonts w:ascii="Calibri Light" w:hAnsi="Calibri Light" w:hint="eastAsia"/>
        </w:rPr>
        <w:t xml:space="preserve"> </w:t>
      </w:r>
      <w:r>
        <w:rPr>
          <w:rFonts w:ascii="Calibri Light" w:hAnsi="Calibri Light" w:hint="eastAsia"/>
          <w:u w:val="single"/>
        </w:rPr>
        <w:t xml:space="preserve">                     </w:t>
      </w:r>
      <w:r>
        <w:rPr>
          <w:rFonts w:ascii="Calibri Light" w:hAnsi="Calibri Light" w:hint="eastAsia"/>
        </w:rPr>
        <w:t>（货物名称和型号）的</w:t>
      </w:r>
      <w:r>
        <w:rPr>
          <w:rFonts w:ascii="Calibri Light" w:hAnsi="Calibri Light" w:hint="eastAsia"/>
        </w:rPr>
        <w:t xml:space="preserve"> </w:t>
      </w:r>
      <w:r>
        <w:rPr>
          <w:rFonts w:ascii="Calibri Light" w:hAnsi="Calibri Light" w:hint="eastAsia"/>
          <w:u w:val="single"/>
        </w:rPr>
        <w:t xml:space="preserve">            </w:t>
      </w:r>
      <w:r>
        <w:rPr>
          <w:rFonts w:ascii="Calibri Light" w:hAnsi="Calibri Light" w:hint="eastAsia"/>
        </w:rPr>
        <w:t>（制造厂家名称）在此授权</w:t>
      </w:r>
      <w:r>
        <w:rPr>
          <w:rFonts w:ascii="Calibri Light" w:hAnsi="Calibri Light" w:hint="eastAsia"/>
        </w:rPr>
        <w:t xml:space="preserve"> </w:t>
      </w:r>
      <w:r>
        <w:rPr>
          <w:rFonts w:ascii="Calibri Light" w:hAnsi="Calibri Light" w:hint="eastAsia"/>
          <w:u w:val="single"/>
        </w:rPr>
        <w:t xml:space="preserve">                   </w:t>
      </w:r>
      <w:r>
        <w:rPr>
          <w:rFonts w:ascii="Calibri Light" w:hAnsi="Calibri Light" w:hint="eastAsia"/>
        </w:rPr>
        <w:t>（代理公司名称和地址）用我厂制造的上述货物就</w:t>
      </w:r>
      <w:r>
        <w:rPr>
          <w:rFonts w:ascii="Calibri Light" w:hAnsi="Calibri Light" w:hint="eastAsia"/>
          <w:u w:val="single"/>
        </w:rPr>
        <w:t xml:space="preserve">                        </w:t>
      </w:r>
      <w:r>
        <w:rPr>
          <w:rFonts w:ascii="Calibri Light" w:hAnsi="Calibri Light" w:hint="eastAsia"/>
        </w:rPr>
        <w:t>项目</w:t>
      </w:r>
      <w:r>
        <w:rPr>
          <w:rFonts w:ascii="Calibri Light" w:hAnsi="Calibri Light" w:hint="eastAsia"/>
        </w:rPr>
        <w:t xml:space="preserve"> </w:t>
      </w:r>
      <w:r>
        <w:rPr>
          <w:rFonts w:ascii="Calibri Light" w:hAnsi="Calibri Light" w:hint="eastAsia"/>
          <w:u w:val="single"/>
        </w:rPr>
        <w:t xml:space="preserve">            </w:t>
      </w:r>
      <w:r>
        <w:rPr>
          <w:rFonts w:ascii="Calibri Light" w:hAnsi="Calibri Light" w:hint="eastAsia"/>
        </w:rPr>
        <w:t>（项目编号）递交竞争性谈判文件并进行后继的合同谈判和签署合同。</w:t>
      </w:r>
    </w:p>
    <w:p w:rsidR="00A42D93" w:rsidRDefault="00A42D93">
      <w:pPr>
        <w:pStyle w:val="af8"/>
        <w:widowControl/>
        <w:snapToGrid w:val="0"/>
      </w:pPr>
    </w:p>
    <w:p w:rsidR="00A42D93" w:rsidRDefault="00AA176C">
      <w:pPr>
        <w:widowControl/>
        <w:snapToGrid w:val="0"/>
        <w:rPr>
          <w:rFonts w:ascii="Calibri Light" w:hAnsi="Calibri Light"/>
        </w:rPr>
      </w:pPr>
      <w:r>
        <w:rPr>
          <w:rFonts w:ascii="Calibri Light" w:hAnsi="Calibri Light" w:hint="eastAsia"/>
        </w:rPr>
        <w:t xml:space="preserve">    </w:t>
      </w:r>
      <w:r>
        <w:rPr>
          <w:rFonts w:ascii="Calibri Light" w:hAnsi="Calibri Light" w:hint="eastAsia"/>
        </w:rPr>
        <w:t>根据竞争性谈判文件和合同条款的规定，我们在此保证为上述公司就此次竞争性谈判而提交的货物承担全部质量保证责任。</w:t>
      </w:r>
    </w:p>
    <w:p w:rsidR="00A42D93" w:rsidRDefault="00A42D93">
      <w:pPr>
        <w:widowControl/>
        <w:snapToGrid w:val="0"/>
        <w:rPr>
          <w:rFonts w:ascii="Calibri Light" w:hAnsi="Calibri Light"/>
        </w:rPr>
      </w:pPr>
    </w:p>
    <w:p w:rsidR="00A42D93" w:rsidRDefault="00AA176C">
      <w:pPr>
        <w:widowControl/>
        <w:snapToGrid w:val="0"/>
        <w:rPr>
          <w:rFonts w:ascii="Calibri Light" w:hAnsi="Calibri Light"/>
        </w:rPr>
      </w:pPr>
      <w:r>
        <w:rPr>
          <w:rFonts w:ascii="Calibri Light" w:hAnsi="Calibri Light" w:hint="eastAsia"/>
        </w:rPr>
        <w:t xml:space="preserve">    </w:t>
      </w:r>
      <w:r>
        <w:rPr>
          <w:rFonts w:ascii="Calibri Light" w:hAnsi="Calibri Light" w:hint="eastAsia"/>
        </w:rPr>
        <w:t>出具授权书的制造厂家名称：</w:t>
      </w:r>
      <w:r>
        <w:rPr>
          <w:rFonts w:ascii="Calibri Light" w:hAnsi="Calibri Light" w:hint="eastAsia"/>
          <w:u w:val="single"/>
        </w:rPr>
        <w:t xml:space="preserve">            </w:t>
      </w:r>
      <w:r>
        <w:rPr>
          <w:rFonts w:ascii="Calibri Light" w:hAnsi="Calibri Light" w:hint="eastAsia"/>
          <w:u w:val="single"/>
        </w:rPr>
        <w:t>（加盖公章）</w:t>
      </w:r>
    </w:p>
    <w:p w:rsidR="00A42D93" w:rsidRDefault="00AA176C">
      <w:pPr>
        <w:widowControl/>
        <w:snapToGrid w:val="0"/>
        <w:rPr>
          <w:rFonts w:ascii="Calibri Light" w:hAnsi="Calibri Light"/>
        </w:rPr>
      </w:pPr>
      <w:r>
        <w:rPr>
          <w:rFonts w:ascii="Calibri Light" w:hAnsi="Calibri Light" w:hint="eastAsia"/>
        </w:rPr>
        <w:t xml:space="preserve">                        </w:t>
      </w:r>
      <w:r>
        <w:rPr>
          <w:rFonts w:ascii="Calibri Light" w:hAnsi="Calibri Light" w:hint="eastAsia"/>
        </w:rPr>
        <w:t>日期：</w:t>
      </w:r>
      <w:r>
        <w:rPr>
          <w:rFonts w:ascii="Calibri Light" w:hAnsi="Calibri Light" w:hint="eastAsia"/>
          <w:u w:val="single"/>
        </w:rPr>
        <w:t xml:space="preserve">                        </w:t>
      </w:r>
    </w:p>
    <w:p w:rsidR="00A42D93" w:rsidRDefault="00A42D93">
      <w:pPr>
        <w:widowControl/>
        <w:snapToGrid w:val="0"/>
        <w:rPr>
          <w:rFonts w:ascii="Calibri Light" w:hAnsi="Calibri Light"/>
        </w:rPr>
      </w:pPr>
    </w:p>
    <w:p w:rsidR="00A42D93" w:rsidRDefault="00AA176C">
      <w:pPr>
        <w:widowControl/>
        <w:snapToGrid w:val="0"/>
        <w:rPr>
          <w:rFonts w:ascii="Calibri Light" w:hAnsi="Calibri Light"/>
        </w:rPr>
      </w:pPr>
      <w:r>
        <w:rPr>
          <w:rFonts w:ascii="Calibri Light" w:hAnsi="Calibri Light" w:hint="eastAsia"/>
        </w:rPr>
        <w:t>说明：如果是代理商参加竞争性谈判，除了要提供前文所列的谈判供应商资格声明（格式）外，还必须提供货物制造厂</w:t>
      </w:r>
      <w:proofErr w:type="gramStart"/>
      <w:r>
        <w:rPr>
          <w:rFonts w:ascii="Calibri Light" w:hAnsi="Calibri Light" w:hint="eastAsia"/>
        </w:rPr>
        <w:t>家资格</w:t>
      </w:r>
      <w:proofErr w:type="gramEnd"/>
      <w:r>
        <w:rPr>
          <w:rFonts w:ascii="Calibri Light" w:hAnsi="Calibri Light" w:hint="eastAsia"/>
        </w:rPr>
        <w:t>声明，包括制造厂家为本项目提供的授权委</w:t>
      </w:r>
      <w:r>
        <w:rPr>
          <w:rFonts w:ascii="Calibri Light" w:hAnsi="Calibri Light" w:hint="eastAsia"/>
        </w:rPr>
        <w:t>托书。</w:t>
      </w:r>
    </w:p>
    <w:p w:rsidR="00A42D93" w:rsidRDefault="00A42D93">
      <w:pPr>
        <w:pStyle w:val="260"/>
        <w:widowControl/>
        <w:snapToGrid w:val="0"/>
      </w:pPr>
      <w:bookmarkStart w:id="70" w:name="_Toc86202646"/>
      <w:bookmarkStart w:id="71" w:name="_Toc175294335"/>
      <w:bookmarkEnd w:id="68"/>
    </w:p>
    <w:p w:rsidR="00A42D93" w:rsidRDefault="00AA176C">
      <w:pPr>
        <w:pStyle w:val="260"/>
        <w:widowControl/>
        <w:numPr>
          <w:ilvl w:val="1"/>
          <w:numId w:val="11"/>
        </w:numPr>
        <w:snapToGrid w:val="0"/>
        <w:ind w:left="480" w:hanging="480"/>
        <w:rPr>
          <w:rFonts w:ascii="Calibri Light" w:hAnsi="Calibri Light" w:cs="Calibri Light"/>
          <w:b/>
          <w:bCs/>
        </w:rPr>
      </w:pPr>
      <w:r>
        <w:rPr>
          <w:rFonts w:ascii="Calibri Light" w:hAnsi="Calibri Light" w:cs="Calibri Light" w:hint="eastAsia"/>
          <w:b/>
          <w:bCs/>
        </w:rPr>
        <w:t>*</w:t>
      </w:r>
      <w:r>
        <w:rPr>
          <w:rFonts w:ascii="Calibri Light" w:hAnsi="Calibri Light" w:cs="Calibri Light" w:hint="eastAsia"/>
          <w:b/>
          <w:bCs/>
        </w:rPr>
        <w:t>投标设备在第十九期《节能产品政府采购清单》所在页的复印件（多联式空调及未采用节能泵的精密空调（制冷量＜</w:t>
      </w:r>
      <w:r>
        <w:rPr>
          <w:rFonts w:ascii="Calibri Light" w:hAnsi="Calibri Light" w:cs="Calibri Light" w:hint="eastAsia"/>
          <w:b/>
          <w:bCs/>
        </w:rPr>
        <w:t>60kw</w:t>
      </w:r>
      <w:r>
        <w:rPr>
          <w:rFonts w:ascii="Calibri Light" w:hAnsi="Calibri Light" w:cs="Calibri Light" w:hint="eastAsia"/>
          <w:b/>
          <w:bCs/>
        </w:rPr>
        <w:t>）须列入节能清单，要求清晰标注所投机型）</w:t>
      </w:r>
    </w:p>
    <w:p w:rsidR="00A42D93" w:rsidRDefault="00A42D93">
      <w:pPr>
        <w:pStyle w:val="1f0"/>
        <w:rPr>
          <w:kern w:val="0"/>
        </w:rPr>
      </w:pPr>
    </w:p>
    <w:p w:rsidR="00A42D93" w:rsidRDefault="00AA176C">
      <w:pPr>
        <w:pStyle w:val="260"/>
        <w:widowControl/>
        <w:numPr>
          <w:ilvl w:val="1"/>
          <w:numId w:val="11"/>
        </w:numPr>
        <w:snapToGrid w:val="0"/>
        <w:ind w:left="0" w:firstLine="0"/>
        <w:rPr>
          <w:rFonts w:ascii="Calibri Light" w:hAnsi="Calibri Light" w:cs="Calibri Light"/>
        </w:rPr>
      </w:pPr>
      <w:r>
        <w:rPr>
          <w:rFonts w:ascii="Calibri Light" w:hAnsi="Calibri Light" w:cs="Calibri Light" w:hint="eastAsia"/>
          <w:kern w:val="0"/>
        </w:rPr>
        <w:t>在用户所在地区（北京市）可支持</w:t>
      </w:r>
      <w:r>
        <w:rPr>
          <w:rFonts w:ascii="Calibri Light" w:hAnsi="Calibri Light" w:cs="Calibri Light" w:hint="eastAsia"/>
          <w:kern w:val="0"/>
        </w:rPr>
        <w:t>24</w:t>
      </w:r>
      <w:r>
        <w:rPr>
          <w:rFonts w:ascii="Calibri Light" w:hAnsi="Calibri Light" w:cs="Calibri Light" w:hint="eastAsia"/>
          <w:kern w:val="0"/>
        </w:rPr>
        <w:t>小时现场售后服务的相关证明（针对此项目，授权所投品牌当地售后服务商负责此项目售后，提供售后服务协议）</w:t>
      </w:r>
    </w:p>
    <w:p w:rsidR="00A42D93" w:rsidRDefault="00A42D93">
      <w:pPr>
        <w:pStyle w:val="260"/>
        <w:widowControl/>
        <w:snapToGrid w:val="0"/>
      </w:pPr>
    </w:p>
    <w:p w:rsidR="00A42D93" w:rsidRDefault="00AA176C">
      <w:pPr>
        <w:pStyle w:val="260"/>
        <w:widowControl/>
        <w:numPr>
          <w:ilvl w:val="1"/>
          <w:numId w:val="11"/>
        </w:numPr>
        <w:snapToGrid w:val="0"/>
        <w:ind w:left="0" w:firstLine="0"/>
      </w:pPr>
      <w:r>
        <w:rPr>
          <w:rFonts w:hint="eastAsia"/>
        </w:rPr>
        <w:t>设备检验报告</w:t>
      </w:r>
    </w:p>
    <w:p w:rsidR="00A42D93" w:rsidRDefault="00A42D93">
      <w:pPr>
        <w:pStyle w:val="260"/>
        <w:widowControl/>
        <w:snapToGrid w:val="0"/>
      </w:pPr>
    </w:p>
    <w:p w:rsidR="00A42D93" w:rsidRDefault="00AA176C">
      <w:pPr>
        <w:pStyle w:val="260"/>
        <w:widowControl/>
        <w:numPr>
          <w:ilvl w:val="1"/>
          <w:numId w:val="11"/>
        </w:numPr>
        <w:snapToGrid w:val="0"/>
        <w:ind w:left="0" w:firstLine="0"/>
      </w:pPr>
      <w:r>
        <w:rPr>
          <w:rFonts w:hint="eastAsia"/>
        </w:rPr>
        <w:t>书面承诺“按照《技术需求书》的质保要求，项目涉及的所有系统、设备、配件免费保修三年及以上，易损件、耗材、巡检维护服务等免费提供三年及以上。”</w:t>
      </w:r>
    </w:p>
    <w:p w:rsidR="00A42D93" w:rsidRDefault="00A42D93">
      <w:pPr>
        <w:pStyle w:val="260"/>
        <w:widowControl/>
        <w:snapToGrid w:val="0"/>
      </w:pPr>
    </w:p>
    <w:p w:rsidR="00A42D93" w:rsidRDefault="00AA176C">
      <w:pPr>
        <w:pStyle w:val="260"/>
        <w:widowControl/>
        <w:numPr>
          <w:ilvl w:val="1"/>
          <w:numId w:val="11"/>
        </w:numPr>
        <w:snapToGrid w:val="0"/>
        <w:ind w:left="480" w:hanging="480"/>
        <w:rPr>
          <w:rFonts w:ascii="Calibri Light" w:hAnsi="Calibri Light" w:cs="Calibri Light"/>
        </w:rPr>
      </w:pPr>
      <w:bookmarkStart w:id="72" w:name="_Toc86202648"/>
      <w:bookmarkStart w:id="73" w:name="_Toc175294337"/>
      <w:bookmarkEnd w:id="70"/>
      <w:bookmarkEnd w:id="71"/>
      <w:r>
        <w:rPr>
          <w:rFonts w:ascii="Calibri Light" w:hAnsi="Calibri Light" w:cs="Calibri Light" w:hint="eastAsia"/>
        </w:rPr>
        <w:t>同类型项目成功案例</w:t>
      </w:r>
    </w:p>
    <w:p w:rsidR="00A42D93" w:rsidRDefault="00A42D93">
      <w:pPr>
        <w:pStyle w:val="260"/>
        <w:widowControl/>
        <w:snapToGrid w:val="0"/>
        <w:rPr>
          <w:rFonts w:ascii="Calibri Light" w:hAnsi="Calibri Light" w:cs="Calibri Light"/>
        </w:rPr>
      </w:pPr>
    </w:p>
    <w:p w:rsidR="00A42D93" w:rsidRDefault="00AA176C">
      <w:pPr>
        <w:pStyle w:val="260"/>
        <w:widowControl/>
        <w:numPr>
          <w:ilvl w:val="1"/>
          <w:numId w:val="11"/>
        </w:numPr>
        <w:snapToGrid w:val="0"/>
        <w:ind w:left="480" w:hanging="480"/>
        <w:rPr>
          <w:rFonts w:ascii="Calibri Light" w:hAnsi="Calibri Light" w:cs="Calibri Light"/>
          <w:b/>
          <w:bCs/>
        </w:rPr>
      </w:pPr>
      <w:r>
        <w:rPr>
          <w:rFonts w:ascii="Calibri Light" w:hAnsi="Calibri Light" w:cs="Calibri Light" w:hint="eastAsia"/>
          <w:b/>
          <w:bCs/>
        </w:rPr>
        <w:t>*</w:t>
      </w:r>
      <w:r>
        <w:rPr>
          <w:rFonts w:ascii="Calibri Light" w:hAnsi="Calibri Light" w:hint="eastAsia"/>
          <w:b/>
          <w:bCs/>
        </w:rPr>
        <w:t>①</w:t>
      </w:r>
      <w:r>
        <w:rPr>
          <w:rFonts w:ascii="Calibri Light" w:hAnsi="Calibri Light" w:cs="Calibri Light" w:hint="eastAsia"/>
          <w:b/>
          <w:bCs/>
        </w:rPr>
        <w:t>谈判供应商具有建筑智能化工程设计与施工贰级</w:t>
      </w:r>
      <w:r>
        <w:rPr>
          <w:rFonts w:ascii="Calibri Light" w:hAnsi="Calibri Light" w:cs="Calibri Light" w:hint="eastAsia"/>
          <w:b/>
          <w:bCs/>
        </w:rPr>
        <w:t>(</w:t>
      </w:r>
      <w:r>
        <w:rPr>
          <w:rFonts w:ascii="Calibri Light" w:hAnsi="Calibri Light" w:cs="Calibri Light" w:hint="eastAsia"/>
          <w:b/>
          <w:bCs/>
        </w:rPr>
        <w:t>含</w:t>
      </w:r>
      <w:r>
        <w:rPr>
          <w:rFonts w:ascii="Calibri Light" w:hAnsi="Calibri Light" w:cs="Calibri Light" w:hint="eastAsia"/>
          <w:b/>
          <w:bCs/>
        </w:rPr>
        <w:t>)</w:t>
      </w:r>
      <w:r>
        <w:rPr>
          <w:rFonts w:ascii="Calibri Light" w:hAnsi="Calibri Light" w:cs="Calibri Light" w:hint="eastAsia"/>
          <w:b/>
          <w:bCs/>
        </w:rPr>
        <w:t>以上或建筑智能化工程专业承包贰级</w:t>
      </w:r>
      <w:r>
        <w:rPr>
          <w:rFonts w:ascii="Calibri Light" w:hAnsi="Calibri Light" w:cs="Calibri Light" w:hint="eastAsia"/>
          <w:b/>
          <w:bCs/>
        </w:rPr>
        <w:t>(</w:t>
      </w:r>
      <w:r>
        <w:rPr>
          <w:rFonts w:ascii="Calibri Light" w:hAnsi="Calibri Light" w:cs="Calibri Light" w:hint="eastAsia"/>
          <w:b/>
          <w:bCs/>
        </w:rPr>
        <w:t>含</w:t>
      </w:r>
      <w:r>
        <w:rPr>
          <w:rFonts w:ascii="Calibri Light" w:hAnsi="Calibri Light" w:cs="Calibri Light" w:hint="eastAsia"/>
          <w:b/>
          <w:bCs/>
        </w:rPr>
        <w:t>)</w:t>
      </w:r>
      <w:r>
        <w:rPr>
          <w:rFonts w:ascii="Calibri Light" w:hAnsi="Calibri Light" w:cs="Calibri Light" w:hint="eastAsia"/>
          <w:b/>
          <w:bCs/>
        </w:rPr>
        <w:t>以上资质；</w:t>
      </w:r>
      <w:r>
        <w:rPr>
          <w:rFonts w:ascii="Calibri Light" w:hAnsi="Calibri Light" w:hint="eastAsia"/>
          <w:b/>
          <w:bCs/>
        </w:rPr>
        <w:t>②谈判供应商具有机电设备安装叁级（含）以上资质。</w:t>
      </w:r>
    </w:p>
    <w:p w:rsidR="00A42D93" w:rsidRDefault="00A42D93">
      <w:pPr>
        <w:pStyle w:val="260"/>
        <w:widowControl/>
        <w:snapToGrid w:val="0"/>
        <w:rPr>
          <w:rFonts w:ascii="Calibri Light" w:hAnsi="Calibri Light" w:cs="Calibri Light"/>
          <w:b/>
          <w:bCs/>
        </w:rPr>
      </w:pPr>
    </w:p>
    <w:bookmarkEnd w:id="72"/>
    <w:bookmarkEnd w:id="73"/>
    <w:p w:rsidR="00A42D93" w:rsidRDefault="00AA176C">
      <w:pPr>
        <w:pStyle w:val="260"/>
        <w:widowControl/>
        <w:snapToGrid w:val="0"/>
      </w:pPr>
      <w:r>
        <w:br w:type="page"/>
      </w:r>
    </w:p>
    <w:p w:rsidR="00A42D93" w:rsidRDefault="00A42D93">
      <w:pPr>
        <w:widowControl/>
        <w:snapToGrid w:val="0"/>
        <w:ind w:firstLineChars="150" w:firstLine="315"/>
        <w:rPr>
          <w:rFonts w:ascii="Calibri Light" w:hAnsi="Calibri Light" w:cs="Calibri Light"/>
        </w:rPr>
      </w:pPr>
    </w:p>
    <w:p w:rsidR="00A42D93" w:rsidRDefault="00AA176C">
      <w:pPr>
        <w:pStyle w:val="260"/>
        <w:widowControl/>
        <w:snapToGrid w:val="0"/>
        <w:ind w:left="480"/>
        <w:rPr>
          <w:rFonts w:ascii="Calibri Light" w:hAnsi="Calibri Light" w:cs="Calibri Light"/>
          <w:b/>
          <w:bCs/>
        </w:rPr>
      </w:pPr>
      <w:bookmarkStart w:id="74" w:name="_Toc175294339"/>
      <w:bookmarkStart w:id="75" w:name="_Toc86202651"/>
      <w:r>
        <w:rPr>
          <w:rFonts w:ascii="Calibri Light" w:hAnsi="Calibri Light" w:cs="Calibri Light" w:hint="eastAsia"/>
          <w:b/>
          <w:bCs/>
        </w:rPr>
        <w:t>技术部分</w:t>
      </w:r>
    </w:p>
    <w:p w:rsidR="00A42D93" w:rsidRDefault="00A42D93">
      <w:pPr>
        <w:pStyle w:val="260"/>
        <w:widowControl/>
        <w:snapToGrid w:val="0"/>
        <w:ind w:left="480"/>
        <w:rPr>
          <w:rFonts w:ascii="Calibri Light" w:hAnsi="Calibri Light" w:cs="Calibri Light"/>
          <w:b/>
          <w:bCs/>
        </w:rPr>
      </w:pPr>
    </w:p>
    <w:p w:rsidR="00A42D93" w:rsidRDefault="00AA176C">
      <w:pPr>
        <w:pStyle w:val="260"/>
        <w:widowControl/>
        <w:snapToGrid w:val="0"/>
        <w:rPr>
          <w:rFonts w:ascii="Calibri Light" w:hAnsi="Calibri Light" w:cs="Calibri Light"/>
          <w:b/>
          <w:bCs/>
        </w:rPr>
      </w:pPr>
      <w:r>
        <w:rPr>
          <w:rFonts w:ascii="Calibri Light" w:hAnsi="Calibri Light" w:cs="Calibri Light" w:hint="eastAsia"/>
          <w:b/>
          <w:bCs/>
        </w:rPr>
        <w:t>九、</w:t>
      </w:r>
      <w:r>
        <w:rPr>
          <w:rFonts w:ascii="Calibri Light" w:hAnsi="Calibri Light" w:cs="Calibri Light" w:hint="eastAsia"/>
          <w:b/>
          <w:bCs/>
        </w:rPr>
        <w:t>*</w:t>
      </w:r>
      <w:r>
        <w:rPr>
          <w:rFonts w:ascii="Calibri Light" w:hAnsi="Calibri Light" w:cs="Calibri Light" w:hint="eastAsia"/>
          <w:b/>
          <w:bCs/>
        </w:rPr>
        <w:t>报价一览表</w:t>
      </w:r>
      <w:bookmarkEnd w:id="74"/>
      <w:bookmarkEnd w:id="75"/>
    </w:p>
    <w:p w:rsidR="00A42D93" w:rsidRDefault="00AA176C">
      <w:pPr>
        <w:widowControl/>
        <w:snapToGrid w:val="0"/>
        <w:rPr>
          <w:rFonts w:ascii="Calibri Light" w:hAnsi="Calibri Light"/>
        </w:rPr>
      </w:pPr>
      <w:r>
        <w:rPr>
          <w:rFonts w:ascii="Calibri Light" w:hAnsi="Calibri Light" w:hint="eastAsia"/>
        </w:rPr>
        <w:t>项目名称：</w:t>
      </w:r>
      <w:r>
        <w:rPr>
          <w:rFonts w:ascii="Calibri Light" w:hAnsi="Calibri Light" w:hint="eastAsia"/>
          <w:u w:val="single"/>
        </w:rPr>
        <w:t xml:space="preserve">                                </w:t>
      </w:r>
      <w:r>
        <w:rPr>
          <w:rFonts w:ascii="Calibri Light" w:hAnsi="Calibri Light" w:hint="eastAsia"/>
        </w:rPr>
        <w:t xml:space="preserve"> </w:t>
      </w:r>
    </w:p>
    <w:p w:rsidR="00A42D93" w:rsidRDefault="00AA176C">
      <w:pPr>
        <w:widowControl/>
        <w:snapToGrid w:val="0"/>
        <w:rPr>
          <w:rFonts w:ascii="Calibri Light" w:hAnsi="Calibri Light"/>
        </w:rPr>
      </w:pPr>
      <w:r>
        <w:rPr>
          <w:rFonts w:ascii="Calibri Light" w:hAnsi="Calibri Light" w:hint="eastAsia"/>
        </w:rPr>
        <w:t>项目编号：</w:t>
      </w:r>
      <w:r>
        <w:rPr>
          <w:rFonts w:ascii="Calibri Light" w:hAnsi="Calibri Light" w:hint="eastAsia"/>
          <w:u w:val="single"/>
        </w:rPr>
        <w:t xml:space="preserve">                                </w:t>
      </w:r>
    </w:p>
    <w:p w:rsidR="00A42D93" w:rsidRDefault="00AA176C">
      <w:pPr>
        <w:widowControl/>
        <w:snapToGrid w:val="0"/>
        <w:rPr>
          <w:rFonts w:ascii="Calibri Light" w:hAnsi="Calibri Light"/>
          <w:u w:val="single"/>
        </w:rPr>
      </w:pPr>
      <w:r>
        <w:rPr>
          <w:rFonts w:ascii="Calibri Light" w:hAnsi="Calibri Light" w:hint="eastAsia"/>
        </w:rPr>
        <w:t>谈判供应商名称：</w:t>
      </w:r>
      <w:r>
        <w:rPr>
          <w:rFonts w:ascii="Calibri Light" w:hAnsi="Calibri Light" w:hint="eastAsia"/>
        </w:rPr>
        <w:t xml:space="preserve">  </w:t>
      </w:r>
      <w:r>
        <w:rPr>
          <w:rFonts w:ascii="Calibri Light" w:hAnsi="Calibri Light" w:hint="eastAsia"/>
          <w:u w:val="single"/>
        </w:rPr>
        <w:t xml:space="preserve">                            </w:t>
      </w:r>
    </w:p>
    <w:p w:rsidR="00A42D93" w:rsidRDefault="00A42D93">
      <w:pPr>
        <w:widowControl/>
        <w:snapToGrid w:val="0"/>
        <w:ind w:left="5100" w:firstLine="425"/>
        <w:jc w:val="center"/>
        <w:rPr>
          <w:rFonts w:ascii="Calibri Light" w:hAnsi="Calibri Light"/>
        </w:rPr>
      </w:pPr>
    </w:p>
    <w:p w:rsidR="00A42D93" w:rsidRDefault="00AA176C">
      <w:pPr>
        <w:widowControl/>
        <w:snapToGrid w:val="0"/>
        <w:ind w:left="5100" w:firstLine="425"/>
        <w:jc w:val="center"/>
        <w:rPr>
          <w:rFonts w:ascii="Calibri Light" w:hAnsi="Calibri Light"/>
        </w:rPr>
      </w:pPr>
      <w:r>
        <w:rPr>
          <w:rFonts w:ascii="Calibri Light" w:hAnsi="Calibri Light" w:hint="eastAsia"/>
        </w:rPr>
        <w:t xml:space="preserve">         </w:t>
      </w:r>
      <w:r>
        <w:rPr>
          <w:rFonts w:ascii="Calibri Light" w:hAnsi="Calibri Light" w:hint="eastAsia"/>
        </w:rPr>
        <w:t>价格单位：人民币元</w:t>
      </w:r>
    </w:p>
    <w:tbl>
      <w:tblPr>
        <w:tblW w:w="90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3120"/>
        <w:gridCol w:w="2311"/>
        <w:gridCol w:w="1480"/>
        <w:gridCol w:w="1480"/>
      </w:tblGrid>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序号</w:t>
            </w:r>
          </w:p>
        </w:tc>
        <w:tc>
          <w:tcPr>
            <w:tcW w:w="3120" w:type="dxa"/>
          </w:tcPr>
          <w:p w:rsidR="00A42D93" w:rsidRDefault="00AA176C">
            <w:pPr>
              <w:widowControl/>
              <w:snapToGrid w:val="0"/>
              <w:jc w:val="center"/>
              <w:rPr>
                <w:rFonts w:ascii="Calibri Light" w:hAnsi="Calibri Light"/>
              </w:rPr>
            </w:pPr>
            <w:r>
              <w:rPr>
                <w:rFonts w:ascii="Calibri Light" w:hAnsi="Calibri Light" w:hint="eastAsia"/>
              </w:rPr>
              <w:t>名</w:t>
            </w:r>
            <w:r>
              <w:rPr>
                <w:rFonts w:ascii="Calibri Light" w:hAnsi="Calibri Light" w:hint="eastAsia"/>
              </w:rPr>
              <w:t xml:space="preserve">    </w:t>
            </w:r>
            <w:r>
              <w:rPr>
                <w:rFonts w:ascii="Calibri Light" w:hAnsi="Calibri Light" w:hint="eastAsia"/>
              </w:rPr>
              <w:t>称</w:t>
            </w:r>
          </w:p>
        </w:tc>
        <w:tc>
          <w:tcPr>
            <w:tcW w:w="2311" w:type="dxa"/>
          </w:tcPr>
          <w:p w:rsidR="00A42D93" w:rsidRDefault="00AA176C">
            <w:pPr>
              <w:widowControl/>
              <w:snapToGrid w:val="0"/>
              <w:jc w:val="center"/>
              <w:rPr>
                <w:rFonts w:ascii="Calibri Light" w:hAnsi="Calibri Light"/>
              </w:rPr>
            </w:pPr>
            <w:r>
              <w:rPr>
                <w:rFonts w:ascii="Calibri Light" w:hAnsi="Calibri Light" w:hint="eastAsia"/>
              </w:rPr>
              <w:t>报</w:t>
            </w:r>
            <w:r>
              <w:rPr>
                <w:rFonts w:ascii="Calibri Light" w:hAnsi="Calibri Light" w:hint="eastAsia"/>
              </w:rPr>
              <w:t xml:space="preserve"> </w:t>
            </w:r>
            <w:r>
              <w:rPr>
                <w:rFonts w:ascii="Calibri Light" w:hAnsi="Calibri Light" w:hint="eastAsia"/>
              </w:rPr>
              <w:t>价</w:t>
            </w:r>
            <w:r>
              <w:rPr>
                <w:rFonts w:ascii="Calibri Light" w:hAnsi="Calibri Light"/>
              </w:rPr>
              <w:t xml:space="preserve"> </w:t>
            </w:r>
          </w:p>
        </w:tc>
        <w:tc>
          <w:tcPr>
            <w:tcW w:w="1480" w:type="dxa"/>
          </w:tcPr>
          <w:p w:rsidR="00A42D93" w:rsidRDefault="00AA176C">
            <w:pPr>
              <w:widowControl/>
              <w:snapToGrid w:val="0"/>
              <w:jc w:val="center"/>
              <w:rPr>
                <w:rFonts w:ascii="Calibri Light" w:hAnsi="Calibri Light"/>
              </w:rPr>
            </w:pPr>
            <w:r>
              <w:rPr>
                <w:rFonts w:ascii="Calibri Light" w:hAnsi="Calibri Light" w:hint="eastAsia"/>
              </w:rPr>
              <w:t>交货时间</w:t>
            </w:r>
          </w:p>
        </w:tc>
        <w:tc>
          <w:tcPr>
            <w:tcW w:w="1480" w:type="dxa"/>
          </w:tcPr>
          <w:p w:rsidR="00A42D93" w:rsidRDefault="00AA176C">
            <w:pPr>
              <w:widowControl/>
              <w:snapToGrid w:val="0"/>
              <w:jc w:val="center"/>
              <w:rPr>
                <w:rFonts w:ascii="Calibri Light" w:hAnsi="Calibri Light"/>
              </w:rPr>
            </w:pPr>
            <w:r>
              <w:rPr>
                <w:rFonts w:ascii="Calibri Light" w:hAnsi="Calibri Light" w:hint="eastAsia"/>
              </w:rPr>
              <w:t>备</w:t>
            </w:r>
            <w:r>
              <w:rPr>
                <w:rFonts w:ascii="Calibri Light" w:hAnsi="Calibri Light" w:hint="eastAsia"/>
              </w:rPr>
              <w:t xml:space="preserve"> </w:t>
            </w:r>
            <w:r>
              <w:rPr>
                <w:rFonts w:ascii="Calibri Light" w:hAnsi="Calibri Light" w:hint="eastAsia"/>
              </w:rPr>
              <w:t>注</w:t>
            </w: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1</w:t>
            </w:r>
            <w:r>
              <w:rPr>
                <w:rFonts w:ascii="Calibri Light" w:hAnsi="Calibri Light" w:hint="eastAsia"/>
              </w:rPr>
              <w:t>－</w:t>
            </w:r>
            <w:r>
              <w:rPr>
                <w:rFonts w:ascii="Calibri Light" w:hAnsi="Calibri Light" w:hint="eastAsia"/>
              </w:rPr>
              <w:t>1</w:t>
            </w:r>
          </w:p>
        </w:tc>
        <w:tc>
          <w:tcPr>
            <w:tcW w:w="3120" w:type="dxa"/>
          </w:tcPr>
          <w:p w:rsidR="00A42D93" w:rsidRDefault="00AA176C">
            <w:pPr>
              <w:widowControl/>
              <w:snapToGrid w:val="0"/>
              <w:rPr>
                <w:rFonts w:ascii="Calibri Light" w:hAnsi="Calibri Light"/>
              </w:rPr>
            </w:pPr>
            <w:r>
              <w:rPr>
                <w:rFonts w:ascii="Calibri Light" w:hAnsi="Calibri Light" w:hint="eastAsia"/>
              </w:rPr>
              <w:t>货物费（硬件，含必需的配件）</w:t>
            </w:r>
          </w:p>
        </w:tc>
        <w:tc>
          <w:tcPr>
            <w:tcW w:w="2311" w:type="dxa"/>
          </w:tcPr>
          <w:p w:rsidR="00A42D93" w:rsidRDefault="00A42D93">
            <w:pPr>
              <w:pStyle w:val="23"/>
              <w:widowControl/>
              <w:adjustRightInd w:val="0"/>
              <w:snapToGrid w:val="0"/>
              <w:rPr>
                <w:rFonts w:ascii="‘Times New Roman‘" w:eastAsia="‘Times New Roman‘" w:cs="‘Times New Roman‘"/>
                <w:sz w:val="28"/>
              </w:rPr>
            </w:pPr>
          </w:p>
        </w:tc>
        <w:tc>
          <w:tcPr>
            <w:tcW w:w="1480"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1</w:t>
            </w:r>
            <w:r>
              <w:rPr>
                <w:rFonts w:ascii="Calibri Light" w:hAnsi="Calibri Light" w:hint="eastAsia"/>
              </w:rPr>
              <w:t>－</w:t>
            </w:r>
            <w:r>
              <w:rPr>
                <w:rFonts w:ascii="Calibri Light" w:hAnsi="Calibri Light" w:hint="eastAsia"/>
              </w:rPr>
              <w:t>2</w:t>
            </w:r>
          </w:p>
        </w:tc>
        <w:tc>
          <w:tcPr>
            <w:tcW w:w="3120" w:type="dxa"/>
          </w:tcPr>
          <w:p w:rsidR="00A42D93" w:rsidRDefault="00AA176C">
            <w:pPr>
              <w:widowControl/>
              <w:snapToGrid w:val="0"/>
              <w:rPr>
                <w:rFonts w:ascii="Calibri Light" w:hAnsi="Calibri Light"/>
              </w:rPr>
            </w:pPr>
            <w:r>
              <w:rPr>
                <w:rFonts w:ascii="Calibri Light" w:hAnsi="Calibri Light" w:hint="eastAsia"/>
              </w:rPr>
              <w:t>货物费（第三方软件）（若有）</w:t>
            </w:r>
          </w:p>
        </w:tc>
        <w:tc>
          <w:tcPr>
            <w:tcW w:w="2311" w:type="dxa"/>
          </w:tcPr>
          <w:p w:rsidR="00A42D93" w:rsidRDefault="00A42D93">
            <w:pPr>
              <w:pStyle w:val="23"/>
              <w:widowControl/>
              <w:adjustRightInd w:val="0"/>
              <w:snapToGrid w:val="0"/>
              <w:rPr>
                <w:rFonts w:ascii="‘Times New Roman‘" w:eastAsia="‘Times New Roman‘" w:cs="‘Times New Roman‘"/>
                <w:sz w:val="28"/>
              </w:rPr>
            </w:pPr>
          </w:p>
        </w:tc>
        <w:tc>
          <w:tcPr>
            <w:tcW w:w="1480"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2</w:t>
            </w:r>
          </w:p>
        </w:tc>
        <w:tc>
          <w:tcPr>
            <w:tcW w:w="3120" w:type="dxa"/>
          </w:tcPr>
          <w:p w:rsidR="00A42D93" w:rsidRDefault="00AA176C">
            <w:pPr>
              <w:widowControl/>
              <w:snapToGrid w:val="0"/>
              <w:rPr>
                <w:rFonts w:ascii="Calibri Light" w:hAnsi="Calibri Light"/>
              </w:rPr>
            </w:pPr>
            <w:r>
              <w:rPr>
                <w:rFonts w:ascii="Calibri Light" w:hAnsi="Calibri Light" w:hint="eastAsia"/>
              </w:rPr>
              <w:t>维护与技术支持费</w:t>
            </w:r>
          </w:p>
        </w:tc>
        <w:tc>
          <w:tcPr>
            <w:tcW w:w="2311" w:type="dxa"/>
          </w:tcPr>
          <w:p w:rsidR="00A42D93" w:rsidRDefault="00A42D93">
            <w:pPr>
              <w:pStyle w:val="aa"/>
              <w:widowControl/>
              <w:rPr>
                <w:rFonts w:eastAsia="‘Times New Roman‘" w:cs="‘Times New Roman‘"/>
                <w:sz w:val="28"/>
              </w:rPr>
            </w:pPr>
          </w:p>
        </w:tc>
        <w:tc>
          <w:tcPr>
            <w:tcW w:w="1480"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3</w:t>
            </w:r>
          </w:p>
        </w:tc>
        <w:tc>
          <w:tcPr>
            <w:tcW w:w="3120" w:type="dxa"/>
          </w:tcPr>
          <w:p w:rsidR="00A42D93" w:rsidRDefault="00AA176C">
            <w:pPr>
              <w:widowControl/>
              <w:snapToGrid w:val="0"/>
              <w:rPr>
                <w:rFonts w:ascii="Calibri Light" w:hAnsi="Calibri Light"/>
              </w:rPr>
            </w:pPr>
            <w:r>
              <w:rPr>
                <w:rFonts w:ascii="Calibri Light" w:hAnsi="Calibri Light" w:hint="eastAsia"/>
              </w:rPr>
              <w:t>施工安装费</w:t>
            </w:r>
          </w:p>
        </w:tc>
        <w:tc>
          <w:tcPr>
            <w:tcW w:w="2311" w:type="dxa"/>
          </w:tcPr>
          <w:p w:rsidR="00A42D93" w:rsidRDefault="00A42D93">
            <w:pPr>
              <w:pStyle w:val="aa"/>
              <w:widowControl/>
              <w:rPr>
                <w:rFonts w:eastAsia="‘Times New Roman‘" w:cs="‘Times New Roman‘"/>
                <w:sz w:val="28"/>
              </w:rPr>
            </w:pPr>
          </w:p>
        </w:tc>
        <w:tc>
          <w:tcPr>
            <w:tcW w:w="1480"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4</w:t>
            </w:r>
          </w:p>
        </w:tc>
        <w:tc>
          <w:tcPr>
            <w:tcW w:w="3120" w:type="dxa"/>
          </w:tcPr>
          <w:p w:rsidR="00A42D93" w:rsidRDefault="00AA176C">
            <w:pPr>
              <w:widowControl/>
              <w:snapToGrid w:val="0"/>
              <w:rPr>
                <w:rFonts w:ascii="Calibri Light" w:hAnsi="Calibri Light"/>
              </w:rPr>
            </w:pPr>
            <w:r>
              <w:rPr>
                <w:rFonts w:ascii="Calibri Light" w:hAnsi="Calibri Light" w:hint="eastAsia"/>
              </w:rPr>
              <w:t>培训费</w:t>
            </w:r>
          </w:p>
        </w:tc>
        <w:tc>
          <w:tcPr>
            <w:tcW w:w="2311" w:type="dxa"/>
          </w:tcPr>
          <w:p w:rsidR="00A42D93" w:rsidRDefault="00A42D93">
            <w:pPr>
              <w:pStyle w:val="aa"/>
              <w:widowControl/>
              <w:rPr>
                <w:rFonts w:eastAsia="‘Times New Roman‘" w:cs="‘Times New Roman‘"/>
                <w:sz w:val="28"/>
              </w:rPr>
            </w:pPr>
          </w:p>
        </w:tc>
        <w:tc>
          <w:tcPr>
            <w:tcW w:w="1480"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5</w:t>
            </w:r>
          </w:p>
        </w:tc>
        <w:tc>
          <w:tcPr>
            <w:tcW w:w="3120" w:type="dxa"/>
          </w:tcPr>
          <w:p w:rsidR="00A42D93" w:rsidRDefault="00AA176C">
            <w:pPr>
              <w:widowControl/>
              <w:snapToGrid w:val="0"/>
              <w:rPr>
                <w:rFonts w:ascii="Calibri Light" w:hAnsi="Calibri Light"/>
              </w:rPr>
            </w:pPr>
            <w:r>
              <w:rPr>
                <w:rFonts w:ascii="Calibri Light" w:hAnsi="Calibri Light" w:hint="eastAsia"/>
              </w:rPr>
              <w:t>备品备件</w:t>
            </w:r>
          </w:p>
        </w:tc>
        <w:tc>
          <w:tcPr>
            <w:tcW w:w="2311" w:type="dxa"/>
          </w:tcPr>
          <w:p w:rsidR="00A42D93" w:rsidRDefault="00A42D93">
            <w:pPr>
              <w:pStyle w:val="aa"/>
              <w:widowControl/>
              <w:rPr>
                <w:rFonts w:eastAsia="‘Times New Roman‘" w:cs="‘Times New Roman‘"/>
                <w:sz w:val="28"/>
              </w:rPr>
            </w:pPr>
          </w:p>
        </w:tc>
        <w:tc>
          <w:tcPr>
            <w:tcW w:w="1480"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6</w:t>
            </w:r>
          </w:p>
        </w:tc>
        <w:tc>
          <w:tcPr>
            <w:tcW w:w="3120" w:type="dxa"/>
          </w:tcPr>
          <w:p w:rsidR="00A42D93" w:rsidRDefault="00AA176C">
            <w:pPr>
              <w:widowControl/>
              <w:snapToGrid w:val="0"/>
              <w:rPr>
                <w:rFonts w:ascii="Calibri Light" w:hAnsi="Calibri Light"/>
              </w:rPr>
            </w:pPr>
            <w:r>
              <w:rPr>
                <w:rFonts w:ascii="Calibri Light" w:hAnsi="Calibri Light" w:hint="eastAsia"/>
              </w:rPr>
              <w:t>其它</w:t>
            </w:r>
          </w:p>
        </w:tc>
        <w:tc>
          <w:tcPr>
            <w:tcW w:w="2311" w:type="dxa"/>
          </w:tcPr>
          <w:p w:rsidR="00A42D93" w:rsidRDefault="00A42D93">
            <w:pPr>
              <w:pStyle w:val="aa"/>
              <w:widowControl/>
              <w:jc w:val="center"/>
              <w:rPr>
                <w:rFonts w:eastAsia="‘Times New Roman‘" w:cs="‘Times New Roman‘"/>
                <w:sz w:val="28"/>
              </w:rPr>
            </w:pPr>
          </w:p>
        </w:tc>
        <w:tc>
          <w:tcPr>
            <w:tcW w:w="1480"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7</w:t>
            </w:r>
          </w:p>
        </w:tc>
        <w:tc>
          <w:tcPr>
            <w:tcW w:w="3120" w:type="dxa"/>
          </w:tcPr>
          <w:p w:rsidR="00A42D93" w:rsidRDefault="00AA176C">
            <w:pPr>
              <w:widowControl/>
              <w:snapToGrid w:val="0"/>
              <w:jc w:val="center"/>
              <w:rPr>
                <w:rFonts w:ascii="Calibri Light" w:hAnsi="Calibri Light"/>
              </w:rPr>
            </w:pPr>
            <w:r>
              <w:rPr>
                <w:rFonts w:ascii="Calibri Light" w:hAnsi="Calibri Light" w:hint="eastAsia"/>
              </w:rPr>
              <w:t>投标总价</w:t>
            </w:r>
          </w:p>
        </w:tc>
        <w:tc>
          <w:tcPr>
            <w:tcW w:w="2311" w:type="dxa"/>
          </w:tcPr>
          <w:p w:rsidR="00A42D93" w:rsidRDefault="00A42D93">
            <w:pPr>
              <w:pStyle w:val="aa"/>
              <w:widowControl/>
              <w:rPr>
                <w:rFonts w:eastAsia="‘Times New Roman‘" w:cs="‘Times New Roman‘"/>
                <w:sz w:val="28"/>
              </w:rPr>
            </w:pPr>
          </w:p>
        </w:tc>
        <w:tc>
          <w:tcPr>
            <w:tcW w:w="1480"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bl>
    <w:p w:rsidR="00A42D93" w:rsidRDefault="00AA176C">
      <w:pPr>
        <w:widowControl/>
        <w:snapToGrid w:val="0"/>
        <w:rPr>
          <w:rFonts w:ascii="Calibri Light" w:hAnsi="Calibri Light"/>
        </w:rPr>
      </w:pPr>
      <w:r>
        <w:rPr>
          <w:rFonts w:ascii="Calibri Light" w:hAnsi="Calibri Light" w:hint="eastAsia"/>
        </w:rPr>
        <w:t>声明：报价一览表中的“总价”是全部货物及相关服务的全部费用的报价。</w:t>
      </w:r>
    </w:p>
    <w:p w:rsidR="00A42D93" w:rsidRDefault="00A42D93">
      <w:pPr>
        <w:widowControl/>
        <w:snapToGrid w:val="0"/>
        <w:rPr>
          <w:rFonts w:ascii="Calibri Light" w:hAnsi="Calibri Light"/>
        </w:rPr>
      </w:pPr>
    </w:p>
    <w:p w:rsidR="00A42D93" w:rsidRDefault="00AA176C">
      <w:pPr>
        <w:widowControl/>
        <w:snapToGrid w:val="0"/>
        <w:ind w:firstLine="480"/>
        <w:rPr>
          <w:rFonts w:ascii="Calibri Light" w:hAnsi="Calibri Light"/>
          <w:u w:val="single"/>
        </w:rPr>
      </w:pPr>
      <w:r>
        <w:rPr>
          <w:rFonts w:ascii="Calibri Light" w:hAnsi="Calibri Light" w:hint="eastAsia"/>
        </w:rPr>
        <w:t>总价大写金额：</w:t>
      </w:r>
      <w:r>
        <w:rPr>
          <w:rFonts w:ascii="Calibri Light" w:hAnsi="Calibri Light" w:hint="eastAsia"/>
          <w:u w:val="single"/>
        </w:rPr>
        <w:t xml:space="preserve">                                  </w:t>
      </w:r>
    </w:p>
    <w:p w:rsidR="00A42D93" w:rsidRDefault="00AA176C">
      <w:pPr>
        <w:widowControl/>
        <w:snapToGrid w:val="0"/>
        <w:ind w:firstLine="480"/>
        <w:rPr>
          <w:rFonts w:ascii="Calibri Light" w:hAnsi="Calibri Light"/>
        </w:rPr>
      </w:pPr>
      <w:r>
        <w:rPr>
          <w:rFonts w:ascii="Calibri Light" w:hAnsi="Calibri Light" w:hint="eastAsia"/>
        </w:rPr>
        <w:t>其中：</w:t>
      </w:r>
    </w:p>
    <w:p w:rsidR="00A42D93" w:rsidRDefault="00AA176C">
      <w:pPr>
        <w:widowControl/>
        <w:snapToGrid w:val="0"/>
        <w:ind w:firstLine="480"/>
        <w:rPr>
          <w:rFonts w:ascii="Calibri Light" w:hAnsi="Calibri Light"/>
        </w:rPr>
      </w:pPr>
      <w:r>
        <w:rPr>
          <w:rFonts w:ascii="Calibri Light" w:hAnsi="Calibri Light" w:hint="eastAsia"/>
        </w:rPr>
        <w:t>环境标志产品总价：</w:t>
      </w:r>
      <w:r>
        <w:rPr>
          <w:rFonts w:ascii="Calibri Light" w:hAnsi="Calibri Light" w:hint="eastAsia"/>
          <w:u w:val="single"/>
        </w:rPr>
        <w:t xml:space="preserve">           </w:t>
      </w:r>
      <w:r>
        <w:rPr>
          <w:rFonts w:ascii="Calibri Light" w:hAnsi="Calibri Light" w:hint="eastAsia"/>
        </w:rPr>
        <w:t xml:space="preserve"> </w:t>
      </w:r>
    </w:p>
    <w:p w:rsidR="00A42D93" w:rsidRDefault="00AA176C">
      <w:pPr>
        <w:widowControl/>
        <w:snapToGrid w:val="0"/>
        <w:ind w:firstLine="480"/>
        <w:rPr>
          <w:rFonts w:ascii="Calibri Light" w:hAnsi="Calibri Light"/>
          <w:spacing w:val="36"/>
        </w:rPr>
      </w:pPr>
      <w:r>
        <w:rPr>
          <w:rFonts w:ascii="Calibri Light" w:hAnsi="Calibri Light" w:hint="eastAsia"/>
          <w:spacing w:val="36"/>
        </w:rPr>
        <w:t>节能产品总价：</w:t>
      </w:r>
      <w:r>
        <w:rPr>
          <w:rFonts w:ascii="Calibri Light" w:hAnsi="Calibri Light" w:hint="eastAsia"/>
          <w:spacing w:val="36"/>
          <w:u w:val="single"/>
        </w:rPr>
        <w:t xml:space="preserve">      </w:t>
      </w:r>
    </w:p>
    <w:p w:rsidR="00A42D93" w:rsidRDefault="00AA176C">
      <w:pPr>
        <w:widowControl/>
        <w:snapToGrid w:val="0"/>
        <w:ind w:firstLine="480"/>
        <w:rPr>
          <w:rFonts w:ascii="Calibri Light" w:hAnsi="Calibri Light"/>
        </w:rPr>
      </w:pPr>
      <w:r>
        <w:rPr>
          <w:rFonts w:ascii="Calibri Light" w:hAnsi="Calibri Light" w:hint="eastAsia"/>
        </w:rPr>
        <w:t>注：环境标志产品根据财政部、国家环保总局最新公布的环境标志产品政府采购清单确定；节能产品根据财政部、国家发展改革最新公布的节能产品政府采购清单确定。</w:t>
      </w:r>
    </w:p>
    <w:p w:rsidR="00A42D93" w:rsidRDefault="00AA176C">
      <w:pPr>
        <w:widowControl/>
        <w:snapToGrid w:val="0"/>
        <w:ind w:firstLine="480"/>
        <w:rPr>
          <w:rFonts w:ascii="Calibri Light" w:hAnsi="Calibri Light"/>
          <w:u w:val="single"/>
        </w:rPr>
      </w:pPr>
      <w:r>
        <w:rPr>
          <w:rFonts w:ascii="Calibri Light" w:hAnsi="Calibri Light" w:hint="eastAsia"/>
        </w:rPr>
        <w:t>特别说明事项：</w:t>
      </w:r>
      <w:r>
        <w:rPr>
          <w:rFonts w:ascii="Calibri Light" w:hAnsi="Calibri Light" w:hint="eastAsia"/>
        </w:rPr>
        <w:t xml:space="preserve">    </w:t>
      </w:r>
      <w:r>
        <w:rPr>
          <w:rFonts w:ascii="Calibri Light" w:hAnsi="Calibri Light" w:hint="eastAsia"/>
          <w:u w:val="single"/>
        </w:rPr>
        <w:t xml:space="preserve">                                  </w:t>
      </w:r>
    </w:p>
    <w:p w:rsidR="00A42D93" w:rsidRDefault="00AA176C">
      <w:pPr>
        <w:widowControl/>
        <w:snapToGrid w:val="0"/>
        <w:ind w:firstLine="480"/>
        <w:rPr>
          <w:rFonts w:ascii="Calibri Light" w:hAnsi="Calibri Light"/>
          <w:u w:val="single"/>
        </w:rPr>
      </w:pPr>
      <w:r>
        <w:rPr>
          <w:rFonts w:ascii="Calibri Light" w:hAnsi="Calibri Light" w:hint="eastAsia"/>
        </w:rPr>
        <w:t>谈判供应商公章：</w:t>
      </w:r>
      <w:r>
        <w:rPr>
          <w:rFonts w:ascii="Calibri Light" w:hAnsi="Calibri Light" w:hint="eastAsia"/>
        </w:rPr>
        <w:t xml:space="preserve">      </w:t>
      </w:r>
      <w:r>
        <w:rPr>
          <w:rFonts w:ascii="Calibri Light" w:hAnsi="Calibri Light" w:hint="eastAsia"/>
          <w:u w:val="single"/>
        </w:rPr>
        <w:t xml:space="preserve">                                   </w:t>
      </w:r>
    </w:p>
    <w:p w:rsidR="00A42D93" w:rsidRDefault="00AA176C">
      <w:pPr>
        <w:widowControl/>
        <w:tabs>
          <w:tab w:val="left" w:pos="480"/>
        </w:tabs>
        <w:snapToGrid w:val="0"/>
        <w:rPr>
          <w:rFonts w:ascii="Calibri Light" w:hAnsi="Calibri Light"/>
        </w:rPr>
      </w:pPr>
      <w:r>
        <w:rPr>
          <w:rFonts w:ascii="Calibri Light" w:hAnsi="Calibri Light" w:hint="eastAsia"/>
        </w:rPr>
        <w:tab/>
      </w:r>
      <w:r>
        <w:rPr>
          <w:rFonts w:ascii="Calibri Light" w:hAnsi="Calibri Light" w:hint="eastAsia"/>
        </w:rPr>
        <w:t>谈判供应商代表签字或盖章：</w:t>
      </w:r>
      <w:r>
        <w:rPr>
          <w:rFonts w:ascii="Calibri Light" w:hAnsi="Calibri Light" w:hint="eastAsia"/>
        </w:rPr>
        <w:t xml:space="preserve"> </w:t>
      </w:r>
      <w:r>
        <w:rPr>
          <w:rFonts w:ascii="Calibri Light" w:hAnsi="Calibri Light" w:hint="eastAsia"/>
          <w:u w:val="single"/>
        </w:rPr>
        <w:t xml:space="preserve">                                    </w:t>
      </w:r>
    </w:p>
    <w:p w:rsidR="00A42D93" w:rsidRDefault="00AA176C">
      <w:pPr>
        <w:widowControl/>
        <w:snapToGrid w:val="0"/>
        <w:ind w:firstLine="480"/>
        <w:rPr>
          <w:rFonts w:ascii="Calibri Light" w:hAnsi="Calibri Light"/>
        </w:rPr>
      </w:pPr>
      <w:r>
        <w:rPr>
          <w:rFonts w:ascii="Calibri Light" w:hAnsi="Calibri Light" w:hint="eastAsia"/>
        </w:rPr>
        <w:t>日期：</w:t>
      </w:r>
      <w:r>
        <w:rPr>
          <w:rFonts w:ascii="Calibri Light" w:hAnsi="Calibri Light" w:hint="eastAsia"/>
        </w:rPr>
        <w:t xml:space="preserve">           </w:t>
      </w:r>
      <w:r>
        <w:rPr>
          <w:rFonts w:ascii="Calibri Light" w:hAnsi="Calibri Light" w:hint="eastAsia"/>
          <w:u w:val="single"/>
        </w:rPr>
        <w:t xml:space="preserve">                                    </w:t>
      </w:r>
    </w:p>
    <w:p w:rsidR="00A42D93" w:rsidRDefault="00AA176C">
      <w:pPr>
        <w:widowControl/>
        <w:snapToGrid w:val="0"/>
        <w:ind w:firstLine="480"/>
        <w:rPr>
          <w:rFonts w:ascii="Calibri Light" w:hAnsi="Calibri Light"/>
        </w:rPr>
      </w:pPr>
      <w:r>
        <w:rPr>
          <w:rFonts w:ascii="Calibri Light" w:hAnsi="Calibri Light"/>
        </w:rPr>
        <w:br w:type="page"/>
      </w:r>
    </w:p>
    <w:p w:rsidR="00A42D93" w:rsidRDefault="00AA176C">
      <w:pPr>
        <w:pStyle w:val="260"/>
        <w:widowControl/>
        <w:numPr>
          <w:ilvl w:val="0"/>
          <w:numId w:val="48"/>
        </w:numPr>
        <w:snapToGrid w:val="0"/>
        <w:rPr>
          <w:rFonts w:ascii="Calibri Light" w:hAnsi="Calibri Light" w:cs="Calibri Light"/>
          <w:b/>
          <w:bCs/>
        </w:rPr>
      </w:pPr>
      <w:bookmarkStart w:id="76" w:name="_Toc175294340"/>
      <w:r>
        <w:rPr>
          <w:rFonts w:ascii="Calibri Light" w:hAnsi="Calibri Light" w:cs="Calibri Light" w:hint="eastAsia"/>
          <w:b/>
          <w:bCs/>
        </w:rPr>
        <w:lastRenderedPageBreak/>
        <w:t>*</w:t>
      </w:r>
      <w:r>
        <w:rPr>
          <w:rFonts w:ascii="Calibri Light" w:hAnsi="Calibri Light" w:cs="Calibri Light" w:hint="eastAsia"/>
          <w:b/>
          <w:bCs/>
        </w:rPr>
        <w:t>货物数量、产地及价格明细表</w:t>
      </w:r>
      <w:bookmarkEnd w:id="76"/>
    </w:p>
    <w:p w:rsidR="00A42D93" w:rsidRDefault="00AA176C">
      <w:pPr>
        <w:widowControl/>
        <w:snapToGrid w:val="0"/>
        <w:ind w:firstLine="480"/>
        <w:rPr>
          <w:rFonts w:ascii="Calibri Light" w:hAnsi="Calibri Light"/>
          <w:b/>
          <w:bCs/>
        </w:rPr>
      </w:pPr>
      <w:r>
        <w:rPr>
          <w:rFonts w:ascii="Calibri Light" w:hAnsi="Calibri Light" w:hint="eastAsia"/>
          <w:b/>
          <w:bCs/>
        </w:rPr>
        <w:t>谈判供应商必须填写投标货物数量价格表。如果此表中所列内容与清单不一致、无法满足竞争性谈判文件中提出的要求或者与谈判供应商在技术文件中提供的内容不一致，将被视为无效。</w:t>
      </w:r>
    </w:p>
    <w:p w:rsidR="00A42D93" w:rsidRDefault="00A42D93">
      <w:pPr>
        <w:widowControl/>
        <w:snapToGrid w:val="0"/>
        <w:rPr>
          <w:rFonts w:ascii="Calibri Light" w:hAnsi="Calibri Light"/>
        </w:rPr>
      </w:pPr>
    </w:p>
    <w:p w:rsidR="00A42D93" w:rsidRDefault="00AA176C">
      <w:pPr>
        <w:widowControl/>
        <w:snapToGrid w:val="0"/>
        <w:rPr>
          <w:rFonts w:ascii="Calibri Light" w:hAnsi="Calibri Light"/>
        </w:rPr>
      </w:pPr>
      <w:r>
        <w:rPr>
          <w:rFonts w:ascii="Calibri Light" w:hAnsi="Calibri Light" w:hint="eastAsia"/>
        </w:rPr>
        <w:t>项目名称：</w:t>
      </w:r>
    </w:p>
    <w:p w:rsidR="00A42D93" w:rsidRDefault="00AA176C">
      <w:pPr>
        <w:widowControl/>
        <w:snapToGrid w:val="0"/>
        <w:rPr>
          <w:rFonts w:ascii="Calibri Light" w:hAnsi="Calibri Light"/>
        </w:rPr>
      </w:pPr>
      <w:r>
        <w:rPr>
          <w:rFonts w:ascii="Calibri Light" w:hAnsi="Calibri Light" w:hint="eastAsia"/>
        </w:rPr>
        <w:t>项目编号及包号：</w:t>
      </w:r>
    </w:p>
    <w:p w:rsidR="00A42D93" w:rsidRDefault="00A42D93">
      <w:pPr>
        <w:widowControl/>
        <w:snapToGrid w:val="0"/>
        <w:rPr>
          <w:rFonts w:ascii="Calibri Light" w:hAnsi="Calibri Light"/>
        </w:rPr>
      </w:pPr>
    </w:p>
    <w:p w:rsidR="00A42D93" w:rsidRDefault="00AA176C">
      <w:pPr>
        <w:widowControl/>
        <w:snapToGrid w:val="0"/>
        <w:rPr>
          <w:rFonts w:ascii="Calibri Light" w:hAnsi="Calibri Light"/>
        </w:rPr>
      </w:pPr>
      <w:r>
        <w:rPr>
          <w:rFonts w:ascii="Calibri Light" w:hAnsi="Calibri Light" w:hint="eastAsia"/>
        </w:rPr>
        <w:t>表一、货物（含铜管、电缆等）</w:t>
      </w:r>
      <w:r>
        <w:rPr>
          <w:rFonts w:ascii="Calibri Light" w:hAnsi="Calibri Light" w:hint="eastAsia"/>
        </w:rPr>
        <w:t xml:space="preserve">                                 </w:t>
      </w:r>
      <w:r>
        <w:rPr>
          <w:rFonts w:ascii="Calibri Light" w:hAnsi="Calibri Light"/>
        </w:rPr>
        <w:t>(</w:t>
      </w:r>
      <w:r>
        <w:rPr>
          <w:rFonts w:ascii="Calibri Light" w:hAnsi="Calibri Light" w:hint="eastAsia"/>
        </w:rPr>
        <w:t>价格单位</w:t>
      </w:r>
      <w:r>
        <w:rPr>
          <w:rFonts w:ascii="Calibri Light" w:hAnsi="Calibri Light"/>
        </w:rPr>
        <w:t>:</w:t>
      </w:r>
      <w:r>
        <w:rPr>
          <w:rFonts w:ascii="Calibri Light" w:hAnsi="Calibri Light" w:hint="eastAsia"/>
        </w:rPr>
        <w:t>人民币元</w:t>
      </w:r>
      <w:r>
        <w:rPr>
          <w:rFonts w:ascii="Calibri Light" w:hAnsi="Calibri Light"/>
        </w:rPr>
        <w:t>)</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834"/>
        <w:gridCol w:w="818"/>
        <w:gridCol w:w="736"/>
        <w:gridCol w:w="834"/>
        <w:gridCol w:w="1366"/>
        <w:gridCol w:w="710"/>
        <w:gridCol w:w="916"/>
        <w:gridCol w:w="752"/>
        <w:gridCol w:w="965"/>
      </w:tblGrid>
      <w:tr w:rsidR="00A42D93">
        <w:trPr>
          <w:trHeight w:val="657"/>
          <w:jc w:val="center"/>
        </w:trPr>
        <w:tc>
          <w:tcPr>
            <w:tcW w:w="769" w:type="dxa"/>
            <w:tcBorders>
              <w:top w:val="single" w:sz="4" w:space="0" w:color="auto"/>
              <w:left w:val="single" w:sz="4" w:space="0" w:color="auto"/>
              <w:bottom w:val="single" w:sz="4" w:space="0" w:color="auto"/>
              <w:right w:val="single" w:sz="4" w:space="0" w:color="auto"/>
            </w:tcBorders>
            <w:vAlign w:val="center"/>
          </w:tcPr>
          <w:p w:rsidR="00A42D93" w:rsidRDefault="00AA176C">
            <w:pPr>
              <w:snapToGrid w:val="0"/>
              <w:spacing w:line="360" w:lineRule="exact"/>
              <w:jc w:val="center"/>
              <w:rPr>
                <w:rFonts w:ascii="Calibri Light" w:hAnsi="Calibri Light"/>
              </w:rPr>
            </w:pPr>
            <w:r>
              <w:rPr>
                <w:rFonts w:ascii="Calibri Light" w:hAnsi="Calibri Light" w:hint="eastAsia"/>
              </w:rPr>
              <w:t>项</w:t>
            </w:r>
          </w:p>
        </w:tc>
        <w:tc>
          <w:tcPr>
            <w:tcW w:w="834" w:type="dxa"/>
            <w:tcBorders>
              <w:top w:val="single" w:sz="4" w:space="0" w:color="auto"/>
              <w:left w:val="single" w:sz="4" w:space="0" w:color="auto"/>
              <w:bottom w:val="single" w:sz="4" w:space="0" w:color="auto"/>
              <w:right w:val="single" w:sz="4" w:space="0" w:color="auto"/>
            </w:tcBorders>
            <w:vAlign w:val="center"/>
          </w:tcPr>
          <w:p w:rsidR="00A42D93" w:rsidRDefault="00AA176C">
            <w:pPr>
              <w:snapToGrid w:val="0"/>
              <w:spacing w:line="360" w:lineRule="exact"/>
              <w:jc w:val="center"/>
              <w:rPr>
                <w:rFonts w:ascii="Calibri Light" w:hAnsi="Calibri Light"/>
              </w:rPr>
            </w:pPr>
            <w:r>
              <w:rPr>
                <w:rFonts w:ascii="Calibri Light" w:hAnsi="Calibri Light" w:hint="eastAsia"/>
              </w:rPr>
              <w:t>1</w:t>
            </w:r>
          </w:p>
        </w:tc>
        <w:tc>
          <w:tcPr>
            <w:tcW w:w="818" w:type="dxa"/>
            <w:tcBorders>
              <w:top w:val="single" w:sz="4" w:space="0" w:color="auto"/>
              <w:left w:val="single" w:sz="4" w:space="0" w:color="auto"/>
              <w:bottom w:val="single" w:sz="4" w:space="0" w:color="auto"/>
              <w:right w:val="single" w:sz="4" w:space="0" w:color="auto"/>
            </w:tcBorders>
            <w:vAlign w:val="center"/>
          </w:tcPr>
          <w:p w:rsidR="00A42D93" w:rsidRDefault="00AA176C">
            <w:pPr>
              <w:snapToGrid w:val="0"/>
              <w:spacing w:line="360" w:lineRule="exact"/>
              <w:jc w:val="center"/>
              <w:rPr>
                <w:rFonts w:ascii="Calibri Light" w:hAnsi="Calibri Light"/>
              </w:rPr>
            </w:pPr>
            <w:r>
              <w:rPr>
                <w:rFonts w:ascii="Calibri Light" w:hAnsi="Calibri Light" w:hint="eastAsia"/>
              </w:rPr>
              <w:t>2</w:t>
            </w:r>
          </w:p>
        </w:tc>
        <w:tc>
          <w:tcPr>
            <w:tcW w:w="736" w:type="dxa"/>
            <w:tcBorders>
              <w:top w:val="single" w:sz="4" w:space="0" w:color="auto"/>
              <w:left w:val="single" w:sz="4" w:space="0" w:color="auto"/>
              <w:bottom w:val="single" w:sz="4" w:space="0" w:color="auto"/>
              <w:right w:val="single" w:sz="4" w:space="0" w:color="auto"/>
            </w:tcBorders>
            <w:vAlign w:val="center"/>
          </w:tcPr>
          <w:p w:rsidR="00A42D93" w:rsidRDefault="00AA176C">
            <w:pPr>
              <w:snapToGrid w:val="0"/>
              <w:spacing w:line="360" w:lineRule="exact"/>
              <w:jc w:val="center"/>
              <w:rPr>
                <w:rFonts w:ascii="Calibri Light" w:hAnsi="Calibri Light"/>
              </w:rPr>
            </w:pPr>
            <w:r>
              <w:rPr>
                <w:rFonts w:ascii="Calibri Light" w:hAnsi="Calibri Light" w:hint="eastAsia"/>
              </w:rPr>
              <w:t>3</w:t>
            </w:r>
          </w:p>
        </w:tc>
        <w:tc>
          <w:tcPr>
            <w:tcW w:w="834" w:type="dxa"/>
            <w:tcBorders>
              <w:top w:val="single" w:sz="4" w:space="0" w:color="auto"/>
              <w:left w:val="single" w:sz="4" w:space="0" w:color="auto"/>
              <w:bottom w:val="single" w:sz="4" w:space="0" w:color="auto"/>
              <w:right w:val="single" w:sz="4" w:space="0" w:color="auto"/>
            </w:tcBorders>
            <w:vAlign w:val="center"/>
          </w:tcPr>
          <w:p w:rsidR="00A42D93" w:rsidRDefault="00AA176C">
            <w:pPr>
              <w:snapToGrid w:val="0"/>
              <w:spacing w:line="360" w:lineRule="exact"/>
              <w:jc w:val="center"/>
              <w:rPr>
                <w:rFonts w:ascii="Calibri Light" w:hAnsi="Calibri Light"/>
              </w:rPr>
            </w:pPr>
            <w:r>
              <w:rPr>
                <w:rFonts w:ascii="Calibri Light" w:hAnsi="Calibri Light" w:hint="eastAsia"/>
              </w:rPr>
              <w:t>4</w:t>
            </w:r>
          </w:p>
        </w:tc>
        <w:tc>
          <w:tcPr>
            <w:tcW w:w="1366" w:type="dxa"/>
            <w:tcBorders>
              <w:top w:val="single" w:sz="4" w:space="0" w:color="auto"/>
              <w:left w:val="single" w:sz="4" w:space="0" w:color="auto"/>
              <w:bottom w:val="single" w:sz="4" w:space="0" w:color="auto"/>
              <w:right w:val="single" w:sz="4" w:space="0" w:color="auto"/>
            </w:tcBorders>
            <w:vAlign w:val="center"/>
          </w:tcPr>
          <w:p w:rsidR="00A42D93" w:rsidRDefault="00AA176C">
            <w:pPr>
              <w:snapToGrid w:val="0"/>
              <w:spacing w:line="360" w:lineRule="exact"/>
              <w:jc w:val="center"/>
              <w:rPr>
                <w:rFonts w:ascii="Calibri Light" w:hAnsi="Calibri Light"/>
              </w:rPr>
            </w:pPr>
            <w:r>
              <w:rPr>
                <w:rFonts w:ascii="Calibri Light" w:hAnsi="Calibri Light" w:hint="eastAsia"/>
              </w:rPr>
              <w:t>5</w:t>
            </w:r>
          </w:p>
        </w:tc>
        <w:tc>
          <w:tcPr>
            <w:tcW w:w="710" w:type="dxa"/>
            <w:tcBorders>
              <w:top w:val="single" w:sz="4" w:space="0" w:color="auto"/>
              <w:left w:val="single" w:sz="4" w:space="0" w:color="auto"/>
              <w:bottom w:val="single" w:sz="4" w:space="0" w:color="auto"/>
              <w:right w:val="single" w:sz="4" w:space="0" w:color="auto"/>
            </w:tcBorders>
            <w:vAlign w:val="center"/>
          </w:tcPr>
          <w:p w:rsidR="00A42D93" w:rsidRDefault="00AA176C">
            <w:pPr>
              <w:snapToGrid w:val="0"/>
              <w:spacing w:line="360" w:lineRule="exact"/>
              <w:jc w:val="center"/>
              <w:rPr>
                <w:rFonts w:ascii="Calibri Light" w:hAnsi="Calibri Light"/>
              </w:rPr>
            </w:pPr>
            <w:r>
              <w:rPr>
                <w:rFonts w:ascii="Calibri Light" w:hAnsi="Calibri Light" w:hint="eastAsia"/>
              </w:rPr>
              <w:t>6</w:t>
            </w:r>
          </w:p>
        </w:tc>
        <w:tc>
          <w:tcPr>
            <w:tcW w:w="916" w:type="dxa"/>
            <w:tcBorders>
              <w:top w:val="single" w:sz="4" w:space="0" w:color="auto"/>
              <w:left w:val="single" w:sz="4" w:space="0" w:color="auto"/>
              <w:bottom w:val="single" w:sz="4" w:space="0" w:color="auto"/>
              <w:right w:val="single" w:sz="4" w:space="0" w:color="auto"/>
            </w:tcBorders>
            <w:vAlign w:val="center"/>
          </w:tcPr>
          <w:p w:rsidR="00A42D93" w:rsidRDefault="00AA176C">
            <w:pPr>
              <w:snapToGrid w:val="0"/>
              <w:spacing w:line="360" w:lineRule="exact"/>
              <w:jc w:val="center"/>
              <w:rPr>
                <w:rFonts w:ascii="Calibri Light" w:hAnsi="Calibri Light"/>
              </w:rPr>
            </w:pPr>
            <w:r>
              <w:rPr>
                <w:rFonts w:ascii="Calibri Light" w:hAnsi="Calibri Light" w:hint="eastAsia"/>
              </w:rPr>
              <w:t>7</w:t>
            </w:r>
          </w:p>
        </w:tc>
        <w:tc>
          <w:tcPr>
            <w:tcW w:w="752" w:type="dxa"/>
            <w:tcBorders>
              <w:top w:val="single" w:sz="4" w:space="0" w:color="auto"/>
              <w:left w:val="single" w:sz="4" w:space="0" w:color="auto"/>
              <w:bottom w:val="single" w:sz="4" w:space="0" w:color="auto"/>
              <w:right w:val="single" w:sz="4" w:space="0" w:color="auto"/>
            </w:tcBorders>
            <w:vAlign w:val="center"/>
          </w:tcPr>
          <w:p w:rsidR="00A42D93" w:rsidRDefault="00AA176C">
            <w:pPr>
              <w:snapToGrid w:val="0"/>
              <w:spacing w:line="360" w:lineRule="exact"/>
              <w:jc w:val="center"/>
              <w:rPr>
                <w:rFonts w:ascii="Calibri Light" w:hAnsi="Calibri Light"/>
              </w:rPr>
            </w:pPr>
            <w:r>
              <w:rPr>
                <w:rFonts w:ascii="Calibri Light" w:hAnsi="Calibri Light" w:hint="eastAsia"/>
              </w:rPr>
              <w:t>8</w:t>
            </w:r>
          </w:p>
        </w:tc>
        <w:tc>
          <w:tcPr>
            <w:tcW w:w="965" w:type="dxa"/>
            <w:tcBorders>
              <w:top w:val="single" w:sz="4" w:space="0" w:color="auto"/>
              <w:left w:val="single" w:sz="4" w:space="0" w:color="auto"/>
              <w:bottom w:val="single" w:sz="4" w:space="0" w:color="auto"/>
              <w:right w:val="single" w:sz="4" w:space="0" w:color="auto"/>
            </w:tcBorders>
            <w:vAlign w:val="center"/>
          </w:tcPr>
          <w:p w:rsidR="00A42D93" w:rsidRDefault="00AA176C">
            <w:pPr>
              <w:snapToGrid w:val="0"/>
              <w:spacing w:line="360" w:lineRule="exact"/>
              <w:jc w:val="center"/>
              <w:rPr>
                <w:rFonts w:ascii="Calibri Light" w:hAnsi="Calibri Light"/>
              </w:rPr>
            </w:pPr>
            <w:r>
              <w:rPr>
                <w:rFonts w:ascii="Calibri Light" w:hAnsi="Calibri Light" w:hint="eastAsia"/>
              </w:rPr>
              <w:t>9</w:t>
            </w:r>
          </w:p>
        </w:tc>
      </w:tr>
      <w:tr w:rsidR="00A42D93">
        <w:trPr>
          <w:cantSplit/>
          <w:trHeight w:val="1088"/>
          <w:jc w:val="center"/>
        </w:trPr>
        <w:tc>
          <w:tcPr>
            <w:tcW w:w="769"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序号</w:t>
            </w:r>
          </w:p>
        </w:tc>
        <w:tc>
          <w:tcPr>
            <w:tcW w:w="834"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货物</w:t>
            </w:r>
          </w:p>
          <w:p w:rsidR="00A42D93" w:rsidRDefault="00AA176C">
            <w:pPr>
              <w:snapToGrid w:val="0"/>
              <w:spacing w:line="360" w:lineRule="exact"/>
              <w:jc w:val="center"/>
              <w:rPr>
                <w:rFonts w:ascii="Calibri Light" w:hAnsi="Calibri Light"/>
              </w:rPr>
            </w:pPr>
            <w:r>
              <w:rPr>
                <w:rFonts w:ascii="Calibri Light" w:hAnsi="Calibri Light" w:hint="eastAsia"/>
              </w:rPr>
              <w:t>名称</w:t>
            </w:r>
          </w:p>
        </w:tc>
        <w:tc>
          <w:tcPr>
            <w:tcW w:w="818"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产地</w:t>
            </w:r>
          </w:p>
        </w:tc>
        <w:tc>
          <w:tcPr>
            <w:tcW w:w="736"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品牌</w:t>
            </w:r>
          </w:p>
        </w:tc>
        <w:tc>
          <w:tcPr>
            <w:tcW w:w="834"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规格型号</w:t>
            </w:r>
          </w:p>
        </w:tc>
        <w:tc>
          <w:tcPr>
            <w:tcW w:w="1366" w:type="dxa"/>
            <w:vAlign w:val="center"/>
          </w:tcPr>
          <w:p w:rsidR="00A42D93" w:rsidRDefault="00AA176C">
            <w:pPr>
              <w:snapToGrid w:val="0"/>
              <w:spacing w:line="360" w:lineRule="exact"/>
              <w:jc w:val="center"/>
              <w:rPr>
                <w:rFonts w:ascii="Calibri Light" w:hAnsi="Calibri Light"/>
                <w:bCs/>
              </w:rPr>
            </w:pPr>
            <w:r>
              <w:rPr>
                <w:rFonts w:hint="eastAsia"/>
                <w:bCs/>
                <w:szCs w:val="21"/>
              </w:rPr>
              <w:t>制冷、制热量</w:t>
            </w:r>
          </w:p>
        </w:tc>
        <w:tc>
          <w:tcPr>
            <w:tcW w:w="710"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货物</w:t>
            </w:r>
          </w:p>
          <w:p w:rsidR="00A42D93" w:rsidRDefault="00AA176C">
            <w:pPr>
              <w:snapToGrid w:val="0"/>
              <w:spacing w:line="360" w:lineRule="exact"/>
              <w:jc w:val="center"/>
              <w:rPr>
                <w:rFonts w:ascii="Calibri Light" w:hAnsi="Calibri Light"/>
              </w:rPr>
            </w:pPr>
            <w:r>
              <w:rPr>
                <w:rFonts w:ascii="Calibri Light" w:hAnsi="Calibri Light" w:hint="eastAsia"/>
              </w:rPr>
              <w:t>单价</w:t>
            </w:r>
          </w:p>
        </w:tc>
        <w:tc>
          <w:tcPr>
            <w:tcW w:w="916"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货物数量单位</w:t>
            </w:r>
          </w:p>
        </w:tc>
        <w:tc>
          <w:tcPr>
            <w:tcW w:w="752"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货物数量</w:t>
            </w:r>
          </w:p>
        </w:tc>
        <w:tc>
          <w:tcPr>
            <w:tcW w:w="965"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货物报价</w:t>
            </w:r>
          </w:p>
        </w:tc>
      </w:tr>
      <w:tr w:rsidR="00A42D93">
        <w:trPr>
          <w:cantSplit/>
          <w:trHeight w:val="1407"/>
          <w:jc w:val="center"/>
        </w:trPr>
        <w:tc>
          <w:tcPr>
            <w:tcW w:w="769"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1</w:t>
            </w:r>
          </w:p>
        </w:tc>
        <w:tc>
          <w:tcPr>
            <w:tcW w:w="834" w:type="dxa"/>
          </w:tcPr>
          <w:p w:rsidR="00A42D93" w:rsidRDefault="00A42D93">
            <w:pPr>
              <w:snapToGrid w:val="0"/>
              <w:spacing w:line="360" w:lineRule="exact"/>
              <w:jc w:val="center"/>
              <w:rPr>
                <w:rFonts w:ascii="Calibri Light" w:hAnsi="Calibri Light"/>
              </w:rPr>
            </w:pPr>
          </w:p>
        </w:tc>
        <w:tc>
          <w:tcPr>
            <w:tcW w:w="818"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36"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834"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1366"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10"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916"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52"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965" w:type="dxa"/>
          </w:tcPr>
          <w:p w:rsidR="00A42D93" w:rsidRDefault="00A42D93">
            <w:pPr>
              <w:pStyle w:val="23"/>
              <w:adjustRightInd w:val="0"/>
              <w:snapToGrid w:val="0"/>
              <w:spacing w:line="360" w:lineRule="exact"/>
              <w:jc w:val="center"/>
              <w:rPr>
                <w:rFonts w:ascii="‘Times New Roman‘" w:eastAsia="‘Times New Roman‘" w:cs="‘Times New Roman‘"/>
                <w:b/>
                <w:sz w:val="24"/>
              </w:rPr>
            </w:pPr>
          </w:p>
        </w:tc>
      </w:tr>
      <w:tr w:rsidR="00A42D93">
        <w:trPr>
          <w:cantSplit/>
          <w:trHeight w:val="1407"/>
          <w:jc w:val="center"/>
        </w:trPr>
        <w:tc>
          <w:tcPr>
            <w:tcW w:w="769"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2</w:t>
            </w:r>
          </w:p>
        </w:tc>
        <w:tc>
          <w:tcPr>
            <w:tcW w:w="834" w:type="dxa"/>
          </w:tcPr>
          <w:p w:rsidR="00A42D93" w:rsidRDefault="00A42D93">
            <w:pPr>
              <w:snapToGrid w:val="0"/>
              <w:spacing w:line="360" w:lineRule="exact"/>
              <w:jc w:val="center"/>
              <w:rPr>
                <w:rFonts w:ascii="Calibri Light" w:hAnsi="Calibri Light"/>
              </w:rPr>
            </w:pPr>
          </w:p>
        </w:tc>
        <w:tc>
          <w:tcPr>
            <w:tcW w:w="818"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36"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834"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1366"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10"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916"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52"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965" w:type="dxa"/>
          </w:tcPr>
          <w:p w:rsidR="00A42D93" w:rsidRDefault="00A42D93">
            <w:pPr>
              <w:pStyle w:val="23"/>
              <w:adjustRightInd w:val="0"/>
              <w:snapToGrid w:val="0"/>
              <w:spacing w:line="360" w:lineRule="exact"/>
              <w:jc w:val="center"/>
              <w:rPr>
                <w:rFonts w:ascii="‘Times New Roman‘" w:eastAsia="‘Times New Roman‘" w:cs="‘Times New Roman‘"/>
                <w:b/>
                <w:sz w:val="24"/>
              </w:rPr>
            </w:pPr>
          </w:p>
        </w:tc>
      </w:tr>
      <w:tr w:rsidR="00A42D93">
        <w:trPr>
          <w:cantSplit/>
          <w:trHeight w:val="1407"/>
          <w:jc w:val="center"/>
        </w:trPr>
        <w:tc>
          <w:tcPr>
            <w:tcW w:w="769" w:type="dxa"/>
            <w:vAlign w:val="center"/>
          </w:tcPr>
          <w:p w:rsidR="00A42D93" w:rsidRDefault="00AA176C">
            <w:pPr>
              <w:snapToGrid w:val="0"/>
              <w:spacing w:line="360" w:lineRule="exact"/>
              <w:jc w:val="center"/>
              <w:rPr>
                <w:rFonts w:ascii="Calibri Light" w:hAnsi="Calibri Light"/>
              </w:rPr>
            </w:pPr>
            <w:r>
              <w:rPr>
                <w:rFonts w:ascii="Calibri Light" w:hAnsi="Calibri Light" w:hint="eastAsia"/>
              </w:rPr>
              <w:t>3</w:t>
            </w:r>
          </w:p>
        </w:tc>
        <w:tc>
          <w:tcPr>
            <w:tcW w:w="834" w:type="dxa"/>
          </w:tcPr>
          <w:p w:rsidR="00A42D93" w:rsidRDefault="00A42D93">
            <w:pPr>
              <w:snapToGrid w:val="0"/>
              <w:spacing w:line="360" w:lineRule="exact"/>
              <w:jc w:val="center"/>
              <w:rPr>
                <w:rFonts w:ascii="Calibri Light" w:hAnsi="Calibri Light"/>
              </w:rPr>
            </w:pPr>
          </w:p>
        </w:tc>
        <w:tc>
          <w:tcPr>
            <w:tcW w:w="818" w:type="dxa"/>
          </w:tcPr>
          <w:p w:rsidR="00A42D93" w:rsidRDefault="00A42D93">
            <w:pPr>
              <w:pStyle w:val="23"/>
              <w:adjustRightInd w:val="0"/>
              <w:snapToGrid w:val="0"/>
              <w:spacing w:line="360" w:lineRule="exact"/>
              <w:rPr>
                <w:rFonts w:ascii="‘Times New Roman‘" w:eastAsia="‘Times New Roman‘" w:cs="‘Times New Roman‘"/>
                <w:b/>
                <w:sz w:val="24"/>
              </w:rPr>
            </w:pPr>
          </w:p>
        </w:tc>
        <w:tc>
          <w:tcPr>
            <w:tcW w:w="736" w:type="dxa"/>
            <w:vAlign w:val="center"/>
          </w:tcPr>
          <w:p w:rsidR="00A42D93" w:rsidRDefault="00A42D93">
            <w:pPr>
              <w:snapToGrid w:val="0"/>
              <w:spacing w:line="360" w:lineRule="exact"/>
              <w:jc w:val="center"/>
              <w:rPr>
                <w:rFonts w:eastAsia="‘Times New Roman‘"/>
                <w:b/>
                <w:sz w:val="24"/>
              </w:rPr>
            </w:pPr>
          </w:p>
        </w:tc>
        <w:tc>
          <w:tcPr>
            <w:tcW w:w="834" w:type="dxa"/>
          </w:tcPr>
          <w:p w:rsidR="00A42D93" w:rsidRDefault="00A42D93">
            <w:pPr>
              <w:pStyle w:val="23"/>
              <w:adjustRightInd w:val="0"/>
              <w:snapToGrid w:val="0"/>
              <w:spacing w:line="360" w:lineRule="exact"/>
              <w:rPr>
                <w:rFonts w:ascii="‘Times New Roman‘" w:eastAsia="‘Times New Roman‘" w:cs="‘Times New Roman‘"/>
                <w:b/>
                <w:sz w:val="24"/>
              </w:rPr>
            </w:pPr>
          </w:p>
        </w:tc>
        <w:tc>
          <w:tcPr>
            <w:tcW w:w="1366"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10"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916"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52"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965" w:type="dxa"/>
          </w:tcPr>
          <w:p w:rsidR="00A42D93" w:rsidRDefault="00A42D93">
            <w:pPr>
              <w:pStyle w:val="23"/>
              <w:adjustRightInd w:val="0"/>
              <w:snapToGrid w:val="0"/>
              <w:spacing w:line="360" w:lineRule="exact"/>
              <w:jc w:val="center"/>
              <w:rPr>
                <w:rFonts w:ascii="‘Times New Roman‘" w:eastAsia="‘Times New Roman‘" w:cs="‘Times New Roman‘"/>
                <w:b/>
                <w:sz w:val="24"/>
              </w:rPr>
            </w:pPr>
          </w:p>
        </w:tc>
      </w:tr>
      <w:tr w:rsidR="00A42D93">
        <w:trPr>
          <w:cantSplit/>
          <w:trHeight w:val="1058"/>
          <w:jc w:val="center"/>
        </w:trPr>
        <w:tc>
          <w:tcPr>
            <w:tcW w:w="769" w:type="dxa"/>
            <w:vAlign w:val="center"/>
          </w:tcPr>
          <w:p w:rsidR="00A42D93" w:rsidRDefault="00A42D93">
            <w:pPr>
              <w:snapToGrid w:val="0"/>
              <w:spacing w:line="360" w:lineRule="exact"/>
              <w:jc w:val="center"/>
              <w:rPr>
                <w:rFonts w:ascii="Calibri Light" w:hAnsi="Calibri Light"/>
              </w:rPr>
            </w:pPr>
          </w:p>
        </w:tc>
        <w:tc>
          <w:tcPr>
            <w:tcW w:w="834" w:type="dxa"/>
            <w:vAlign w:val="center"/>
          </w:tcPr>
          <w:p w:rsidR="00A42D93" w:rsidRDefault="00AA176C">
            <w:pPr>
              <w:snapToGrid w:val="0"/>
              <w:spacing w:line="360" w:lineRule="exact"/>
              <w:jc w:val="center"/>
              <w:rPr>
                <w:rFonts w:ascii="Calibri Light" w:hAnsi="Calibri Light"/>
              </w:rPr>
            </w:pPr>
            <w:r>
              <w:rPr>
                <w:rFonts w:ascii="Calibri Light" w:hAnsi="Calibri Light"/>
              </w:rPr>
              <w:t>……</w:t>
            </w:r>
          </w:p>
        </w:tc>
        <w:tc>
          <w:tcPr>
            <w:tcW w:w="818"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36" w:type="dxa"/>
            <w:vAlign w:val="center"/>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834" w:type="dxa"/>
            <w:vAlign w:val="center"/>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1366" w:type="dxa"/>
            <w:vAlign w:val="center"/>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10" w:type="dxa"/>
            <w:vAlign w:val="center"/>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916" w:type="dxa"/>
            <w:vAlign w:val="center"/>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52" w:type="dxa"/>
            <w:vAlign w:val="center"/>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965" w:type="dxa"/>
            <w:vAlign w:val="center"/>
          </w:tcPr>
          <w:p w:rsidR="00A42D93" w:rsidRDefault="00A42D93">
            <w:pPr>
              <w:pStyle w:val="23"/>
              <w:adjustRightInd w:val="0"/>
              <w:snapToGrid w:val="0"/>
              <w:spacing w:line="360" w:lineRule="exact"/>
              <w:jc w:val="center"/>
              <w:rPr>
                <w:rFonts w:ascii="‘Times New Roman‘" w:eastAsia="‘Times New Roman‘" w:cs="‘Times New Roman‘"/>
                <w:b/>
                <w:sz w:val="24"/>
              </w:rPr>
            </w:pPr>
          </w:p>
        </w:tc>
      </w:tr>
      <w:tr w:rsidR="00A42D93">
        <w:trPr>
          <w:cantSplit/>
          <w:trHeight w:val="380"/>
          <w:jc w:val="center"/>
        </w:trPr>
        <w:tc>
          <w:tcPr>
            <w:tcW w:w="769" w:type="dxa"/>
            <w:vAlign w:val="center"/>
          </w:tcPr>
          <w:p w:rsidR="00A42D93" w:rsidRDefault="00A42D93">
            <w:pPr>
              <w:snapToGrid w:val="0"/>
              <w:spacing w:line="360" w:lineRule="exact"/>
              <w:jc w:val="center"/>
              <w:rPr>
                <w:rFonts w:ascii="Calibri Light" w:hAnsi="Calibri Light"/>
              </w:rPr>
            </w:pPr>
          </w:p>
        </w:tc>
        <w:tc>
          <w:tcPr>
            <w:tcW w:w="834" w:type="dxa"/>
          </w:tcPr>
          <w:p w:rsidR="00A42D93" w:rsidRDefault="00AA176C">
            <w:pPr>
              <w:snapToGrid w:val="0"/>
              <w:spacing w:line="360" w:lineRule="exact"/>
              <w:jc w:val="center"/>
              <w:rPr>
                <w:rFonts w:ascii="Calibri Light" w:hAnsi="Calibri Light"/>
              </w:rPr>
            </w:pPr>
            <w:r>
              <w:rPr>
                <w:rFonts w:ascii="Calibri Light" w:hAnsi="Calibri Light" w:hint="eastAsia"/>
              </w:rPr>
              <w:t>合计</w:t>
            </w:r>
          </w:p>
        </w:tc>
        <w:tc>
          <w:tcPr>
            <w:tcW w:w="818" w:type="dxa"/>
          </w:tcPr>
          <w:p w:rsidR="00A42D93" w:rsidRDefault="00A42D93">
            <w:pPr>
              <w:pStyle w:val="23"/>
              <w:adjustRightInd w:val="0"/>
              <w:snapToGrid w:val="0"/>
              <w:spacing w:line="360" w:lineRule="exact"/>
              <w:rPr>
                <w:rFonts w:ascii="‘Times New Roman‘" w:eastAsia="‘Times New Roman‘" w:cs="‘Times New Roman‘"/>
                <w:b/>
                <w:sz w:val="24"/>
              </w:rPr>
            </w:pPr>
          </w:p>
        </w:tc>
        <w:tc>
          <w:tcPr>
            <w:tcW w:w="736" w:type="dxa"/>
          </w:tcPr>
          <w:p w:rsidR="00A42D93" w:rsidRDefault="00A42D93">
            <w:pPr>
              <w:pStyle w:val="23"/>
              <w:adjustRightInd w:val="0"/>
              <w:snapToGrid w:val="0"/>
              <w:spacing w:line="360" w:lineRule="exact"/>
              <w:rPr>
                <w:rFonts w:ascii="‘Times New Roman‘" w:eastAsia="‘Times New Roman‘" w:cs="‘Times New Roman‘"/>
                <w:b/>
                <w:sz w:val="24"/>
              </w:rPr>
            </w:pPr>
          </w:p>
        </w:tc>
        <w:tc>
          <w:tcPr>
            <w:tcW w:w="834" w:type="dxa"/>
          </w:tcPr>
          <w:p w:rsidR="00A42D93" w:rsidRDefault="00A42D93">
            <w:pPr>
              <w:pStyle w:val="23"/>
              <w:adjustRightInd w:val="0"/>
              <w:snapToGrid w:val="0"/>
              <w:spacing w:line="360" w:lineRule="exact"/>
              <w:rPr>
                <w:rFonts w:ascii="‘Times New Roman‘" w:eastAsia="‘Times New Roman‘" w:cs="‘Times New Roman‘"/>
                <w:b/>
                <w:sz w:val="24"/>
              </w:rPr>
            </w:pPr>
          </w:p>
        </w:tc>
        <w:tc>
          <w:tcPr>
            <w:tcW w:w="1366"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10"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916"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752" w:type="dxa"/>
          </w:tcPr>
          <w:p w:rsidR="00A42D93" w:rsidRDefault="00A42D93">
            <w:pPr>
              <w:pStyle w:val="23"/>
              <w:adjustRightInd w:val="0"/>
              <w:snapToGrid w:val="0"/>
              <w:spacing w:line="360" w:lineRule="exact"/>
              <w:jc w:val="center"/>
              <w:rPr>
                <w:rFonts w:ascii="‘Times New Roman‘" w:eastAsia="‘Times New Roman‘" w:cs="‘Times New Roman‘"/>
                <w:b/>
                <w:sz w:val="24"/>
              </w:rPr>
            </w:pPr>
          </w:p>
        </w:tc>
        <w:tc>
          <w:tcPr>
            <w:tcW w:w="965" w:type="dxa"/>
          </w:tcPr>
          <w:p w:rsidR="00A42D93" w:rsidRDefault="00A42D93">
            <w:pPr>
              <w:pStyle w:val="23"/>
              <w:adjustRightInd w:val="0"/>
              <w:snapToGrid w:val="0"/>
              <w:spacing w:line="360" w:lineRule="exact"/>
              <w:jc w:val="center"/>
              <w:rPr>
                <w:rFonts w:ascii="‘Times New Roman‘" w:eastAsia="‘Times New Roman‘" w:cs="‘Times New Roman‘"/>
                <w:b/>
                <w:sz w:val="24"/>
              </w:rPr>
            </w:pPr>
          </w:p>
        </w:tc>
      </w:tr>
    </w:tbl>
    <w:p w:rsidR="00A42D93" w:rsidRDefault="00A42D93">
      <w:pPr>
        <w:snapToGrid w:val="0"/>
        <w:spacing w:line="360" w:lineRule="exact"/>
        <w:rPr>
          <w:rFonts w:ascii="Calibri Light" w:hAnsi="Calibri Light"/>
        </w:rPr>
      </w:pPr>
    </w:p>
    <w:p w:rsidR="00A42D93" w:rsidRDefault="00AA176C">
      <w:pPr>
        <w:snapToGrid w:val="0"/>
        <w:spacing w:line="360" w:lineRule="exact"/>
        <w:rPr>
          <w:rFonts w:ascii="Calibri Light" w:hAnsi="Calibri Light"/>
        </w:rPr>
      </w:pPr>
      <w:r>
        <w:rPr>
          <w:rFonts w:ascii="Calibri Light" w:hAnsi="Calibri Light" w:hint="eastAsia"/>
        </w:rPr>
        <w:t>说明</w:t>
      </w:r>
      <w:r>
        <w:rPr>
          <w:rFonts w:ascii="Calibri Light" w:hAnsi="Calibri Light"/>
        </w:rPr>
        <w:t xml:space="preserve"> : </w:t>
      </w:r>
    </w:p>
    <w:p w:rsidR="00A42D93" w:rsidRDefault="00AA176C">
      <w:pPr>
        <w:widowControl/>
        <w:snapToGrid w:val="0"/>
        <w:rPr>
          <w:rFonts w:ascii="Calibri Light" w:hAnsi="Calibri Light"/>
        </w:rPr>
      </w:pPr>
      <w:r>
        <w:rPr>
          <w:rFonts w:ascii="Calibri Light" w:hAnsi="Calibri Light" w:hint="eastAsia"/>
          <w:szCs w:val="21"/>
        </w:rPr>
        <w:t>项“货物报价”</w:t>
      </w:r>
      <w:r>
        <w:rPr>
          <w:rFonts w:ascii="Calibri Light" w:hAnsi="Calibri Light" w:hint="eastAsia"/>
          <w:szCs w:val="21"/>
        </w:rPr>
        <w:t xml:space="preserve"> = </w:t>
      </w:r>
      <w:r>
        <w:rPr>
          <w:rFonts w:ascii="Calibri Light" w:hAnsi="Calibri Light" w:hint="eastAsia"/>
          <w:szCs w:val="21"/>
        </w:rPr>
        <w:t>项“货物单价”×项“货物数量”</w:t>
      </w:r>
      <w:r>
        <w:rPr>
          <w:rFonts w:ascii="Calibri Light" w:hAnsi="Calibri Light"/>
        </w:rPr>
        <w:br w:type="page"/>
      </w:r>
    </w:p>
    <w:p w:rsidR="00A42D93" w:rsidRDefault="00AA176C">
      <w:pPr>
        <w:widowControl/>
        <w:snapToGrid w:val="0"/>
        <w:rPr>
          <w:rFonts w:ascii="Calibri Light" w:hAnsi="Calibri Light"/>
        </w:rPr>
      </w:pPr>
      <w:r>
        <w:rPr>
          <w:rFonts w:ascii="Calibri Light" w:hAnsi="Calibri Light" w:hint="eastAsia"/>
        </w:rPr>
        <w:lastRenderedPageBreak/>
        <w:t>表二、工程及技术服务费用</w:t>
      </w:r>
      <w:r>
        <w:rPr>
          <w:rFonts w:ascii="Calibri Light" w:hAnsi="Calibri Light" w:hint="eastAsia"/>
        </w:rPr>
        <w:t xml:space="preserve">                            </w:t>
      </w:r>
      <w:r>
        <w:rPr>
          <w:rFonts w:ascii="Calibri Light" w:hAnsi="Calibri Light"/>
        </w:rPr>
        <w:t>(</w:t>
      </w:r>
      <w:r>
        <w:rPr>
          <w:rFonts w:ascii="Calibri Light" w:hAnsi="Calibri Light" w:hint="eastAsia"/>
        </w:rPr>
        <w:t>价格单位</w:t>
      </w:r>
      <w:r>
        <w:rPr>
          <w:rFonts w:ascii="Calibri Light" w:hAnsi="Calibri Light"/>
        </w:rPr>
        <w:t>:</w:t>
      </w:r>
      <w:r>
        <w:rPr>
          <w:rFonts w:ascii="Calibri Light" w:hAnsi="Calibri Light" w:hint="eastAsia"/>
        </w:rPr>
        <w:t>人民币元</w:t>
      </w:r>
      <w:r>
        <w:rPr>
          <w:rFonts w:ascii="Calibri Light" w:hAnsi="Calibri Light"/>
        </w:rPr>
        <w:t>)</w:t>
      </w:r>
    </w:p>
    <w:tbl>
      <w:tblPr>
        <w:tblW w:w="8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3600"/>
        <w:gridCol w:w="2671"/>
        <w:gridCol w:w="1480"/>
      </w:tblGrid>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序号</w:t>
            </w:r>
          </w:p>
        </w:tc>
        <w:tc>
          <w:tcPr>
            <w:tcW w:w="3600" w:type="dxa"/>
          </w:tcPr>
          <w:p w:rsidR="00A42D93" w:rsidRDefault="00AA176C">
            <w:pPr>
              <w:widowControl/>
              <w:snapToGrid w:val="0"/>
              <w:jc w:val="center"/>
              <w:rPr>
                <w:rFonts w:ascii="Calibri Light" w:hAnsi="Calibri Light"/>
              </w:rPr>
            </w:pPr>
            <w:r>
              <w:rPr>
                <w:rFonts w:ascii="Calibri Light" w:hAnsi="Calibri Light" w:hint="eastAsia"/>
              </w:rPr>
              <w:t>项目名称</w:t>
            </w:r>
          </w:p>
        </w:tc>
        <w:tc>
          <w:tcPr>
            <w:tcW w:w="2671" w:type="dxa"/>
          </w:tcPr>
          <w:p w:rsidR="00A42D93" w:rsidRDefault="00AA176C">
            <w:pPr>
              <w:widowControl/>
              <w:snapToGrid w:val="0"/>
              <w:jc w:val="center"/>
              <w:rPr>
                <w:rFonts w:ascii="Calibri Light" w:hAnsi="Calibri Light"/>
              </w:rPr>
            </w:pPr>
            <w:r>
              <w:rPr>
                <w:rFonts w:ascii="Calibri Light" w:hAnsi="Calibri Light" w:hint="eastAsia"/>
              </w:rPr>
              <w:t>内</w:t>
            </w:r>
            <w:r>
              <w:rPr>
                <w:rFonts w:ascii="Calibri Light" w:hAnsi="Calibri Light" w:hint="eastAsia"/>
              </w:rPr>
              <w:t xml:space="preserve">    </w:t>
            </w:r>
            <w:r>
              <w:rPr>
                <w:rFonts w:ascii="Calibri Light" w:hAnsi="Calibri Light" w:hint="eastAsia"/>
              </w:rPr>
              <w:t>容</w:t>
            </w:r>
          </w:p>
        </w:tc>
        <w:tc>
          <w:tcPr>
            <w:tcW w:w="1480" w:type="dxa"/>
          </w:tcPr>
          <w:p w:rsidR="00A42D93" w:rsidRDefault="00AA176C">
            <w:pPr>
              <w:widowControl/>
              <w:snapToGrid w:val="0"/>
              <w:jc w:val="center"/>
              <w:rPr>
                <w:rFonts w:ascii="Calibri Light" w:hAnsi="Calibri Light"/>
              </w:rPr>
            </w:pPr>
            <w:r>
              <w:rPr>
                <w:rFonts w:ascii="Calibri Light" w:hAnsi="Calibri Light" w:hint="eastAsia"/>
              </w:rPr>
              <w:t>报</w:t>
            </w:r>
            <w:r>
              <w:rPr>
                <w:rFonts w:ascii="Calibri Light" w:hAnsi="Calibri Light" w:hint="eastAsia"/>
              </w:rPr>
              <w:t xml:space="preserve">  </w:t>
            </w:r>
            <w:r>
              <w:rPr>
                <w:rFonts w:ascii="Calibri Light" w:hAnsi="Calibri Light" w:hint="eastAsia"/>
              </w:rPr>
              <w:t>价</w:t>
            </w: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1</w:t>
            </w:r>
          </w:p>
        </w:tc>
        <w:tc>
          <w:tcPr>
            <w:tcW w:w="3600" w:type="dxa"/>
          </w:tcPr>
          <w:p w:rsidR="00A42D93" w:rsidRDefault="00AA176C">
            <w:pPr>
              <w:widowControl/>
              <w:snapToGrid w:val="0"/>
              <w:rPr>
                <w:rFonts w:ascii="Calibri Light" w:hAnsi="Calibri Light"/>
              </w:rPr>
            </w:pPr>
            <w:r>
              <w:rPr>
                <w:rFonts w:ascii="Calibri Light" w:hAnsi="Calibri Light" w:hint="eastAsia"/>
              </w:rPr>
              <w:t>维护与技术支持费</w:t>
            </w:r>
          </w:p>
        </w:tc>
        <w:tc>
          <w:tcPr>
            <w:tcW w:w="2671"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2</w:t>
            </w:r>
          </w:p>
        </w:tc>
        <w:tc>
          <w:tcPr>
            <w:tcW w:w="3600" w:type="dxa"/>
          </w:tcPr>
          <w:p w:rsidR="00A42D93" w:rsidRDefault="00AA176C">
            <w:pPr>
              <w:widowControl/>
              <w:snapToGrid w:val="0"/>
              <w:rPr>
                <w:rFonts w:ascii="Calibri Light" w:hAnsi="Calibri Light"/>
              </w:rPr>
            </w:pPr>
            <w:r>
              <w:rPr>
                <w:rFonts w:ascii="Calibri Light" w:hAnsi="Calibri Light" w:hint="eastAsia"/>
              </w:rPr>
              <w:t>培训费</w:t>
            </w:r>
          </w:p>
        </w:tc>
        <w:tc>
          <w:tcPr>
            <w:tcW w:w="2671"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3</w:t>
            </w:r>
          </w:p>
        </w:tc>
        <w:tc>
          <w:tcPr>
            <w:tcW w:w="3600" w:type="dxa"/>
          </w:tcPr>
          <w:p w:rsidR="00A42D93" w:rsidRDefault="00AA176C">
            <w:pPr>
              <w:widowControl/>
              <w:snapToGrid w:val="0"/>
              <w:rPr>
                <w:rFonts w:ascii="Calibri Light" w:hAnsi="Calibri Light"/>
              </w:rPr>
            </w:pPr>
            <w:r>
              <w:rPr>
                <w:rFonts w:ascii="Calibri Light" w:hAnsi="Calibri Light" w:hint="eastAsia"/>
              </w:rPr>
              <w:t>备品备件</w:t>
            </w:r>
          </w:p>
        </w:tc>
        <w:tc>
          <w:tcPr>
            <w:tcW w:w="2671"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4</w:t>
            </w:r>
          </w:p>
        </w:tc>
        <w:tc>
          <w:tcPr>
            <w:tcW w:w="3600" w:type="dxa"/>
          </w:tcPr>
          <w:p w:rsidR="00A42D93" w:rsidRDefault="00AA176C">
            <w:pPr>
              <w:widowControl/>
              <w:snapToGrid w:val="0"/>
              <w:rPr>
                <w:rFonts w:ascii="Calibri Light" w:hAnsi="Calibri Light"/>
              </w:rPr>
            </w:pPr>
            <w:r>
              <w:rPr>
                <w:rFonts w:ascii="Calibri Light" w:hAnsi="Calibri Light" w:hint="eastAsia"/>
              </w:rPr>
              <w:t>施工安装费</w:t>
            </w:r>
          </w:p>
        </w:tc>
        <w:tc>
          <w:tcPr>
            <w:tcW w:w="2671"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628" w:type="dxa"/>
          </w:tcPr>
          <w:p w:rsidR="00A42D93" w:rsidRDefault="00AA176C">
            <w:pPr>
              <w:widowControl/>
              <w:snapToGrid w:val="0"/>
              <w:jc w:val="center"/>
              <w:rPr>
                <w:rFonts w:ascii="Calibri Light" w:hAnsi="Calibri Light"/>
              </w:rPr>
            </w:pPr>
            <w:r>
              <w:rPr>
                <w:rFonts w:ascii="Calibri Light" w:hAnsi="Calibri Light" w:hint="eastAsia"/>
              </w:rPr>
              <w:t>5</w:t>
            </w:r>
          </w:p>
        </w:tc>
        <w:tc>
          <w:tcPr>
            <w:tcW w:w="3600" w:type="dxa"/>
          </w:tcPr>
          <w:p w:rsidR="00A42D93" w:rsidRDefault="00AA176C">
            <w:pPr>
              <w:widowControl/>
              <w:snapToGrid w:val="0"/>
              <w:rPr>
                <w:rFonts w:ascii="Calibri Light" w:hAnsi="Calibri Light"/>
              </w:rPr>
            </w:pPr>
            <w:r>
              <w:rPr>
                <w:rFonts w:ascii="Calibri Light" w:hAnsi="Calibri Light" w:hint="eastAsia"/>
              </w:rPr>
              <w:t>其它</w:t>
            </w:r>
          </w:p>
        </w:tc>
        <w:tc>
          <w:tcPr>
            <w:tcW w:w="2671" w:type="dxa"/>
          </w:tcPr>
          <w:p w:rsidR="00A42D93" w:rsidRDefault="00A42D93">
            <w:pPr>
              <w:widowControl/>
              <w:snapToGrid w:val="0"/>
              <w:rPr>
                <w:rFonts w:ascii="Calibri Light" w:hAnsi="Calibri Light"/>
              </w:rPr>
            </w:pPr>
          </w:p>
        </w:tc>
        <w:tc>
          <w:tcPr>
            <w:tcW w:w="1480" w:type="dxa"/>
          </w:tcPr>
          <w:p w:rsidR="00A42D93" w:rsidRDefault="00A42D93">
            <w:pPr>
              <w:widowControl/>
              <w:snapToGrid w:val="0"/>
              <w:rPr>
                <w:rFonts w:ascii="Calibri Light" w:hAnsi="Calibri Light"/>
              </w:rPr>
            </w:pPr>
          </w:p>
        </w:tc>
      </w:tr>
      <w:tr w:rsidR="00A42D93">
        <w:trPr>
          <w:cantSplit/>
          <w:trHeight w:val="397"/>
        </w:trPr>
        <w:tc>
          <w:tcPr>
            <w:tcW w:w="4228" w:type="dxa"/>
            <w:gridSpan w:val="2"/>
          </w:tcPr>
          <w:p w:rsidR="00A42D93" w:rsidRDefault="00AA176C">
            <w:pPr>
              <w:widowControl/>
              <w:snapToGrid w:val="0"/>
              <w:jc w:val="center"/>
              <w:rPr>
                <w:rFonts w:ascii="Calibri Light" w:hAnsi="Calibri Light"/>
              </w:rPr>
            </w:pPr>
            <w:r>
              <w:rPr>
                <w:rFonts w:ascii="Calibri Light" w:hAnsi="Calibri Light" w:hint="eastAsia"/>
              </w:rPr>
              <w:t>合</w:t>
            </w:r>
            <w:r>
              <w:rPr>
                <w:rFonts w:ascii="Calibri Light" w:hAnsi="Calibri Light" w:hint="eastAsia"/>
              </w:rPr>
              <w:t xml:space="preserve">  </w:t>
            </w:r>
            <w:r>
              <w:rPr>
                <w:rFonts w:ascii="Calibri Light" w:hAnsi="Calibri Light" w:hint="eastAsia"/>
              </w:rPr>
              <w:t>计</w:t>
            </w:r>
          </w:p>
        </w:tc>
        <w:tc>
          <w:tcPr>
            <w:tcW w:w="4151" w:type="dxa"/>
            <w:gridSpan w:val="2"/>
          </w:tcPr>
          <w:p w:rsidR="00A42D93" w:rsidRDefault="00A42D93">
            <w:pPr>
              <w:widowControl/>
              <w:snapToGrid w:val="0"/>
              <w:rPr>
                <w:rFonts w:ascii="Calibri Light" w:hAnsi="Calibri Light"/>
              </w:rPr>
            </w:pPr>
          </w:p>
        </w:tc>
      </w:tr>
    </w:tbl>
    <w:p w:rsidR="00A42D93" w:rsidRDefault="00AA176C">
      <w:pPr>
        <w:widowControl/>
        <w:snapToGrid w:val="0"/>
        <w:rPr>
          <w:rFonts w:ascii="Calibri Light" w:hAnsi="Calibri Light"/>
        </w:rPr>
      </w:pPr>
      <w:r>
        <w:rPr>
          <w:rFonts w:ascii="Calibri Light" w:hAnsi="Calibri Light" w:hint="eastAsia"/>
        </w:rPr>
        <w:t>说明：</w:t>
      </w:r>
    </w:p>
    <w:p w:rsidR="00A42D93" w:rsidRDefault="00AA176C">
      <w:pPr>
        <w:widowControl/>
        <w:snapToGrid w:val="0"/>
        <w:ind w:left="142"/>
        <w:rPr>
          <w:rFonts w:ascii="Calibri Light" w:hAnsi="Calibri Light"/>
        </w:rPr>
      </w:pPr>
      <w:r>
        <w:rPr>
          <w:rFonts w:ascii="Calibri Light" w:hAnsi="Calibri Light" w:hint="eastAsia"/>
        </w:rPr>
        <w:t>1</w:t>
      </w:r>
      <w:r>
        <w:rPr>
          <w:rFonts w:ascii="Calibri Light" w:hAnsi="Calibri Light" w:hint="eastAsia"/>
        </w:rPr>
        <w:t>、报价一览表中“总价”项应等于货物数量、价格表表一中</w:t>
      </w:r>
      <w:r>
        <w:rPr>
          <w:rFonts w:ascii="Calibri Light" w:hAnsi="Calibri Light" w:hint="eastAsia"/>
        </w:rPr>
        <w:t xml:space="preserve"> </w:t>
      </w:r>
      <w:r>
        <w:rPr>
          <w:rFonts w:ascii="Calibri Light" w:hAnsi="Calibri Light" w:hint="eastAsia"/>
        </w:rPr>
        <w:t>“项</w:t>
      </w:r>
      <w:r>
        <w:rPr>
          <w:rFonts w:ascii="Calibri Light" w:hAnsi="Calibri Light" w:hint="eastAsia"/>
        </w:rPr>
        <w:t>11-</w:t>
      </w:r>
      <w:r>
        <w:rPr>
          <w:rFonts w:ascii="Calibri Light" w:hAnsi="Calibri Light" w:hint="eastAsia"/>
        </w:rPr>
        <w:t>货物报价”各项之和与货物数量、价格表表二中“合计”项相加。</w:t>
      </w:r>
    </w:p>
    <w:p w:rsidR="00A42D93" w:rsidRDefault="00AA176C">
      <w:pPr>
        <w:widowControl/>
        <w:snapToGrid w:val="0"/>
        <w:ind w:left="142"/>
        <w:rPr>
          <w:rFonts w:ascii="Calibri Light" w:hAnsi="Calibri Light"/>
        </w:rPr>
      </w:pPr>
      <w:r>
        <w:rPr>
          <w:rFonts w:ascii="Calibri Light" w:hAnsi="Calibri Light" w:hint="eastAsia"/>
        </w:rPr>
        <w:t>2</w:t>
      </w:r>
      <w:r>
        <w:rPr>
          <w:rFonts w:ascii="Calibri Light" w:hAnsi="Calibri Light" w:hint="eastAsia"/>
        </w:rPr>
        <w:t>、表中各单项应分别与报价一览表的各单项相符；</w:t>
      </w:r>
    </w:p>
    <w:p w:rsidR="00A42D93" w:rsidRDefault="00AA176C">
      <w:pPr>
        <w:widowControl/>
        <w:snapToGrid w:val="0"/>
        <w:ind w:left="142"/>
        <w:rPr>
          <w:rFonts w:ascii="Calibri Light" w:hAnsi="Calibri Light"/>
        </w:rPr>
      </w:pPr>
      <w:r>
        <w:rPr>
          <w:rFonts w:ascii="Calibri Light" w:hAnsi="Calibri Light" w:hint="eastAsia"/>
        </w:rPr>
        <w:t>3</w:t>
      </w:r>
      <w:r>
        <w:rPr>
          <w:rFonts w:ascii="Calibri Light" w:hAnsi="Calibri Light" w:hint="eastAsia"/>
        </w:rPr>
        <w:t>、谈判供应商如认为还有需要提供的内容可另列表说明。</w:t>
      </w:r>
    </w:p>
    <w:p w:rsidR="00A42D93" w:rsidRDefault="00A42D93">
      <w:pPr>
        <w:widowControl/>
        <w:tabs>
          <w:tab w:val="left" w:pos="1680"/>
        </w:tabs>
        <w:snapToGrid w:val="0"/>
        <w:rPr>
          <w:rFonts w:ascii="Calibri Light" w:hAnsi="Calibri Light"/>
        </w:rPr>
      </w:pPr>
    </w:p>
    <w:p w:rsidR="00A42D93" w:rsidRDefault="00AA176C">
      <w:pPr>
        <w:widowControl/>
        <w:tabs>
          <w:tab w:val="left" w:pos="1680"/>
        </w:tabs>
        <w:snapToGrid w:val="0"/>
        <w:rPr>
          <w:rFonts w:ascii="Calibri Light" w:hAnsi="Calibri Light"/>
        </w:rPr>
      </w:pPr>
      <w:r>
        <w:rPr>
          <w:rFonts w:ascii="Calibri Light" w:hAnsi="Calibri Light" w:hint="eastAsia"/>
        </w:rPr>
        <w:t xml:space="preserve">              </w:t>
      </w:r>
      <w:r>
        <w:rPr>
          <w:rFonts w:ascii="Calibri Light" w:hAnsi="Calibri Light" w:hint="eastAsia"/>
        </w:rPr>
        <w:tab/>
      </w:r>
      <w:r>
        <w:rPr>
          <w:rFonts w:ascii="Calibri Light" w:hAnsi="Calibri Light" w:hint="eastAsia"/>
        </w:rPr>
        <w:t>谈判供应商</w:t>
      </w:r>
      <w:r>
        <w:rPr>
          <w:rFonts w:ascii="Calibri Light" w:hAnsi="Calibri Light"/>
        </w:rPr>
        <w:t>(</w:t>
      </w:r>
      <w:r>
        <w:rPr>
          <w:rFonts w:ascii="Calibri Light" w:hAnsi="Calibri Light" w:hint="eastAsia"/>
        </w:rPr>
        <w:t>公章</w:t>
      </w:r>
      <w:r>
        <w:rPr>
          <w:rFonts w:ascii="Calibri Light" w:hAnsi="Calibri Light"/>
        </w:rPr>
        <w:t>) :</w:t>
      </w:r>
    </w:p>
    <w:p w:rsidR="00A42D93" w:rsidRDefault="00AA176C">
      <w:pPr>
        <w:widowControl/>
        <w:snapToGrid w:val="0"/>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hint="eastAsia"/>
        </w:rPr>
        <w:t>谈判供应商代表</w:t>
      </w:r>
      <w:r>
        <w:rPr>
          <w:rFonts w:ascii="Calibri Light" w:hAnsi="Calibri Light"/>
        </w:rPr>
        <w:t>(</w:t>
      </w:r>
      <w:r>
        <w:rPr>
          <w:rFonts w:ascii="Calibri Light" w:hAnsi="Calibri Light" w:hint="eastAsia"/>
        </w:rPr>
        <w:t>签字</w:t>
      </w:r>
      <w:r>
        <w:rPr>
          <w:rFonts w:ascii="Calibri Light" w:hAnsi="Calibri Light"/>
        </w:rPr>
        <w:t>) :</w:t>
      </w:r>
    </w:p>
    <w:p w:rsidR="00A42D93" w:rsidRDefault="00AA176C">
      <w:pPr>
        <w:widowControl/>
        <w:tabs>
          <w:tab w:val="left" w:pos="1680"/>
        </w:tabs>
        <w:snapToGrid w:val="0"/>
        <w:rPr>
          <w:rFonts w:ascii="Calibri Light" w:hAnsi="Calibri Light"/>
        </w:rPr>
      </w:pPr>
      <w:r>
        <w:rPr>
          <w:rFonts w:ascii="Calibri Light" w:hAnsi="Calibri Light"/>
        </w:rPr>
        <w:tab/>
      </w:r>
      <w:r>
        <w:rPr>
          <w:rFonts w:ascii="Calibri Light" w:hAnsi="Calibri Light" w:hint="eastAsia"/>
        </w:rPr>
        <w:t>日</w:t>
      </w:r>
      <w:r>
        <w:rPr>
          <w:rFonts w:ascii="Calibri Light" w:hAnsi="Calibri Light"/>
        </w:rPr>
        <w:tab/>
        <w:t xml:space="preserve"> </w:t>
      </w:r>
      <w:r>
        <w:rPr>
          <w:rFonts w:ascii="Calibri Light" w:hAnsi="Calibri Light" w:hint="eastAsia"/>
        </w:rPr>
        <w:t>期：</w:t>
      </w:r>
    </w:p>
    <w:p w:rsidR="00A42D93" w:rsidRDefault="00A42D93">
      <w:pPr>
        <w:widowControl/>
        <w:tabs>
          <w:tab w:val="left" w:pos="1680"/>
        </w:tabs>
        <w:snapToGrid w:val="0"/>
        <w:rPr>
          <w:rFonts w:ascii="Calibri Light" w:hAnsi="Calibri Light"/>
        </w:rPr>
      </w:pPr>
    </w:p>
    <w:p w:rsidR="00A42D93" w:rsidRDefault="00AA176C">
      <w:pPr>
        <w:pStyle w:val="260"/>
        <w:widowControl/>
        <w:numPr>
          <w:ilvl w:val="1"/>
          <w:numId w:val="48"/>
        </w:numPr>
        <w:snapToGrid w:val="0"/>
        <w:ind w:left="480" w:hanging="480"/>
      </w:pPr>
      <w:bookmarkStart w:id="77" w:name="_Toc175294341"/>
      <w:r>
        <w:rPr>
          <w:rFonts w:hint="eastAsia"/>
        </w:rPr>
        <w:t>主要货物情况表</w:t>
      </w:r>
    </w:p>
    <w:p w:rsidR="00A42D93" w:rsidRDefault="00A42D93">
      <w:pPr>
        <w:spacing w:after="40" w:line="240" w:lineRule="exact"/>
        <w:ind w:leftChars="200" w:left="420"/>
      </w:pPr>
    </w:p>
    <w:p w:rsidR="00A42D93" w:rsidRDefault="00AA176C">
      <w:pPr>
        <w:spacing w:after="40" w:line="240" w:lineRule="exact"/>
        <w:ind w:leftChars="200" w:left="420"/>
      </w:pPr>
      <w:r>
        <w:rPr>
          <w:rFonts w:hint="eastAsia"/>
        </w:rPr>
        <w:t>项目名称：</w:t>
      </w:r>
      <w:r>
        <w:rPr>
          <w:rFonts w:hint="eastAsia"/>
          <w:color w:val="FF0000"/>
          <w:u w:val="single"/>
        </w:rPr>
        <w:t xml:space="preserve">                 </w:t>
      </w:r>
      <w:r>
        <w:rPr>
          <w:color w:val="FF0000"/>
          <w:u w:val="single"/>
        </w:rPr>
        <w:t xml:space="preserve">                 </w:t>
      </w:r>
    </w:p>
    <w:p w:rsidR="00A42D93" w:rsidRDefault="00AA176C">
      <w:pPr>
        <w:spacing w:after="40" w:line="240" w:lineRule="exact"/>
        <w:ind w:leftChars="200" w:left="420"/>
      </w:pPr>
      <w:r>
        <w:rPr>
          <w:rFonts w:hint="eastAsia"/>
        </w:rPr>
        <w:t>项目编号：</w:t>
      </w:r>
      <w:r>
        <w:rPr>
          <w:rFonts w:hint="eastAsia"/>
          <w:color w:val="FF0000"/>
          <w:u w:val="single"/>
        </w:rPr>
        <w:t xml:space="preserve">          </w:t>
      </w:r>
      <w:r>
        <w:rPr>
          <w:color w:val="FF0000"/>
          <w:u w:val="single"/>
        </w:rPr>
        <w:t xml:space="preserve">                        </w:t>
      </w:r>
    </w:p>
    <w:p w:rsidR="00A42D93" w:rsidRDefault="00AA176C">
      <w:pPr>
        <w:spacing w:after="40" w:line="240" w:lineRule="exact"/>
        <w:ind w:leftChars="200" w:left="420"/>
      </w:pPr>
      <w:r>
        <w:rPr>
          <w:rFonts w:hint="eastAsia"/>
        </w:rPr>
        <w:t>谈判供应商名称：</w:t>
      </w:r>
      <w:r>
        <w:rPr>
          <w:rFonts w:hint="eastAsia"/>
          <w:color w:val="FF0000"/>
          <w:u w:val="single"/>
        </w:rPr>
        <w:t xml:space="preserve">         </w:t>
      </w:r>
      <w:r>
        <w:rPr>
          <w:color w:val="FF0000"/>
          <w:u w:val="single"/>
        </w:rPr>
        <w:t xml:space="preserve">                     </w:t>
      </w:r>
      <w:r>
        <w:rPr>
          <w:rFonts w:hint="eastAsia"/>
          <w:color w:val="FF0000"/>
          <w:u w:val="single"/>
        </w:rPr>
        <w:t xml:space="preserve">  </w:t>
      </w:r>
    </w:p>
    <w:p w:rsidR="00A42D93" w:rsidRDefault="00AA176C">
      <w:pPr>
        <w:spacing w:after="40" w:line="240" w:lineRule="exact"/>
        <w:ind w:leftChars="200" w:left="420"/>
      </w:pPr>
      <w:r>
        <w:rPr>
          <w:rFonts w:hint="eastAsia"/>
        </w:rPr>
        <w:t>包号：（以包为单位分别填报）</w:t>
      </w:r>
      <w:r>
        <w:rPr>
          <w:rFonts w:hint="eastAsia"/>
          <w:color w:val="FF0000"/>
          <w:u w:val="single"/>
        </w:rPr>
        <w:t xml:space="preserve">     </w:t>
      </w:r>
      <w:r>
        <w:rPr>
          <w:color w:val="FF0000"/>
          <w:u w:val="single"/>
        </w:rPr>
        <w:t xml:space="preserve">          </w:t>
      </w:r>
      <w:r>
        <w:rPr>
          <w:rFonts w:hint="eastAsia"/>
          <w:color w:val="FF0000"/>
          <w:u w:val="single"/>
        </w:rPr>
        <w:t xml:space="preserve"> </w:t>
      </w:r>
    </w:p>
    <w:p w:rsidR="00A42D93" w:rsidRDefault="00A42D93">
      <w:pPr>
        <w:spacing w:after="40" w:line="240" w:lineRule="exact"/>
      </w:pPr>
    </w:p>
    <w:tbl>
      <w:tblPr>
        <w:tblW w:w="80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380"/>
        <w:gridCol w:w="1179"/>
        <w:gridCol w:w="1260"/>
        <w:gridCol w:w="1440"/>
        <w:gridCol w:w="1967"/>
      </w:tblGrid>
      <w:tr w:rsidR="00A42D93">
        <w:trPr>
          <w:trHeight w:val="1228"/>
        </w:trPr>
        <w:tc>
          <w:tcPr>
            <w:tcW w:w="861" w:type="dxa"/>
            <w:vAlign w:val="center"/>
          </w:tcPr>
          <w:p w:rsidR="00A42D93" w:rsidRDefault="00AA176C">
            <w:pPr>
              <w:jc w:val="center"/>
            </w:pPr>
            <w:r>
              <w:rPr>
                <w:rFonts w:hint="eastAsia"/>
              </w:rPr>
              <w:t>序号</w:t>
            </w:r>
          </w:p>
        </w:tc>
        <w:tc>
          <w:tcPr>
            <w:tcW w:w="1380" w:type="dxa"/>
            <w:vAlign w:val="center"/>
          </w:tcPr>
          <w:p w:rsidR="00A42D93" w:rsidRDefault="00AA176C">
            <w:pPr>
              <w:jc w:val="center"/>
            </w:pPr>
            <w:r>
              <w:rPr>
                <w:rFonts w:hint="eastAsia"/>
              </w:rPr>
              <w:t>主要货物名称</w:t>
            </w:r>
          </w:p>
        </w:tc>
        <w:tc>
          <w:tcPr>
            <w:tcW w:w="1179" w:type="dxa"/>
            <w:vAlign w:val="center"/>
          </w:tcPr>
          <w:p w:rsidR="00A42D93" w:rsidRDefault="00AA176C">
            <w:pPr>
              <w:jc w:val="center"/>
            </w:pPr>
            <w:r>
              <w:rPr>
                <w:rFonts w:hint="eastAsia"/>
              </w:rPr>
              <w:t>规格型号</w:t>
            </w:r>
          </w:p>
        </w:tc>
        <w:tc>
          <w:tcPr>
            <w:tcW w:w="1260" w:type="dxa"/>
            <w:vAlign w:val="center"/>
          </w:tcPr>
          <w:p w:rsidR="00A42D93" w:rsidRDefault="00AA176C">
            <w:pPr>
              <w:jc w:val="center"/>
            </w:pPr>
            <w:r>
              <w:rPr>
                <w:rFonts w:hint="eastAsia"/>
              </w:rPr>
              <w:t>数量</w:t>
            </w:r>
          </w:p>
        </w:tc>
        <w:tc>
          <w:tcPr>
            <w:tcW w:w="1440" w:type="dxa"/>
            <w:vAlign w:val="center"/>
          </w:tcPr>
          <w:p w:rsidR="00A42D93" w:rsidRDefault="00AA176C">
            <w:pPr>
              <w:jc w:val="center"/>
            </w:pPr>
            <w:r>
              <w:rPr>
                <w:rFonts w:hint="eastAsia"/>
              </w:rPr>
              <w:t>单价（元）</w:t>
            </w:r>
          </w:p>
        </w:tc>
        <w:tc>
          <w:tcPr>
            <w:tcW w:w="1967" w:type="dxa"/>
            <w:vAlign w:val="center"/>
          </w:tcPr>
          <w:p w:rsidR="00A42D93" w:rsidRDefault="00AA176C">
            <w:pPr>
              <w:jc w:val="center"/>
            </w:pPr>
            <w:r>
              <w:rPr>
                <w:rFonts w:hint="eastAsia"/>
              </w:rPr>
              <w:t>服务要求或者标的基本概况</w:t>
            </w:r>
          </w:p>
        </w:tc>
      </w:tr>
      <w:tr w:rsidR="00A42D93">
        <w:trPr>
          <w:trHeight w:val="350"/>
        </w:trPr>
        <w:tc>
          <w:tcPr>
            <w:tcW w:w="861" w:type="dxa"/>
          </w:tcPr>
          <w:p w:rsidR="00A42D93" w:rsidRDefault="00AA176C">
            <w:pPr>
              <w:jc w:val="center"/>
            </w:pPr>
            <w:r>
              <w:rPr>
                <w:rFonts w:hint="eastAsia"/>
              </w:rPr>
              <w:t>1</w:t>
            </w:r>
            <w:r>
              <w:rPr>
                <w:rFonts w:hint="eastAsia"/>
              </w:rPr>
              <w:t>、</w:t>
            </w:r>
          </w:p>
        </w:tc>
        <w:tc>
          <w:tcPr>
            <w:tcW w:w="1380" w:type="dxa"/>
          </w:tcPr>
          <w:p w:rsidR="00A42D93" w:rsidRDefault="00A42D93"/>
        </w:tc>
        <w:tc>
          <w:tcPr>
            <w:tcW w:w="1179" w:type="dxa"/>
          </w:tcPr>
          <w:p w:rsidR="00A42D93" w:rsidRDefault="00A42D93"/>
        </w:tc>
        <w:tc>
          <w:tcPr>
            <w:tcW w:w="1260" w:type="dxa"/>
          </w:tcPr>
          <w:p w:rsidR="00A42D93" w:rsidRDefault="00A42D93"/>
        </w:tc>
        <w:tc>
          <w:tcPr>
            <w:tcW w:w="1440" w:type="dxa"/>
          </w:tcPr>
          <w:p w:rsidR="00A42D93" w:rsidRDefault="00A42D93"/>
        </w:tc>
        <w:tc>
          <w:tcPr>
            <w:tcW w:w="1967" w:type="dxa"/>
          </w:tcPr>
          <w:p w:rsidR="00A42D93" w:rsidRDefault="00A42D93"/>
        </w:tc>
      </w:tr>
      <w:tr w:rsidR="00A42D93">
        <w:trPr>
          <w:trHeight w:val="363"/>
        </w:trPr>
        <w:tc>
          <w:tcPr>
            <w:tcW w:w="861" w:type="dxa"/>
          </w:tcPr>
          <w:p w:rsidR="00A42D93" w:rsidRDefault="00AA176C">
            <w:pPr>
              <w:jc w:val="center"/>
            </w:pPr>
            <w:r>
              <w:rPr>
                <w:rFonts w:hint="eastAsia"/>
              </w:rPr>
              <w:t>2</w:t>
            </w:r>
            <w:r>
              <w:rPr>
                <w:rFonts w:hint="eastAsia"/>
              </w:rPr>
              <w:t>、</w:t>
            </w:r>
          </w:p>
        </w:tc>
        <w:tc>
          <w:tcPr>
            <w:tcW w:w="1380" w:type="dxa"/>
          </w:tcPr>
          <w:p w:rsidR="00A42D93" w:rsidRDefault="00A42D93"/>
        </w:tc>
        <w:tc>
          <w:tcPr>
            <w:tcW w:w="1179" w:type="dxa"/>
          </w:tcPr>
          <w:p w:rsidR="00A42D93" w:rsidRDefault="00A42D93"/>
        </w:tc>
        <w:tc>
          <w:tcPr>
            <w:tcW w:w="1260" w:type="dxa"/>
          </w:tcPr>
          <w:p w:rsidR="00A42D93" w:rsidRDefault="00A42D93"/>
        </w:tc>
        <w:tc>
          <w:tcPr>
            <w:tcW w:w="1440" w:type="dxa"/>
          </w:tcPr>
          <w:p w:rsidR="00A42D93" w:rsidRDefault="00A42D93"/>
        </w:tc>
        <w:tc>
          <w:tcPr>
            <w:tcW w:w="1967" w:type="dxa"/>
          </w:tcPr>
          <w:p w:rsidR="00A42D93" w:rsidRDefault="00A42D93"/>
        </w:tc>
      </w:tr>
      <w:tr w:rsidR="00A42D93">
        <w:trPr>
          <w:trHeight w:val="343"/>
        </w:trPr>
        <w:tc>
          <w:tcPr>
            <w:tcW w:w="861" w:type="dxa"/>
          </w:tcPr>
          <w:p w:rsidR="00A42D93" w:rsidRDefault="00AA176C">
            <w:pPr>
              <w:jc w:val="center"/>
            </w:pPr>
            <w:r>
              <w:rPr>
                <w:rFonts w:hint="eastAsia"/>
              </w:rPr>
              <w:t>3</w:t>
            </w:r>
            <w:r>
              <w:rPr>
                <w:rFonts w:hint="eastAsia"/>
              </w:rPr>
              <w:t>、</w:t>
            </w:r>
          </w:p>
        </w:tc>
        <w:tc>
          <w:tcPr>
            <w:tcW w:w="1380" w:type="dxa"/>
          </w:tcPr>
          <w:p w:rsidR="00A42D93" w:rsidRDefault="00A42D93"/>
        </w:tc>
        <w:tc>
          <w:tcPr>
            <w:tcW w:w="1179" w:type="dxa"/>
          </w:tcPr>
          <w:p w:rsidR="00A42D93" w:rsidRDefault="00A42D93"/>
        </w:tc>
        <w:tc>
          <w:tcPr>
            <w:tcW w:w="1260" w:type="dxa"/>
          </w:tcPr>
          <w:p w:rsidR="00A42D93" w:rsidRDefault="00A42D93"/>
        </w:tc>
        <w:tc>
          <w:tcPr>
            <w:tcW w:w="1440" w:type="dxa"/>
          </w:tcPr>
          <w:p w:rsidR="00A42D93" w:rsidRDefault="00A42D93"/>
        </w:tc>
        <w:tc>
          <w:tcPr>
            <w:tcW w:w="1967" w:type="dxa"/>
          </w:tcPr>
          <w:p w:rsidR="00A42D93" w:rsidRDefault="00A42D93"/>
        </w:tc>
      </w:tr>
      <w:tr w:rsidR="00A42D93">
        <w:trPr>
          <w:trHeight w:val="343"/>
        </w:trPr>
        <w:tc>
          <w:tcPr>
            <w:tcW w:w="861" w:type="dxa"/>
          </w:tcPr>
          <w:p w:rsidR="00A42D93" w:rsidRDefault="00AA176C">
            <w:pPr>
              <w:jc w:val="center"/>
            </w:pPr>
            <w:r>
              <w:rPr>
                <w:rFonts w:hint="eastAsia"/>
              </w:rPr>
              <w:t>......</w:t>
            </w:r>
          </w:p>
        </w:tc>
        <w:tc>
          <w:tcPr>
            <w:tcW w:w="1380" w:type="dxa"/>
          </w:tcPr>
          <w:p w:rsidR="00A42D93" w:rsidRDefault="00A42D93"/>
        </w:tc>
        <w:tc>
          <w:tcPr>
            <w:tcW w:w="1179" w:type="dxa"/>
          </w:tcPr>
          <w:p w:rsidR="00A42D93" w:rsidRDefault="00A42D93"/>
        </w:tc>
        <w:tc>
          <w:tcPr>
            <w:tcW w:w="1260" w:type="dxa"/>
          </w:tcPr>
          <w:p w:rsidR="00A42D93" w:rsidRDefault="00A42D93"/>
        </w:tc>
        <w:tc>
          <w:tcPr>
            <w:tcW w:w="1440" w:type="dxa"/>
          </w:tcPr>
          <w:p w:rsidR="00A42D93" w:rsidRDefault="00A42D93"/>
        </w:tc>
        <w:tc>
          <w:tcPr>
            <w:tcW w:w="1967" w:type="dxa"/>
          </w:tcPr>
          <w:p w:rsidR="00A42D93" w:rsidRDefault="00A42D93"/>
        </w:tc>
      </w:tr>
    </w:tbl>
    <w:p w:rsidR="00A42D93" w:rsidRDefault="00A42D93"/>
    <w:p w:rsidR="00A42D93" w:rsidRDefault="00AA176C">
      <w:pPr>
        <w:spacing w:line="288" w:lineRule="auto"/>
      </w:pPr>
      <w:r>
        <w:rPr>
          <w:rFonts w:hint="eastAsia"/>
        </w:rPr>
        <w:t>注：依据《中华人民共和国政府采购法实施条例》第四十三条之规定“中标、成交结果公告内容应当包括谈判供应商名称、地址和成交金额，主要名称、规格型号、数量、单价、服务要求”，填写本表是为便于发布公告。</w:t>
      </w:r>
    </w:p>
    <w:p w:rsidR="00A42D93" w:rsidRDefault="00A42D93">
      <w:pPr>
        <w:pStyle w:val="260"/>
        <w:widowControl/>
        <w:snapToGrid w:val="0"/>
        <w:rPr>
          <w:b/>
          <w:bCs/>
        </w:rPr>
      </w:pPr>
    </w:p>
    <w:p w:rsidR="00A42D93" w:rsidRDefault="00AA176C">
      <w:pPr>
        <w:pStyle w:val="260"/>
        <w:widowControl/>
        <w:numPr>
          <w:ilvl w:val="1"/>
          <w:numId w:val="48"/>
        </w:numPr>
        <w:snapToGrid w:val="0"/>
        <w:ind w:left="480" w:hanging="480"/>
      </w:pPr>
      <w:r>
        <w:rPr>
          <w:rFonts w:hint="eastAsia"/>
        </w:rPr>
        <w:t>投标货物技术规格说明书等技术文件</w:t>
      </w:r>
    </w:p>
    <w:p w:rsidR="00A42D93" w:rsidRDefault="00A42D93">
      <w:pPr>
        <w:pStyle w:val="260"/>
        <w:widowControl/>
        <w:snapToGrid w:val="0"/>
      </w:pPr>
    </w:p>
    <w:p w:rsidR="00A42D93" w:rsidRDefault="00A42D93">
      <w:pPr>
        <w:pStyle w:val="260"/>
        <w:widowControl/>
        <w:snapToGrid w:val="0"/>
      </w:pPr>
    </w:p>
    <w:p w:rsidR="00A42D93" w:rsidRDefault="00AA176C">
      <w:pPr>
        <w:pStyle w:val="260"/>
        <w:widowControl/>
        <w:numPr>
          <w:ilvl w:val="1"/>
          <w:numId w:val="48"/>
        </w:numPr>
        <w:snapToGrid w:val="0"/>
        <w:ind w:left="480" w:hanging="480"/>
      </w:pPr>
      <w:r>
        <w:rPr>
          <w:rFonts w:hint="eastAsia"/>
        </w:rPr>
        <w:t>货物技术规范偏离表</w:t>
      </w:r>
      <w:bookmarkEnd w:id="77"/>
      <w:r>
        <w:rPr>
          <w:rFonts w:hint="eastAsia"/>
        </w:rPr>
        <w:t>（对货物技术要求的逐条应答）</w:t>
      </w:r>
    </w:p>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802"/>
        <w:gridCol w:w="719"/>
        <w:gridCol w:w="1917"/>
        <w:gridCol w:w="2037"/>
        <w:gridCol w:w="993"/>
        <w:gridCol w:w="993"/>
      </w:tblGrid>
      <w:tr w:rsidR="00A42D93">
        <w:trPr>
          <w:trHeight w:val="567"/>
        </w:trPr>
        <w:tc>
          <w:tcPr>
            <w:tcW w:w="626" w:type="dxa"/>
            <w:vAlign w:val="center"/>
          </w:tcPr>
          <w:p w:rsidR="00A42D93" w:rsidRDefault="00AA176C">
            <w:pPr>
              <w:widowControl/>
              <w:snapToGrid w:val="0"/>
              <w:jc w:val="center"/>
              <w:rPr>
                <w:rFonts w:ascii="Calibri Light" w:hAnsi="Calibri Light"/>
              </w:rPr>
            </w:pPr>
            <w:proofErr w:type="gramStart"/>
            <w:r>
              <w:rPr>
                <w:rFonts w:ascii="Calibri Light" w:hAnsi="Calibri Light" w:hint="eastAsia"/>
              </w:rPr>
              <w:t>包号</w:t>
            </w:r>
            <w:proofErr w:type="gramEnd"/>
          </w:p>
        </w:tc>
        <w:tc>
          <w:tcPr>
            <w:tcW w:w="1802" w:type="dxa"/>
            <w:vAlign w:val="center"/>
          </w:tcPr>
          <w:p w:rsidR="00A42D93" w:rsidRDefault="00AA176C">
            <w:pPr>
              <w:widowControl/>
              <w:snapToGrid w:val="0"/>
              <w:jc w:val="center"/>
              <w:rPr>
                <w:rFonts w:ascii="Calibri Light" w:hAnsi="Calibri Light"/>
              </w:rPr>
            </w:pPr>
            <w:r>
              <w:rPr>
                <w:rFonts w:ascii="Calibri Light" w:hAnsi="Calibri Light" w:hint="eastAsia"/>
              </w:rPr>
              <w:t>货物名称及品目号</w:t>
            </w:r>
          </w:p>
        </w:tc>
        <w:tc>
          <w:tcPr>
            <w:tcW w:w="719" w:type="dxa"/>
            <w:vAlign w:val="center"/>
          </w:tcPr>
          <w:p w:rsidR="00A42D93" w:rsidRDefault="00AA176C">
            <w:pPr>
              <w:widowControl/>
              <w:snapToGrid w:val="0"/>
              <w:jc w:val="center"/>
              <w:rPr>
                <w:rFonts w:ascii="Calibri Light" w:hAnsi="Calibri Light"/>
              </w:rPr>
            </w:pPr>
            <w:r>
              <w:rPr>
                <w:rFonts w:ascii="Calibri Light" w:hAnsi="Calibri Light" w:hint="eastAsia"/>
              </w:rPr>
              <w:t>数量</w:t>
            </w:r>
          </w:p>
        </w:tc>
        <w:tc>
          <w:tcPr>
            <w:tcW w:w="1917" w:type="dxa"/>
            <w:vAlign w:val="center"/>
          </w:tcPr>
          <w:p w:rsidR="00A42D93" w:rsidRDefault="00AA176C">
            <w:pPr>
              <w:widowControl/>
              <w:snapToGrid w:val="0"/>
              <w:jc w:val="center"/>
              <w:rPr>
                <w:rFonts w:ascii="Calibri Light" w:hAnsi="Calibri Light"/>
              </w:rPr>
            </w:pPr>
            <w:r>
              <w:rPr>
                <w:rFonts w:ascii="Calibri Light" w:hAnsi="Calibri Light" w:hint="eastAsia"/>
              </w:rPr>
              <w:t>竞争性谈判文件技术规范、要求</w:t>
            </w:r>
          </w:p>
        </w:tc>
        <w:tc>
          <w:tcPr>
            <w:tcW w:w="2037" w:type="dxa"/>
            <w:vAlign w:val="center"/>
          </w:tcPr>
          <w:p w:rsidR="00A42D93" w:rsidRDefault="00AA176C">
            <w:pPr>
              <w:widowControl/>
              <w:snapToGrid w:val="0"/>
              <w:jc w:val="center"/>
              <w:rPr>
                <w:rFonts w:ascii="Calibri Light" w:hAnsi="Calibri Light"/>
              </w:rPr>
            </w:pPr>
            <w:r>
              <w:rPr>
                <w:rFonts w:ascii="Calibri Light" w:hAnsi="Calibri Light" w:hint="eastAsia"/>
              </w:rPr>
              <w:t>谈判响应文件</w:t>
            </w:r>
          </w:p>
          <w:p w:rsidR="00A42D93" w:rsidRDefault="00AA176C">
            <w:pPr>
              <w:widowControl/>
              <w:snapToGrid w:val="0"/>
              <w:jc w:val="center"/>
              <w:rPr>
                <w:rFonts w:ascii="Calibri Light" w:hAnsi="Calibri Light"/>
              </w:rPr>
            </w:pPr>
            <w:r>
              <w:rPr>
                <w:rFonts w:ascii="Calibri Light" w:hAnsi="Calibri Light" w:hint="eastAsia"/>
              </w:rPr>
              <w:t>对应规范</w:t>
            </w:r>
          </w:p>
        </w:tc>
        <w:tc>
          <w:tcPr>
            <w:tcW w:w="993" w:type="dxa"/>
            <w:vAlign w:val="center"/>
          </w:tcPr>
          <w:p w:rsidR="00A42D93" w:rsidRDefault="00AA176C">
            <w:pPr>
              <w:widowControl/>
              <w:snapToGrid w:val="0"/>
              <w:jc w:val="center"/>
              <w:rPr>
                <w:rFonts w:ascii="Calibri Light" w:hAnsi="Calibri Light"/>
              </w:rPr>
            </w:pPr>
            <w:r>
              <w:rPr>
                <w:rFonts w:ascii="Calibri Light" w:hAnsi="Calibri Light" w:hint="eastAsia"/>
              </w:rPr>
              <w:t>偏差</w:t>
            </w:r>
          </w:p>
        </w:tc>
        <w:tc>
          <w:tcPr>
            <w:tcW w:w="993" w:type="dxa"/>
            <w:vAlign w:val="center"/>
          </w:tcPr>
          <w:p w:rsidR="00A42D93" w:rsidRDefault="00AA176C">
            <w:pPr>
              <w:widowControl/>
              <w:snapToGrid w:val="0"/>
              <w:jc w:val="center"/>
              <w:rPr>
                <w:rFonts w:ascii="Calibri Light" w:hAnsi="Calibri Light"/>
              </w:rPr>
            </w:pPr>
            <w:r>
              <w:rPr>
                <w:rFonts w:ascii="Calibri Light" w:hAnsi="Calibri Light" w:hint="eastAsia"/>
              </w:rPr>
              <w:t>备注</w:t>
            </w:r>
          </w:p>
        </w:tc>
      </w:tr>
      <w:tr w:rsidR="00A42D93">
        <w:trPr>
          <w:trHeight w:val="567"/>
        </w:trPr>
        <w:tc>
          <w:tcPr>
            <w:tcW w:w="626" w:type="dxa"/>
            <w:vAlign w:val="center"/>
          </w:tcPr>
          <w:p w:rsidR="00A42D93" w:rsidRDefault="00A42D93">
            <w:pPr>
              <w:widowControl/>
              <w:snapToGrid w:val="0"/>
              <w:jc w:val="center"/>
              <w:rPr>
                <w:rFonts w:ascii="Calibri Light" w:hAnsi="Calibri Light"/>
              </w:rPr>
            </w:pPr>
          </w:p>
        </w:tc>
        <w:tc>
          <w:tcPr>
            <w:tcW w:w="1802" w:type="dxa"/>
            <w:vAlign w:val="center"/>
          </w:tcPr>
          <w:p w:rsidR="00A42D93" w:rsidRDefault="00A42D93">
            <w:pPr>
              <w:widowControl/>
              <w:snapToGrid w:val="0"/>
              <w:jc w:val="center"/>
              <w:rPr>
                <w:rFonts w:ascii="Calibri Light" w:hAnsi="Calibri Light"/>
              </w:rPr>
            </w:pPr>
          </w:p>
        </w:tc>
        <w:tc>
          <w:tcPr>
            <w:tcW w:w="719" w:type="dxa"/>
            <w:vAlign w:val="center"/>
          </w:tcPr>
          <w:p w:rsidR="00A42D93" w:rsidRDefault="00A42D93">
            <w:pPr>
              <w:widowControl/>
              <w:snapToGrid w:val="0"/>
              <w:jc w:val="center"/>
              <w:rPr>
                <w:rFonts w:ascii="Calibri Light" w:hAnsi="Calibri Light"/>
              </w:rPr>
            </w:pPr>
          </w:p>
        </w:tc>
        <w:tc>
          <w:tcPr>
            <w:tcW w:w="1917" w:type="dxa"/>
            <w:vAlign w:val="center"/>
          </w:tcPr>
          <w:p w:rsidR="00A42D93" w:rsidRDefault="00A42D93">
            <w:pPr>
              <w:widowControl/>
              <w:snapToGrid w:val="0"/>
              <w:jc w:val="center"/>
              <w:rPr>
                <w:rFonts w:ascii="Calibri Light" w:hAnsi="Calibri Light"/>
              </w:rPr>
            </w:pPr>
          </w:p>
        </w:tc>
        <w:tc>
          <w:tcPr>
            <w:tcW w:w="2037"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r>
      <w:tr w:rsidR="00A42D93">
        <w:trPr>
          <w:trHeight w:val="567"/>
        </w:trPr>
        <w:tc>
          <w:tcPr>
            <w:tcW w:w="626" w:type="dxa"/>
            <w:vAlign w:val="center"/>
          </w:tcPr>
          <w:p w:rsidR="00A42D93" w:rsidRDefault="00A42D93">
            <w:pPr>
              <w:widowControl/>
              <w:snapToGrid w:val="0"/>
              <w:jc w:val="center"/>
              <w:rPr>
                <w:rFonts w:ascii="Calibri Light" w:hAnsi="Calibri Light"/>
              </w:rPr>
            </w:pPr>
          </w:p>
        </w:tc>
        <w:tc>
          <w:tcPr>
            <w:tcW w:w="1802" w:type="dxa"/>
            <w:vAlign w:val="center"/>
          </w:tcPr>
          <w:p w:rsidR="00A42D93" w:rsidRDefault="00A42D93">
            <w:pPr>
              <w:widowControl/>
              <w:snapToGrid w:val="0"/>
              <w:jc w:val="center"/>
              <w:rPr>
                <w:rFonts w:ascii="Calibri Light" w:hAnsi="Calibri Light"/>
              </w:rPr>
            </w:pPr>
          </w:p>
        </w:tc>
        <w:tc>
          <w:tcPr>
            <w:tcW w:w="719" w:type="dxa"/>
            <w:vAlign w:val="center"/>
          </w:tcPr>
          <w:p w:rsidR="00A42D93" w:rsidRDefault="00A42D93">
            <w:pPr>
              <w:pStyle w:val="af8"/>
              <w:widowControl/>
              <w:snapToGrid w:val="0"/>
              <w:jc w:val="center"/>
            </w:pPr>
          </w:p>
        </w:tc>
        <w:tc>
          <w:tcPr>
            <w:tcW w:w="1917" w:type="dxa"/>
            <w:vAlign w:val="center"/>
          </w:tcPr>
          <w:p w:rsidR="00A42D93" w:rsidRDefault="00A42D93">
            <w:pPr>
              <w:widowControl/>
              <w:snapToGrid w:val="0"/>
              <w:jc w:val="center"/>
              <w:rPr>
                <w:rFonts w:ascii="Calibri Light" w:hAnsi="Calibri Light"/>
              </w:rPr>
            </w:pPr>
          </w:p>
        </w:tc>
        <w:tc>
          <w:tcPr>
            <w:tcW w:w="2037"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r>
      <w:tr w:rsidR="00A42D93">
        <w:trPr>
          <w:trHeight w:val="567"/>
        </w:trPr>
        <w:tc>
          <w:tcPr>
            <w:tcW w:w="626" w:type="dxa"/>
            <w:vAlign w:val="center"/>
          </w:tcPr>
          <w:p w:rsidR="00A42D93" w:rsidRDefault="00A42D93">
            <w:pPr>
              <w:widowControl/>
              <w:snapToGrid w:val="0"/>
              <w:jc w:val="center"/>
              <w:rPr>
                <w:rFonts w:ascii="Calibri Light" w:hAnsi="Calibri Light"/>
              </w:rPr>
            </w:pPr>
          </w:p>
        </w:tc>
        <w:tc>
          <w:tcPr>
            <w:tcW w:w="1802" w:type="dxa"/>
            <w:vAlign w:val="center"/>
          </w:tcPr>
          <w:p w:rsidR="00A42D93" w:rsidRDefault="00A42D93">
            <w:pPr>
              <w:widowControl/>
              <w:snapToGrid w:val="0"/>
              <w:jc w:val="center"/>
              <w:rPr>
                <w:rFonts w:ascii="Calibri Light" w:hAnsi="Calibri Light"/>
              </w:rPr>
            </w:pPr>
          </w:p>
        </w:tc>
        <w:tc>
          <w:tcPr>
            <w:tcW w:w="719" w:type="dxa"/>
            <w:vAlign w:val="center"/>
          </w:tcPr>
          <w:p w:rsidR="00A42D93" w:rsidRDefault="00A42D93">
            <w:pPr>
              <w:widowControl/>
              <w:snapToGrid w:val="0"/>
              <w:jc w:val="center"/>
              <w:rPr>
                <w:rFonts w:ascii="Calibri Light" w:hAnsi="Calibri Light"/>
              </w:rPr>
            </w:pPr>
          </w:p>
        </w:tc>
        <w:tc>
          <w:tcPr>
            <w:tcW w:w="1917" w:type="dxa"/>
            <w:vAlign w:val="center"/>
          </w:tcPr>
          <w:p w:rsidR="00A42D93" w:rsidRDefault="00A42D93">
            <w:pPr>
              <w:widowControl/>
              <w:snapToGrid w:val="0"/>
              <w:jc w:val="center"/>
              <w:rPr>
                <w:rFonts w:ascii="Calibri Light" w:hAnsi="Calibri Light"/>
              </w:rPr>
            </w:pPr>
          </w:p>
        </w:tc>
        <w:tc>
          <w:tcPr>
            <w:tcW w:w="2037"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r>
      <w:tr w:rsidR="00A42D93">
        <w:trPr>
          <w:trHeight w:val="567"/>
        </w:trPr>
        <w:tc>
          <w:tcPr>
            <w:tcW w:w="626" w:type="dxa"/>
            <w:vAlign w:val="center"/>
          </w:tcPr>
          <w:p w:rsidR="00A42D93" w:rsidRDefault="00A42D93">
            <w:pPr>
              <w:widowControl/>
              <w:snapToGrid w:val="0"/>
              <w:jc w:val="center"/>
              <w:rPr>
                <w:rFonts w:ascii="Calibri Light" w:hAnsi="Calibri Light"/>
              </w:rPr>
            </w:pPr>
          </w:p>
        </w:tc>
        <w:tc>
          <w:tcPr>
            <w:tcW w:w="1802" w:type="dxa"/>
            <w:vAlign w:val="center"/>
          </w:tcPr>
          <w:p w:rsidR="00A42D93" w:rsidRDefault="00A42D93">
            <w:pPr>
              <w:widowControl/>
              <w:snapToGrid w:val="0"/>
              <w:jc w:val="center"/>
              <w:rPr>
                <w:rFonts w:ascii="Calibri Light" w:hAnsi="Calibri Light"/>
              </w:rPr>
            </w:pPr>
          </w:p>
        </w:tc>
        <w:tc>
          <w:tcPr>
            <w:tcW w:w="719" w:type="dxa"/>
            <w:vAlign w:val="center"/>
          </w:tcPr>
          <w:p w:rsidR="00A42D93" w:rsidRDefault="00A42D93">
            <w:pPr>
              <w:widowControl/>
              <w:snapToGrid w:val="0"/>
              <w:jc w:val="center"/>
              <w:rPr>
                <w:rFonts w:ascii="Calibri Light" w:hAnsi="Calibri Light"/>
              </w:rPr>
            </w:pPr>
          </w:p>
        </w:tc>
        <w:tc>
          <w:tcPr>
            <w:tcW w:w="1917" w:type="dxa"/>
            <w:vAlign w:val="center"/>
          </w:tcPr>
          <w:p w:rsidR="00A42D93" w:rsidRDefault="00A42D93">
            <w:pPr>
              <w:widowControl/>
              <w:snapToGrid w:val="0"/>
              <w:jc w:val="center"/>
              <w:rPr>
                <w:rFonts w:ascii="Calibri Light" w:hAnsi="Calibri Light"/>
              </w:rPr>
            </w:pPr>
          </w:p>
        </w:tc>
        <w:tc>
          <w:tcPr>
            <w:tcW w:w="2037"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r>
      <w:tr w:rsidR="00A42D93">
        <w:trPr>
          <w:trHeight w:val="567"/>
        </w:trPr>
        <w:tc>
          <w:tcPr>
            <w:tcW w:w="626" w:type="dxa"/>
            <w:vAlign w:val="center"/>
          </w:tcPr>
          <w:p w:rsidR="00A42D93" w:rsidRDefault="00A42D93">
            <w:pPr>
              <w:widowControl/>
              <w:snapToGrid w:val="0"/>
              <w:jc w:val="center"/>
              <w:rPr>
                <w:rFonts w:ascii="Calibri Light" w:hAnsi="Calibri Light"/>
              </w:rPr>
            </w:pPr>
          </w:p>
        </w:tc>
        <w:tc>
          <w:tcPr>
            <w:tcW w:w="1802" w:type="dxa"/>
            <w:vAlign w:val="center"/>
          </w:tcPr>
          <w:p w:rsidR="00A42D93" w:rsidRDefault="00A42D93">
            <w:pPr>
              <w:widowControl/>
              <w:snapToGrid w:val="0"/>
              <w:jc w:val="center"/>
              <w:rPr>
                <w:rFonts w:ascii="Calibri Light" w:hAnsi="Calibri Light"/>
              </w:rPr>
            </w:pPr>
          </w:p>
        </w:tc>
        <w:tc>
          <w:tcPr>
            <w:tcW w:w="719" w:type="dxa"/>
            <w:vAlign w:val="center"/>
          </w:tcPr>
          <w:p w:rsidR="00A42D93" w:rsidRDefault="00A42D93">
            <w:pPr>
              <w:widowControl/>
              <w:snapToGrid w:val="0"/>
              <w:jc w:val="center"/>
              <w:rPr>
                <w:rFonts w:ascii="Calibri Light" w:hAnsi="Calibri Light"/>
              </w:rPr>
            </w:pPr>
          </w:p>
        </w:tc>
        <w:tc>
          <w:tcPr>
            <w:tcW w:w="1917" w:type="dxa"/>
            <w:vAlign w:val="center"/>
          </w:tcPr>
          <w:p w:rsidR="00A42D93" w:rsidRDefault="00A42D93">
            <w:pPr>
              <w:widowControl/>
              <w:snapToGrid w:val="0"/>
              <w:jc w:val="center"/>
              <w:rPr>
                <w:rFonts w:ascii="Calibri Light" w:hAnsi="Calibri Light"/>
              </w:rPr>
            </w:pPr>
          </w:p>
        </w:tc>
        <w:tc>
          <w:tcPr>
            <w:tcW w:w="2037"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r>
      <w:tr w:rsidR="00A42D93">
        <w:trPr>
          <w:trHeight w:val="567"/>
        </w:trPr>
        <w:tc>
          <w:tcPr>
            <w:tcW w:w="626" w:type="dxa"/>
            <w:vAlign w:val="center"/>
          </w:tcPr>
          <w:p w:rsidR="00A42D93" w:rsidRDefault="00A42D93">
            <w:pPr>
              <w:widowControl/>
              <w:snapToGrid w:val="0"/>
              <w:jc w:val="center"/>
              <w:rPr>
                <w:rFonts w:ascii="Calibri Light" w:hAnsi="Calibri Light"/>
              </w:rPr>
            </w:pPr>
          </w:p>
        </w:tc>
        <w:tc>
          <w:tcPr>
            <w:tcW w:w="1802" w:type="dxa"/>
            <w:vAlign w:val="center"/>
          </w:tcPr>
          <w:p w:rsidR="00A42D93" w:rsidRDefault="00A42D93">
            <w:pPr>
              <w:widowControl/>
              <w:snapToGrid w:val="0"/>
              <w:jc w:val="center"/>
              <w:rPr>
                <w:rFonts w:ascii="Calibri Light" w:hAnsi="Calibri Light"/>
              </w:rPr>
            </w:pPr>
          </w:p>
        </w:tc>
        <w:tc>
          <w:tcPr>
            <w:tcW w:w="719" w:type="dxa"/>
            <w:vAlign w:val="center"/>
          </w:tcPr>
          <w:p w:rsidR="00A42D93" w:rsidRDefault="00A42D93">
            <w:pPr>
              <w:widowControl/>
              <w:snapToGrid w:val="0"/>
              <w:jc w:val="center"/>
              <w:rPr>
                <w:rFonts w:ascii="Calibri Light" w:hAnsi="Calibri Light"/>
              </w:rPr>
            </w:pPr>
          </w:p>
        </w:tc>
        <w:tc>
          <w:tcPr>
            <w:tcW w:w="1917" w:type="dxa"/>
            <w:vAlign w:val="center"/>
          </w:tcPr>
          <w:p w:rsidR="00A42D93" w:rsidRDefault="00A42D93">
            <w:pPr>
              <w:widowControl/>
              <w:snapToGrid w:val="0"/>
              <w:jc w:val="center"/>
              <w:rPr>
                <w:rFonts w:ascii="Calibri Light" w:hAnsi="Calibri Light"/>
              </w:rPr>
            </w:pPr>
          </w:p>
        </w:tc>
        <w:tc>
          <w:tcPr>
            <w:tcW w:w="2037"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c>
          <w:tcPr>
            <w:tcW w:w="993" w:type="dxa"/>
            <w:vAlign w:val="center"/>
          </w:tcPr>
          <w:p w:rsidR="00A42D93" w:rsidRDefault="00A42D93">
            <w:pPr>
              <w:widowControl/>
              <w:snapToGrid w:val="0"/>
              <w:jc w:val="center"/>
              <w:rPr>
                <w:rFonts w:ascii="Calibri Light" w:hAnsi="Calibri Light"/>
              </w:rPr>
            </w:pPr>
          </w:p>
        </w:tc>
      </w:tr>
    </w:tbl>
    <w:p w:rsidR="00A42D93" w:rsidRDefault="00A42D93">
      <w:pPr>
        <w:widowControl/>
        <w:snapToGrid w:val="0"/>
        <w:rPr>
          <w:rFonts w:ascii="Calibri Light" w:hAnsi="Calibri Light"/>
        </w:rPr>
      </w:pPr>
    </w:p>
    <w:p w:rsidR="00A42D93" w:rsidRDefault="00AA176C">
      <w:pPr>
        <w:widowControl/>
        <w:snapToGrid w:val="0"/>
        <w:rPr>
          <w:rFonts w:ascii="Calibri Light" w:hAnsi="Calibri Light"/>
        </w:rPr>
      </w:pPr>
      <w:r>
        <w:rPr>
          <w:rFonts w:ascii="Calibri Light" w:hAnsi="Calibri Light"/>
        </w:rPr>
        <w:t xml:space="preserve">     </w:t>
      </w:r>
      <w:r>
        <w:rPr>
          <w:rFonts w:ascii="Calibri Light" w:hAnsi="Calibri Light" w:hint="eastAsia"/>
        </w:rPr>
        <w:t xml:space="preserve">        </w:t>
      </w:r>
      <w:r>
        <w:rPr>
          <w:rFonts w:ascii="Calibri Light" w:hAnsi="Calibri Light" w:hint="eastAsia"/>
        </w:rPr>
        <w:t>谈判供应商</w:t>
      </w:r>
      <w:r>
        <w:rPr>
          <w:rFonts w:ascii="Calibri Light" w:hAnsi="Calibri Light"/>
        </w:rPr>
        <w:t>(</w:t>
      </w:r>
      <w:r>
        <w:rPr>
          <w:rFonts w:ascii="Calibri Light" w:hAnsi="Calibri Light" w:hint="eastAsia"/>
        </w:rPr>
        <w:t>公章</w:t>
      </w:r>
      <w:r>
        <w:rPr>
          <w:rFonts w:ascii="Calibri Light" w:hAnsi="Calibri Light"/>
        </w:rPr>
        <w:t>) :</w:t>
      </w:r>
    </w:p>
    <w:p w:rsidR="00A42D93" w:rsidRDefault="00AA176C">
      <w:pPr>
        <w:widowControl/>
        <w:tabs>
          <w:tab w:val="left" w:pos="1440"/>
        </w:tabs>
        <w:snapToGrid w:val="0"/>
        <w:rPr>
          <w:rFonts w:ascii="Calibri Light" w:hAnsi="Calibri Light"/>
        </w:rPr>
      </w:pPr>
      <w:r>
        <w:rPr>
          <w:rFonts w:ascii="Calibri Light" w:hAnsi="Calibri Light" w:hint="eastAsia"/>
        </w:rPr>
        <w:tab/>
      </w:r>
      <w:r>
        <w:rPr>
          <w:rFonts w:ascii="Calibri Light" w:hAnsi="Calibri Light" w:hint="eastAsia"/>
        </w:rPr>
        <w:t>谈判供应商代表</w:t>
      </w:r>
      <w:r>
        <w:rPr>
          <w:rFonts w:ascii="Calibri Light" w:hAnsi="Calibri Light"/>
        </w:rPr>
        <w:t>(</w:t>
      </w:r>
      <w:r>
        <w:rPr>
          <w:rFonts w:ascii="Calibri Light" w:hAnsi="Calibri Light" w:hint="eastAsia"/>
        </w:rPr>
        <w:t>签字</w:t>
      </w:r>
      <w:r>
        <w:rPr>
          <w:rFonts w:ascii="Calibri Light" w:hAnsi="Calibri Light"/>
        </w:rPr>
        <w:t>) :</w:t>
      </w:r>
    </w:p>
    <w:p w:rsidR="00A42D93" w:rsidRDefault="00AA176C">
      <w:pPr>
        <w:widowControl/>
        <w:tabs>
          <w:tab w:val="left" w:pos="1440"/>
        </w:tabs>
        <w:snapToGrid w:val="0"/>
        <w:rPr>
          <w:rFonts w:ascii="Calibri Light" w:hAnsi="Calibri Light"/>
        </w:rPr>
      </w:pPr>
      <w:r>
        <w:rPr>
          <w:rFonts w:ascii="Calibri Light" w:hAnsi="Calibri Light" w:hint="eastAsia"/>
        </w:rPr>
        <w:tab/>
      </w:r>
      <w:r>
        <w:rPr>
          <w:rFonts w:ascii="Calibri Light" w:hAnsi="Calibri Light" w:hint="eastAsia"/>
        </w:rPr>
        <w:t>日</w:t>
      </w:r>
      <w:r>
        <w:rPr>
          <w:rFonts w:ascii="Calibri Light" w:hAnsi="Calibri Light"/>
        </w:rPr>
        <w:tab/>
        <w:t xml:space="preserve"> </w:t>
      </w:r>
      <w:r>
        <w:rPr>
          <w:rFonts w:ascii="Calibri Light" w:hAnsi="Calibri Light" w:hint="eastAsia"/>
        </w:rPr>
        <w:t>期：</w:t>
      </w:r>
    </w:p>
    <w:p w:rsidR="00A42D93" w:rsidRDefault="00AA176C">
      <w:pPr>
        <w:widowControl/>
        <w:ind w:firstLineChars="50" w:firstLine="105"/>
        <w:rPr>
          <w:rFonts w:ascii="Calibri Light" w:hAnsi="Calibri Light"/>
          <w:b/>
        </w:rPr>
      </w:pPr>
      <w:r>
        <w:rPr>
          <w:rFonts w:ascii="Calibri Light" w:hAnsi="Calibri Light" w:hint="eastAsia"/>
          <w:b/>
        </w:rPr>
        <w:t>注：谈判供应商所提供的货物，应符合竞争性谈判文件第五部分提出的质量和技术要求，如对技术规格提出合理建议或更改，应在技术规范偏离表中注明。此部分不能简单填写“满足”，必须填写具体技术参数，并附上设备的节能产品认证证书、检验报告和公开宣传的印刷资料等作为证明，只填写“满足”但不能提供相关证明材料的，其不利后果由谈判供应商自行承担。</w:t>
      </w:r>
    </w:p>
    <w:p w:rsidR="00A42D93" w:rsidRDefault="00A42D93">
      <w:pPr>
        <w:widowControl/>
        <w:rPr>
          <w:rFonts w:ascii="Calibri Light" w:hAnsi="Calibri Light"/>
          <w:b/>
        </w:rPr>
      </w:pPr>
    </w:p>
    <w:p w:rsidR="00A42D93" w:rsidRDefault="00AA176C">
      <w:pPr>
        <w:pStyle w:val="260"/>
        <w:widowControl/>
        <w:numPr>
          <w:ilvl w:val="1"/>
          <w:numId w:val="48"/>
        </w:numPr>
        <w:snapToGrid w:val="0"/>
        <w:ind w:left="480" w:hanging="480"/>
      </w:pPr>
      <w:r>
        <w:rPr>
          <w:rFonts w:hint="eastAsia"/>
        </w:rPr>
        <w:t>谈判供应商自行编写的技术文件</w:t>
      </w:r>
    </w:p>
    <w:p w:rsidR="00A42D93" w:rsidRDefault="00AA176C">
      <w:pPr>
        <w:widowControl/>
        <w:snapToGrid w:val="0"/>
        <w:ind w:firstLineChars="200" w:firstLine="420"/>
      </w:pPr>
      <w:r>
        <w:rPr>
          <w:rFonts w:ascii="Calibri Light" w:hAnsi="Calibri Light" w:hint="eastAsia"/>
        </w:rPr>
        <w:t>按</w:t>
      </w:r>
      <w:r>
        <w:rPr>
          <w:rFonts w:ascii="Calibri Light" w:hAnsi="Calibri Light" w:hint="eastAsia"/>
          <w:u w:val="single"/>
        </w:rPr>
        <w:t>谈判供应商须知第</w:t>
      </w:r>
      <w:r>
        <w:rPr>
          <w:rFonts w:ascii="Calibri Light" w:hAnsi="Calibri Light" w:hint="eastAsia"/>
          <w:u w:val="single"/>
        </w:rPr>
        <w:t>9</w:t>
      </w:r>
      <w:r>
        <w:rPr>
          <w:rFonts w:ascii="Calibri Light" w:hAnsi="Calibri Light" w:hint="eastAsia"/>
          <w:u w:val="single"/>
        </w:rPr>
        <w:t>条</w:t>
      </w:r>
      <w:r>
        <w:rPr>
          <w:rFonts w:ascii="Calibri Light" w:hAnsi="Calibri Light" w:hint="eastAsia"/>
        </w:rPr>
        <w:t>规定以及招标文件“招标货物清单、质量要求和供</w:t>
      </w:r>
      <w:r>
        <w:rPr>
          <w:rFonts w:ascii="Calibri Light" w:hAnsi="Calibri Light" w:hint="eastAsia"/>
        </w:rPr>
        <w:t>货”部分中的要求自行编写。详尽、易于理解、评审和富于建设性的技术方案将在评标时具有优势。包括但不限于《谈判供应商须知前附表》第</w:t>
      </w:r>
      <w:r>
        <w:rPr>
          <w:rFonts w:ascii="Calibri Light" w:hAnsi="Calibri Light" w:hint="eastAsia"/>
        </w:rPr>
        <w:t>9</w:t>
      </w:r>
      <w:r>
        <w:rPr>
          <w:rFonts w:ascii="Calibri Light" w:hAnsi="Calibri Light" w:hint="eastAsia"/>
        </w:rPr>
        <w:t>项所列内容。</w:t>
      </w:r>
    </w:p>
    <w:p w:rsidR="00A42D93" w:rsidRDefault="00A42D93">
      <w:pPr>
        <w:widowControl/>
        <w:tabs>
          <w:tab w:val="left" w:pos="1440"/>
        </w:tabs>
        <w:snapToGrid w:val="0"/>
        <w:rPr>
          <w:rFonts w:ascii="Calibri Light" w:hAnsi="Calibri Light"/>
        </w:rPr>
      </w:pPr>
    </w:p>
    <w:p w:rsidR="00A42D93" w:rsidRDefault="00AA176C">
      <w:pPr>
        <w:pStyle w:val="260"/>
        <w:widowControl/>
        <w:numPr>
          <w:ilvl w:val="1"/>
          <w:numId w:val="48"/>
        </w:numPr>
        <w:snapToGrid w:val="0"/>
        <w:ind w:left="480" w:hanging="480"/>
      </w:pPr>
      <w:bookmarkStart w:id="78" w:name="_Toc175294342"/>
      <w:r>
        <w:rPr>
          <w:rFonts w:hint="eastAsia"/>
        </w:rPr>
        <w:t>货物配件、耗材、</w:t>
      </w:r>
      <w:proofErr w:type="gramStart"/>
      <w:r>
        <w:rPr>
          <w:rFonts w:hint="eastAsia"/>
        </w:rPr>
        <w:t>选件表</w:t>
      </w:r>
      <w:proofErr w:type="gramEnd"/>
      <w:r>
        <w:rPr>
          <w:rFonts w:hint="eastAsia"/>
        </w:rPr>
        <w:t>和特殊工具及备件清单</w:t>
      </w:r>
    </w:p>
    <w:p w:rsidR="00A42D93" w:rsidRDefault="00AA176C">
      <w:pPr>
        <w:pStyle w:val="260"/>
        <w:widowControl/>
        <w:snapToGrid w:val="0"/>
        <w:rPr>
          <w:b/>
        </w:rPr>
      </w:pPr>
      <w:r>
        <w:rPr>
          <w:rFonts w:hint="eastAsia"/>
          <w:b/>
        </w:rPr>
        <w:t>（此表请投标人自行设计，请注明品牌、型号、产地、功能、单价和批量折扣等内容，为使货物正常、连续地使用，应提供货物从采购人开始使用起三年期间所需的完整的备件及特种工具等清单，包括备件及特殊工具的货源及现行价格）</w:t>
      </w:r>
    </w:p>
    <w:p w:rsidR="00A42D93" w:rsidRDefault="00A42D93">
      <w:pPr>
        <w:pStyle w:val="260"/>
        <w:widowControl/>
        <w:snapToGrid w:val="0"/>
        <w:rPr>
          <w:b/>
        </w:rPr>
      </w:pPr>
    </w:p>
    <w:p w:rsidR="00A42D93" w:rsidRDefault="00AA176C">
      <w:pPr>
        <w:pStyle w:val="260"/>
        <w:widowControl/>
        <w:snapToGrid w:val="0"/>
      </w:pPr>
      <w:r>
        <w:rPr>
          <w:rFonts w:hint="eastAsia"/>
        </w:rPr>
        <w:t>十一、施工方案（应当包括备货期承诺，安装方案、安全方案、文明施工措施以及谈判供应商认为需要采取的其他有利措施方案）</w:t>
      </w:r>
    </w:p>
    <w:p w:rsidR="00A42D93" w:rsidRDefault="00A42D93">
      <w:pPr>
        <w:pStyle w:val="260"/>
        <w:widowControl/>
        <w:snapToGrid w:val="0"/>
      </w:pPr>
    </w:p>
    <w:p w:rsidR="00A42D93" w:rsidRDefault="00AA176C">
      <w:pPr>
        <w:pStyle w:val="260"/>
        <w:widowControl/>
        <w:snapToGrid w:val="0"/>
      </w:pPr>
      <w:r>
        <w:rPr>
          <w:rFonts w:hint="eastAsia"/>
        </w:rPr>
        <w:t>十二、售后维修、培训和服务计划</w:t>
      </w:r>
    </w:p>
    <w:p w:rsidR="00A42D93" w:rsidRDefault="00A42D93">
      <w:pPr>
        <w:pStyle w:val="260"/>
        <w:widowControl/>
        <w:snapToGrid w:val="0"/>
      </w:pPr>
    </w:p>
    <w:p w:rsidR="00A42D93" w:rsidRDefault="00AA176C">
      <w:pPr>
        <w:pStyle w:val="260"/>
        <w:widowControl/>
        <w:snapToGrid w:val="0"/>
      </w:pPr>
      <w:r>
        <w:rPr>
          <w:rFonts w:hint="eastAsia"/>
        </w:rPr>
        <w:t>十三、用户所在地售后服务网点明细表</w:t>
      </w:r>
    </w:p>
    <w:p w:rsidR="00A42D93" w:rsidRDefault="00AA176C">
      <w:pPr>
        <w:pStyle w:val="260"/>
        <w:widowControl/>
        <w:snapToGrid w:val="0"/>
        <w:rPr>
          <w:b/>
        </w:rPr>
      </w:pPr>
      <w:r>
        <w:rPr>
          <w:rFonts w:hint="eastAsia"/>
        </w:rPr>
        <w:t>（包括：</w:t>
      </w:r>
      <w:r>
        <w:rPr>
          <w:rFonts w:hint="eastAsia"/>
          <w:b/>
        </w:rPr>
        <w:t>1</w:t>
      </w:r>
      <w:r>
        <w:rPr>
          <w:rFonts w:hint="eastAsia"/>
          <w:b/>
        </w:rPr>
        <w:t>、谈判供应商指定的本项目总负责人姓名、职务和详细联系方法。每一谈判供应商必须设立总负责人一名，全权负责有关的咨询查询、</w:t>
      </w:r>
      <w:proofErr w:type="gramStart"/>
      <w:r>
        <w:rPr>
          <w:rFonts w:hint="eastAsia"/>
          <w:b/>
        </w:rPr>
        <w:t>签定</w:t>
      </w:r>
      <w:proofErr w:type="gramEnd"/>
      <w:r>
        <w:rPr>
          <w:rFonts w:hint="eastAsia"/>
          <w:b/>
        </w:rPr>
        <w:t>执行合同、无条件履行售后服务承诺等事务；</w:t>
      </w:r>
    </w:p>
    <w:p w:rsidR="00A42D93" w:rsidRDefault="00AA176C">
      <w:pPr>
        <w:widowControl/>
        <w:numPr>
          <w:ilvl w:val="0"/>
          <w:numId w:val="49"/>
        </w:numPr>
        <w:snapToGrid w:val="0"/>
        <w:ind w:firstLine="0"/>
        <w:rPr>
          <w:rFonts w:ascii="Calibri Light" w:hAnsi="Calibri Light"/>
        </w:rPr>
      </w:pPr>
      <w:r>
        <w:rPr>
          <w:rFonts w:ascii="Calibri Light" w:hAnsi="Calibri Light" w:hint="eastAsia"/>
        </w:rPr>
        <w:t>统一销售热线；</w:t>
      </w:r>
    </w:p>
    <w:p w:rsidR="00A42D93" w:rsidRDefault="00AA176C">
      <w:pPr>
        <w:widowControl/>
        <w:numPr>
          <w:ilvl w:val="0"/>
          <w:numId w:val="49"/>
        </w:numPr>
        <w:snapToGrid w:val="0"/>
        <w:ind w:firstLine="0"/>
        <w:rPr>
          <w:rFonts w:ascii="Calibri Light" w:hAnsi="Calibri Light"/>
        </w:rPr>
      </w:pPr>
      <w:r>
        <w:rPr>
          <w:rFonts w:ascii="Calibri Light" w:hAnsi="Calibri Light" w:hint="eastAsia"/>
        </w:rPr>
        <w:t>销售及售后服务代理网点的详细地址、电话、传真。）</w:t>
      </w:r>
    </w:p>
    <w:p w:rsidR="00A42D93" w:rsidRDefault="00A42D93">
      <w:pPr>
        <w:widowControl/>
        <w:snapToGrid w:val="0"/>
        <w:ind w:left="840"/>
        <w:rPr>
          <w:rFonts w:ascii="Calibri Light" w:hAnsi="Calibri Light"/>
        </w:rPr>
      </w:pPr>
    </w:p>
    <w:p w:rsidR="00A42D93" w:rsidRDefault="00AA176C">
      <w:pPr>
        <w:pStyle w:val="260"/>
        <w:widowControl/>
        <w:snapToGrid w:val="0"/>
      </w:pPr>
      <w:r>
        <w:rPr>
          <w:rFonts w:hint="eastAsia"/>
        </w:rPr>
        <w:t>十四、服务项目偏离表</w:t>
      </w:r>
    </w:p>
    <w:p w:rsidR="00A42D93" w:rsidRDefault="00AA176C">
      <w:pPr>
        <w:widowControl/>
        <w:snapToGrid w:val="0"/>
        <w:rPr>
          <w:rFonts w:ascii="Calibri Light" w:hAnsi="Calibri Light"/>
        </w:rPr>
      </w:pPr>
      <w:r>
        <w:rPr>
          <w:rFonts w:ascii="Calibri Light" w:hAnsi="Calibri Light" w:hint="eastAsia"/>
        </w:rPr>
        <w:t>（详见本文件</w:t>
      </w:r>
      <w:r>
        <w:rPr>
          <w:rFonts w:ascii="Calibri Light" w:hAnsi="Calibri Light" w:hint="eastAsia"/>
          <w:u w:val="single"/>
        </w:rPr>
        <w:t>第五部分“招标货物清单、质量要求和供货”</w:t>
      </w:r>
      <w:r>
        <w:rPr>
          <w:rFonts w:ascii="Calibri Light" w:hAnsi="Calibri Light" w:hint="eastAsia"/>
        </w:rPr>
        <w:t>）</w:t>
      </w:r>
    </w:p>
    <w:p w:rsidR="00A42D93" w:rsidRDefault="00AA176C">
      <w:pPr>
        <w:widowControl/>
        <w:snapToGrid w:val="0"/>
        <w:ind w:firstLineChars="200" w:firstLine="420"/>
        <w:rPr>
          <w:rFonts w:ascii="Calibri Light" w:hAnsi="Calibri Light"/>
        </w:rPr>
      </w:pPr>
      <w:r>
        <w:rPr>
          <w:rFonts w:ascii="Calibri Light" w:hAnsi="Calibri Light" w:hint="eastAsia"/>
        </w:rPr>
        <w:t>如谈判供应商提供的服务与竞争性谈判文件的要求存在偏离，需逐项填写《服务项目偏离表》，完全满足竞争性谈判文件要求的谈判供应商需应答“完全满足竞争性谈判文件的全部要求”。</w:t>
      </w:r>
    </w:p>
    <w:p w:rsidR="00A42D93" w:rsidRDefault="00A42D93">
      <w:pPr>
        <w:widowControl/>
        <w:snapToGrid w:val="0"/>
        <w:ind w:firstLineChars="200" w:firstLine="420"/>
        <w:rPr>
          <w:rFonts w:ascii="Calibri Light" w:hAnsi="Calibri Light"/>
        </w:rPr>
      </w:pPr>
    </w:p>
    <w:p w:rsidR="00A42D93" w:rsidRDefault="00AA176C">
      <w:pPr>
        <w:widowControl/>
        <w:snapToGrid w:val="0"/>
        <w:rPr>
          <w:rFonts w:ascii="Calibri Light" w:hAnsi="Calibri Light"/>
        </w:rPr>
      </w:pPr>
      <w:r>
        <w:rPr>
          <w:rFonts w:ascii="Calibri Light" w:hAnsi="Calibri Light" w:hint="eastAsia"/>
        </w:rPr>
        <w:t>项目名称：</w:t>
      </w:r>
      <w:r>
        <w:rPr>
          <w:rFonts w:ascii="Calibri Light" w:hAnsi="Calibri Light" w:hint="eastAsia"/>
          <w:u w:val="single"/>
        </w:rPr>
        <w:t xml:space="preserve">                                </w:t>
      </w:r>
      <w:r>
        <w:rPr>
          <w:rFonts w:ascii="Calibri Light" w:hAnsi="Calibri Light" w:hint="eastAsia"/>
        </w:rPr>
        <w:t xml:space="preserve"> </w:t>
      </w:r>
      <w:r>
        <w:rPr>
          <w:rFonts w:ascii="Calibri Light" w:hAnsi="Calibri Light"/>
        </w:rPr>
        <w:t xml:space="preserve"> </w:t>
      </w:r>
    </w:p>
    <w:p w:rsidR="00A42D93" w:rsidRDefault="00AA176C">
      <w:pPr>
        <w:widowControl/>
        <w:snapToGrid w:val="0"/>
        <w:rPr>
          <w:rFonts w:ascii="Calibri Light" w:hAnsi="Calibri Light"/>
        </w:rPr>
      </w:pPr>
      <w:r>
        <w:rPr>
          <w:rFonts w:ascii="Calibri Light" w:hAnsi="Calibri Light" w:hint="eastAsia"/>
        </w:rPr>
        <w:t>项目编号：</w:t>
      </w:r>
      <w:r>
        <w:rPr>
          <w:rFonts w:ascii="Calibri Light" w:hAnsi="Calibri Light" w:hint="eastAsia"/>
          <w:u w:val="single"/>
        </w:rPr>
        <w:t xml:space="preserve">                                </w:t>
      </w:r>
    </w:p>
    <w:p w:rsidR="00A42D93" w:rsidRDefault="00AA176C">
      <w:pPr>
        <w:widowControl/>
        <w:snapToGrid w:val="0"/>
        <w:rPr>
          <w:rFonts w:ascii="Calibri Light" w:hAnsi="Calibri Light"/>
          <w:u w:val="single"/>
        </w:rPr>
      </w:pPr>
      <w:r>
        <w:rPr>
          <w:rFonts w:ascii="Calibri Light" w:hAnsi="Calibri Light" w:hint="eastAsia"/>
        </w:rPr>
        <w:t>谈判供应商名称：</w:t>
      </w:r>
      <w:r>
        <w:rPr>
          <w:rFonts w:ascii="Calibri Light" w:hAnsi="Calibri Light" w:hint="eastAsia"/>
        </w:rPr>
        <w:t xml:space="preserve">  </w:t>
      </w:r>
      <w:r>
        <w:rPr>
          <w:rFonts w:ascii="Calibri Light" w:hAnsi="Calibri Light" w:hint="eastAsia"/>
          <w:u w:val="single"/>
        </w:rPr>
        <w:t xml:space="preserve">                            </w:t>
      </w:r>
    </w:p>
    <w:p w:rsidR="00A42D93" w:rsidRDefault="00AA176C">
      <w:pPr>
        <w:widowControl/>
        <w:snapToGrid w:val="0"/>
        <w:rPr>
          <w:rFonts w:ascii="Calibri Light" w:hAnsi="Calibri Light"/>
        </w:rPr>
      </w:pPr>
      <w:r>
        <w:rPr>
          <w:rFonts w:ascii="Calibri Light" w:hAnsi="Calibri Light" w:hint="eastAsia"/>
        </w:rPr>
        <w:t>包号：</w:t>
      </w:r>
      <w:r>
        <w:rPr>
          <w:rFonts w:ascii="Calibri Light" w:hAnsi="Calibri Light" w:hint="eastAsia"/>
          <w:u w:val="single"/>
        </w:rPr>
        <w:t>（以包为单位分别填报）</w:t>
      </w:r>
      <w:r>
        <w:rPr>
          <w:rFonts w:ascii="Calibri Light" w:hAnsi="Calibri Light" w:hint="eastAsia"/>
          <w:u w:val="single"/>
        </w:rPr>
        <w:t xml:space="preserve">               </w:t>
      </w:r>
    </w:p>
    <w:p w:rsidR="00A42D93" w:rsidRDefault="00A42D93">
      <w:pPr>
        <w:widowControl/>
        <w:snapToGrid w:val="0"/>
        <w:rPr>
          <w:rFonts w:ascii="Calibri Light" w:hAnsi="Calibri Light"/>
        </w:rPr>
      </w:pP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980"/>
        <w:gridCol w:w="3180"/>
        <w:gridCol w:w="1860"/>
        <w:gridCol w:w="900"/>
      </w:tblGrid>
      <w:tr w:rsidR="00A42D93">
        <w:tc>
          <w:tcPr>
            <w:tcW w:w="660" w:type="dxa"/>
          </w:tcPr>
          <w:p w:rsidR="00A42D93" w:rsidRDefault="00AA176C">
            <w:pPr>
              <w:widowControl/>
              <w:snapToGrid w:val="0"/>
              <w:rPr>
                <w:rFonts w:ascii="Calibri Light" w:hAnsi="Calibri Light"/>
              </w:rPr>
            </w:pPr>
            <w:r>
              <w:rPr>
                <w:rFonts w:ascii="Calibri Light" w:hAnsi="Calibri Light" w:hint="eastAsia"/>
              </w:rPr>
              <w:t>序号</w:t>
            </w:r>
          </w:p>
        </w:tc>
        <w:tc>
          <w:tcPr>
            <w:tcW w:w="1980" w:type="dxa"/>
          </w:tcPr>
          <w:p w:rsidR="00A42D93" w:rsidRDefault="00AA176C">
            <w:pPr>
              <w:widowControl/>
              <w:snapToGrid w:val="0"/>
              <w:jc w:val="center"/>
              <w:rPr>
                <w:rFonts w:ascii="Calibri Light" w:hAnsi="Calibri Light"/>
              </w:rPr>
            </w:pPr>
            <w:r>
              <w:rPr>
                <w:rFonts w:ascii="Calibri Light" w:hAnsi="Calibri Light"/>
              </w:rPr>
              <w:t>文件条目号</w:t>
            </w:r>
          </w:p>
        </w:tc>
        <w:tc>
          <w:tcPr>
            <w:tcW w:w="3180" w:type="dxa"/>
          </w:tcPr>
          <w:p w:rsidR="00A42D93" w:rsidRDefault="00AA176C">
            <w:pPr>
              <w:widowControl/>
              <w:snapToGrid w:val="0"/>
              <w:jc w:val="center"/>
              <w:rPr>
                <w:rFonts w:ascii="Calibri Light" w:hAnsi="Calibri Light"/>
              </w:rPr>
            </w:pPr>
            <w:r>
              <w:rPr>
                <w:rFonts w:ascii="Calibri Light" w:hAnsi="Calibri Light" w:hint="eastAsia"/>
              </w:rPr>
              <w:t>文件要求</w:t>
            </w:r>
          </w:p>
        </w:tc>
        <w:tc>
          <w:tcPr>
            <w:tcW w:w="1860" w:type="dxa"/>
          </w:tcPr>
          <w:p w:rsidR="00A42D93" w:rsidRDefault="00AA176C">
            <w:pPr>
              <w:widowControl/>
              <w:snapToGrid w:val="0"/>
              <w:jc w:val="center"/>
              <w:rPr>
                <w:rFonts w:ascii="Calibri Light" w:hAnsi="Calibri Light"/>
              </w:rPr>
            </w:pPr>
            <w:r>
              <w:rPr>
                <w:rFonts w:ascii="Calibri Light" w:hAnsi="Calibri Light" w:hint="eastAsia"/>
              </w:rPr>
              <w:t>文件的应答</w:t>
            </w:r>
          </w:p>
        </w:tc>
        <w:tc>
          <w:tcPr>
            <w:tcW w:w="900" w:type="dxa"/>
          </w:tcPr>
          <w:p w:rsidR="00A42D93" w:rsidRDefault="00AA176C">
            <w:pPr>
              <w:widowControl/>
              <w:snapToGrid w:val="0"/>
              <w:rPr>
                <w:rFonts w:ascii="Calibri Light" w:hAnsi="Calibri Light"/>
              </w:rPr>
            </w:pPr>
            <w:r>
              <w:rPr>
                <w:rFonts w:ascii="Calibri Light" w:hAnsi="Calibri Light" w:hint="eastAsia"/>
              </w:rPr>
              <w:t>说明</w:t>
            </w:r>
          </w:p>
        </w:tc>
      </w:tr>
      <w:tr w:rsidR="00A42D93">
        <w:tc>
          <w:tcPr>
            <w:tcW w:w="660" w:type="dxa"/>
          </w:tcPr>
          <w:p w:rsidR="00A42D93" w:rsidRDefault="00A42D93">
            <w:pPr>
              <w:widowControl/>
              <w:snapToGrid w:val="0"/>
              <w:ind w:firstLineChars="200" w:firstLine="420"/>
              <w:rPr>
                <w:rFonts w:ascii="Calibri Light" w:hAnsi="Calibri Light"/>
              </w:rPr>
            </w:pPr>
          </w:p>
        </w:tc>
        <w:tc>
          <w:tcPr>
            <w:tcW w:w="1980" w:type="dxa"/>
          </w:tcPr>
          <w:p w:rsidR="00A42D93" w:rsidRDefault="00A42D93">
            <w:pPr>
              <w:widowControl/>
              <w:snapToGrid w:val="0"/>
              <w:ind w:firstLineChars="200" w:firstLine="420"/>
              <w:rPr>
                <w:rFonts w:ascii="Calibri Light" w:hAnsi="Calibri Light"/>
              </w:rPr>
            </w:pPr>
          </w:p>
        </w:tc>
        <w:tc>
          <w:tcPr>
            <w:tcW w:w="3180" w:type="dxa"/>
          </w:tcPr>
          <w:p w:rsidR="00A42D93" w:rsidRDefault="00A42D93">
            <w:pPr>
              <w:widowControl/>
              <w:snapToGrid w:val="0"/>
              <w:ind w:firstLineChars="200" w:firstLine="420"/>
              <w:rPr>
                <w:rFonts w:ascii="Calibri Light" w:hAnsi="Calibri Light"/>
              </w:rPr>
            </w:pPr>
          </w:p>
        </w:tc>
        <w:tc>
          <w:tcPr>
            <w:tcW w:w="1860" w:type="dxa"/>
          </w:tcPr>
          <w:p w:rsidR="00A42D93" w:rsidRDefault="00AA176C">
            <w:pPr>
              <w:widowControl/>
              <w:snapToGrid w:val="0"/>
              <w:rPr>
                <w:rFonts w:ascii="Calibri Light" w:hAnsi="Calibri Light"/>
              </w:rPr>
            </w:pPr>
            <w:r>
              <w:rPr>
                <w:rFonts w:ascii="Calibri Light" w:hAnsi="Calibri Light" w:hint="eastAsia"/>
              </w:rPr>
              <w:t>完全满足文件的全部要求</w:t>
            </w:r>
          </w:p>
        </w:tc>
        <w:tc>
          <w:tcPr>
            <w:tcW w:w="900" w:type="dxa"/>
          </w:tcPr>
          <w:p w:rsidR="00A42D93" w:rsidRDefault="00A42D93">
            <w:pPr>
              <w:widowControl/>
              <w:snapToGrid w:val="0"/>
              <w:ind w:firstLineChars="200" w:firstLine="420"/>
              <w:rPr>
                <w:rFonts w:ascii="Calibri Light" w:hAnsi="Calibri Light"/>
              </w:rPr>
            </w:pPr>
          </w:p>
        </w:tc>
      </w:tr>
      <w:tr w:rsidR="00A42D93">
        <w:tc>
          <w:tcPr>
            <w:tcW w:w="660" w:type="dxa"/>
          </w:tcPr>
          <w:p w:rsidR="00A42D93" w:rsidRDefault="00A42D93">
            <w:pPr>
              <w:widowControl/>
              <w:snapToGrid w:val="0"/>
              <w:ind w:firstLineChars="200" w:firstLine="420"/>
              <w:rPr>
                <w:rFonts w:ascii="Calibri Light" w:hAnsi="Calibri Light"/>
              </w:rPr>
            </w:pPr>
          </w:p>
        </w:tc>
        <w:tc>
          <w:tcPr>
            <w:tcW w:w="1980" w:type="dxa"/>
          </w:tcPr>
          <w:p w:rsidR="00A42D93" w:rsidRDefault="00A42D93">
            <w:pPr>
              <w:widowControl/>
              <w:snapToGrid w:val="0"/>
              <w:ind w:firstLineChars="200" w:firstLine="420"/>
              <w:rPr>
                <w:rFonts w:ascii="Calibri Light" w:hAnsi="Calibri Light"/>
              </w:rPr>
            </w:pPr>
          </w:p>
        </w:tc>
        <w:tc>
          <w:tcPr>
            <w:tcW w:w="3180" w:type="dxa"/>
          </w:tcPr>
          <w:p w:rsidR="00A42D93" w:rsidRDefault="00A42D93">
            <w:pPr>
              <w:widowControl/>
              <w:snapToGrid w:val="0"/>
              <w:ind w:firstLineChars="200" w:firstLine="420"/>
              <w:rPr>
                <w:rFonts w:ascii="Calibri Light" w:hAnsi="Calibri Light"/>
              </w:rPr>
            </w:pPr>
          </w:p>
        </w:tc>
        <w:tc>
          <w:tcPr>
            <w:tcW w:w="1860" w:type="dxa"/>
          </w:tcPr>
          <w:p w:rsidR="00A42D93" w:rsidRDefault="00A42D93">
            <w:pPr>
              <w:widowControl/>
              <w:snapToGrid w:val="0"/>
              <w:ind w:firstLineChars="200" w:firstLine="420"/>
              <w:rPr>
                <w:rFonts w:ascii="Calibri Light" w:hAnsi="Calibri Light"/>
              </w:rPr>
            </w:pPr>
          </w:p>
        </w:tc>
        <w:tc>
          <w:tcPr>
            <w:tcW w:w="900" w:type="dxa"/>
          </w:tcPr>
          <w:p w:rsidR="00A42D93" w:rsidRDefault="00A42D93">
            <w:pPr>
              <w:widowControl/>
              <w:snapToGrid w:val="0"/>
              <w:ind w:firstLineChars="200" w:firstLine="420"/>
              <w:rPr>
                <w:rFonts w:ascii="Calibri Light" w:hAnsi="Calibri Light"/>
              </w:rPr>
            </w:pPr>
          </w:p>
        </w:tc>
      </w:tr>
    </w:tbl>
    <w:p w:rsidR="00A42D93" w:rsidRDefault="00AA176C">
      <w:pPr>
        <w:widowControl/>
        <w:snapToGrid w:val="0"/>
        <w:rPr>
          <w:rFonts w:ascii="Calibri Light" w:hAnsi="Calibri Light"/>
        </w:rPr>
      </w:pPr>
      <w:r>
        <w:rPr>
          <w:rFonts w:ascii="Calibri Light" w:hAnsi="Calibri Light" w:hint="eastAsia"/>
        </w:rPr>
        <w:t xml:space="preserve">    </w:t>
      </w:r>
    </w:p>
    <w:p w:rsidR="00A42D93" w:rsidRDefault="00AA176C">
      <w:pPr>
        <w:widowControl/>
        <w:snapToGrid w:val="0"/>
        <w:ind w:firstLineChars="200" w:firstLine="420"/>
        <w:rPr>
          <w:rFonts w:ascii="Calibri Light" w:hAnsi="Calibri Light"/>
        </w:rPr>
      </w:pPr>
      <w:r>
        <w:rPr>
          <w:rFonts w:ascii="Calibri Light" w:hAnsi="Calibri Light" w:hint="eastAsia"/>
        </w:rPr>
        <w:t>谈判供应商公章：</w:t>
      </w:r>
      <w:r>
        <w:rPr>
          <w:rFonts w:ascii="Calibri Light" w:hAnsi="Calibri Light" w:hint="eastAsia"/>
          <w:u w:val="single"/>
        </w:rPr>
        <w:t xml:space="preserve">                         </w:t>
      </w:r>
    </w:p>
    <w:p w:rsidR="00A42D93" w:rsidRDefault="00AA176C">
      <w:pPr>
        <w:widowControl/>
        <w:snapToGrid w:val="0"/>
        <w:ind w:firstLine="480"/>
        <w:rPr>
          <w:rFonts w:ascii="Calibri Light" w:hAnsi="Calibri Light"/>
        </w:rPr>
      </w:pPr>
      <w:r>
        <w:rPr>
          <w:rFonts w:ascii="Calibri Light" w:hAnsi="Calibri Light" w:hint="eastAsia"/>
        </w:rPr>
        <w:t>谈判供应商代表签字或盖章：</w:t>
      </w:r>
      <w:r>
        <w:rPr>
          <w:rFonts w:ascii="Calibri Light" w:hAnsi="Calibri Light" w:hint="eastAsia"/>
        </w:rPr>
        <w:t xml:space="preserve">                          </w:t>
      </w:r>
    </w:p>
    <w:p w:rsidR="00A42D93" w:rsidRDefault="00A42D93">
      <w:pPr>
        <w:widowControl/>
        <w:snapToGrid w:val="0"/>
        <w:ind w:firstLine="480"/>
        <w:rPr>
          <w:rFonts w:ascii="Calibri Light" w:hAnsi="Calibri Light"/>
        </w:rPr>
      </w:pPr>
    </w:p>
    <w:p w:rsidR="00A42D93" w:rsidRDefault="00AA176C">
      <w:pPr>
        <w:widowControl/>
        <w:snapToGrid w:val="0"/>
        <w:ind w:firstLine="480"/>
        <w:jc w:val="right"/>
        <w:rPr>
          <w:rFonts w:ascii="Calibri Light" w:hAnsi="Calibri Light"/>
        </w:rPr>
      </w:pPr>
      <w:r>
        <w:rPr>
          <w:rFonts w:ascii="Calibri Light" w:hAnsi="Calibri Light" w:hint="eastAsia"/>
        </w:rPr>
        <w:t>日期：</w:t>
      </w:r>
      <w:r>
        <w:rPr>
          <w:rFonts w:ascii="Calibri Light" w:hAnsi="Calibri Light" w:hint="eastAsia"/>
        </w:rPr>
        <w:t xml:space="preserve">    </w:t>
      </w:r>
      <w:r>
        <w:rPr>
          <w:rFonts w:ascii="Calibri Light" w:hAnsi="Calibri Light" w:hint="eastAsia"/>
        </w:rPr>
        <w:t>年</w:t>
      </w:r>
      <w:r>
        <w:rPr>
          <w:rFonts w:ascii="Calibri Light" w:hAnsi="Calibri Light" w:hint="eastAsia"/>
        </w:rPr>
        <w:t xml:space="preserve">    </w:t>
      </w:r>
      <w:r>
        <w:rPr>
          <w:rFonts w:ascii="Calibri Light" w:hAnsi="Calibri Light" w:hint="eastAsia"/>
        </w:rPr>
        <w:t>月</w:t>
      </w:r>
      <w:r>
        <w:rPr>
          <w:rFonts w:ascii="Calibri Light" w:hAnsi="Calibri Light" w:hint="eastAsia"/>
        </w:rPr>
        <w:t xml:space="preserve">    </w:t>
      </w:r>
      <w:r>
        <w:rPr>
          <w:rFonts w:ascii="Calibri Light" w:hAnsi="Calibri Light" w:hint="eastAsia"/>
        </w:rPr>
        <w:t>日</w:t>
      </w:r>
      <w:r>
        <w:rPr>
          <w:rFonts w:hint="eastAsia"/>
        </w:rPr>
        <w:t xml:space="preserve">   </w:t>
      </w:r>
    </w:p>
    <w:p w:rsidR="00A42D93" w:rsidRDefault="00AA176C">
      <w:pPr>
        <w:pStyle w:val="260"/>
        <w:widowControl/>
        <w:snapToGrid w:val="0"/>
      </w:pPr>
      <w:r>
        <w:rPr>
          <w:rFonts w:hint="eastAsia"/>
        </w:rPr>
        <w:t>十五、谈判供应商认为需要提供的其它说明和资料</w:t>
      </w:r>
      <w:bookmarkEnd w:id="78"/>
    </w:p>
    <w:p w:rsidR="00A42D93" w:rsidRDefault="00A42D93">
      <w:pPr>
        <w:pStyle w:val="p0"/>
        <w:spacing w:before="0" w:beforeAutospacing="0" w:after="0" w:afterAutospacing="0"/>
        <w:rPr>
          <w:rFonts w:eastAsia="Calibri Light"/>
          <w:b/>
          <w:sz w:val="21"/>
        </w:rPr>
      </w:pPr>
    </w:p>
    <w:p w:rsidR="00A42D93" w:rsidRDefault="00A42D93">
      <w:pPr>
        <w:pStyle w:val="p0"/>
        <w:spacing w:before="0" w:beforeAutospacing="0" w:after="0" w:afterAutospacing="0"/>
        <w:rPr>
          <w:rFonts w:eastAsia="Calibri Light"/>
          <w:b/>
          <w:sz w:val="21"/>
        </w:rPr>
      </w:pPr>
    </w:p>
    <w:p w:rsidR="00A42D93" w:rsidRDefault="00AA176C">
      <w:pPr>
        <w:pStyle w:val="p0"/>
        <w:spacing w:before="0" w:beforeAutospacing="0" w:after="0" w:afterAutospacing="0"/>
      </w:pPr>
      <w:r>
        <w:rPr>
          <w:rFonts w:eastAsia="Calibri Light"/>
          <w:b/>
          <w:sz w:val="21"/>
        </w:rPr>
        <w:t>附件</w:t>
      </w:r>
      <w:r>
        <w:rPr>
          <w:rFonts w:eastAsia="Calibri Light" w:hAnsi="‘Times New Roman‘"/>
          <w:b/>
          <w:sz w:val="21"/>
        </w:rPr>
        <w:t>1</w:t>
      </w:r>
      <w:r>
        <w:rPr>
          <w:rFonts w:hint="eastAsia"/>
          <w:b/>
          <w:sz w:val="21"/>
        </w:rPr>
        <w:t>：</w:t>
      </w:r>
    </w:p>
    <w:p w:rsidR="00A42D93" w:rsidRDefault="00AA176C">
      <w:pPr>
        <w:pStyle w:val="p15"/>
        <w:spacing w:before="0" w:beforeAutospacing="0" w:after="0" w:afterAutospacing="0"/>
        <w:ind w:left="709" w:hanging="709"/>
      </w:pPr>
      <w:r>
        <w:rPr>
          <w:rFonts w:eastAsia="Calibri Light"/>
          <w:b/>
          <w:sz w:val="21"/>
        </w:rPr>
        <w:t xml:space="preserve">1.1 </w:t>
      </w:r>
      <w:r>
        <w:rPr>
          <w:rFonts w:eastAsia="Calibri Light"/>
          <w:b/>
          <w:sz w:val="21"/>
        </w:rPr>
        <w:t>中小企业声明函</w:t>
      </w:r>
    </w:p>
    <w:p w:rsidR="00A42D93" w:rsidRDefault="00AA176C">
      <w:pPr>
        <w:pStyle w:val="p0"/>
        <w:spacing w:before="0" w:beforeAutospacing="0" w:after="0" w:afterAutospacing="0" w:line="345" w:lineRule="atLeast"/>
        <w:ind w:firstLine="420"/>
      </w:pPr>
      <w:r>
        <w:rPr>
          <w:rFonts w:ascii="‘Times New Roman‘" w:eastAsia="‘Times New Roman‘" w:hAnsi="‘Times New Roman‘"/>
          <w:b/>
          <w:sz w:val="21"/>
        </w:rPr>
        <w:t>本公司郑重声明，根据《政府采购促进中小企业发展暂行办法》（财库</w:t>
      </w:r>
      <w:r>
        <w:rPr>
          <w:rFonts w:ascii="‘Times New Roman‘" w:eastAsia="‘Times New Roman‘" w:hAnsi="‘Times New Roman‘"/>
          <w:b/>
          <w:sz w:val="21"/>
        </w:rPr>
        <w:t>[2011]181</w:t>
      </w:r>
      <w:r>
        <w:rPr>
          <w:rFonts w:hint="eastAsia"/>
          <w:b/>
          <w:sz w:val="21"/>
        </w:rPr>
        <w:t>号）的规定，本公司为</w:t>
      </w:r>
      <w:r>
        <w:rPr>
          <w:rFonts w:ascii="‘Times New Roman‘" w:eastAsia="‘Times New Roman‘" w:hAnsi="‘Times New Roman‘"/>
          <w:b/>
          <w:sz w:val="21"/>
        </w:rPr>
        <w:t>______</w:t>
      </w:r>
      <w:r>
        <w:rPr>
          <w:rFonts w:hint="eastAsia"/>
          <w:b/>
          <w:sz w:val="21"/>
        </w:rPr>
        <w:t>（请填写：中型、小型、微型）企业。即，本公司同时满足以下条件：</w:t>
      </w:r>
    </w:p>
    <w:p w:rsidR="00A42D93" w:rsidRDefault="00AA176C">
      <w:pPr>
        <w:pStyle w:val="p0"/>
        <w:spacing w:before="0" w:beforeAutospacing="0" w:after="0" w:afterAutospacing="0" w:line="345" w:lineRule="atLeast"/>
        <w:ind w:firstLine="420"/>
      </w:pPr>
      <w:r>
        <w:rPr>
          <w:rFonts w:ascii="‘Times New Roman‘" w:eastAsia="‘Times New Roman‘" w:hAnsi="‘Times New Roman‘"/>
          <w:b/>
          <w:sz w:val="21"/>
        </w:rPr>
        <w:t>1.</w:t>
      </w:r>
      <w:r>
        <w:rPr>
          <w:rFonts w:hint="eastAsia"/>
          <w:b/>
          <w:sz w:val="21"/>
        </w:rPr>
        <w:t>根据《工业和信息化部、国家统计局、国家发展和改革委员会、财政部关于印发中小企业划型标准规定的通知》（工信部联企业</w:t>
      </w:r>
      <w:r>
        <w:rPr>
          <w:rFonts w:ascii="‘Times New Roman‘" w:eastAsia="‘Times New Roman‘" w:hAnsi="‘Times New Roman‘"/>
          <w:b/>
          <w:sz w:val="21"/>
        </w:rPr>
        <w:t>[2011]300</w:t>
      </w:r>
      <w:r>
        <w:rPr>
          <w:rFonts w:hint="eastAsia"/>
          <w:b/>
          <w:sz w:val="21"/>
        </w:rPr>
        <w:t>号）规定的划分标准，本公司为</w:t>
      </w:r>
      <w:r>
        <w:rPr>
          <w:rFonts w:ascii="‘Times New Roman‘" w:eastAsia="‘Times New Roman‘" w:hAnsi="‘Times New Roman‘"/>
          <w:b/>
          <w:sz w:val="21"/>
        </w:rPr>
        <w:t>______</w:t>
      </w:r>
      <w:r>
        <w:rPr>
          <w:rFonts w:hint="eastAsia"/>
          <w:b/>
          <w:sz w:val="21"/>
        </w:rPr>
        <w:t>（请填写：中型、小型、微型）企业。</w:t>
      </w:r>
    </w:p>
    <w:p w:rsidR="00A42D93" w:rsidRDefault="00AA176C">
      <w:pPr>
        <w:pStyle w:val="p0"/>
        <w:spacing w:before="0" w:beforeAutospacing="0" w:after="0" w:afterAutospacing="0" w:line="345" w:lineRule="atLeast"/>
        <w:ind w:firstLine="420"/>
      </w:pPr>
      <w:r>
        <w:rPr>
          <w:rFonts w:ascii="‘Times New Roman‘" w:eastAsia="‘Times New Roman‘" w:hAnsi="‘Times New Roman‘"/>
          <w:b/>
          <w:sz w:val="21"/>
        </w:rPr>
        <w:t>2.</w:t>
      </w:r>
      <w:r>
        <w:rPr>
          <w:rFonts w:hint="eastAsia"/>
          <w:b/>
          <w:sz w:val="21"/>
        </w:rPr>
        <w:t>本公司参加</w:t>
      </w:r>
      <w:r>
        <w:rPr>
          <w:rFonts w:ascii="‘Times New Roman‘" w:eastAsia="‘Times New Roman‘" w:hAnsi="‘Times New Roman‘"/>
          <w:b/>
          <w:sz w:val="21"/>
        </w:rPr>
        <w:t>______</w:t>
      </w:r>
      <w:r>
        <w:rPr>
          <w:rFonts w:hint="eastAsia"/>
          <w:b/>
          <w:sz w:val="21"/>
        </w:rPr>
        <w:t>单位的</w:t>
      </w:r>
      <w:r>
        <w:rPr>
          <w:rFonts w:ascii="‘Times New Roman‘" w:eastAsia="‘Times New Roman‘" w:hAnsi="‘Times New Roman‘"/>
          <w:b/>
          <w:sz w:val="21"/>
        </w:rPr>
        <w:t>______</w:t>
      </w:r>
      <w:r>
        <w:rPr>
          <w:rFonts w:hint="eastAsia"/>
          <w:b/>
          <w:sz w:val="21"/>
        </w:rPr>
        <w:t>项目采购活动提供本企业制造的货物，由本企业承担工程、提供服务，或者提供其他</w:t>
      </w:r>
      <w:r>
        <w:rPr>
          <w:rFonts w:ascii="‘Times New Roman‘" w:eastAsia="‘Times New Roman‘" w:hAnsi="‘Times New Roman‘"/>
          <w:b/>
          <w:sz w:val="21"/>
        </w:rPr>
        <w:t>______</w:t>
      </w:r>
      <w:r>
        <w:rPr>
          <w:rFonts w:hint="eastAsia"/>
          <w:b/>
          <w:sz w:val="21"/>
        </w:rPr>
        <w:t>（请填写：中型、小型、微型）企业制造的货物。本条所称货物不包括使用大型企业注册商标的货物。</w:t>
      </w:r>
    </w:p>
    <w:p w:rsidR="00A42D93" w:rsidRDefault="00AA176C">
      <w:pPr>
        <w:pStyle w:val="p0"/>
        <w:spacing w:before="0" w:beforeAutospacing="0" w:after="0" w:afterAutospacing="0" w:line="345" w:lineRule="atLeast"/>
        <w:ind w:firstLine="420"/>
      </w:pPr>
      <w:r>
        <w:rPr>
          <w:rFonts w:ascii="‘Times New Roman‘" w:eastAsia="‘Times New Roman‘" w:hAnsi="‘Times New Roman‘"/>
          <w:b/>
          <w:sz w:val="21"/>
        </w:rPr>
        <w:t>本公司对上述声明的真实性负责。如有虚假，将依法承担相应责任。</w:t>
      </w:r>
    </w:p>
    <w:p w:rsidR="00A42D93" w:rsidRDefault="00AA176C">
      <w:pPr>
        <w:pStyle w:val="p0"/>
        <w:spacing w:before="0" w:beforeAutospacing="0" w:after="0" w:afterAutospacing="0" w:line="345" w:lineRule="atLeast"/>
        <w:ind w:firstLine="420"/>
      </w:pPr>
      <w:r>
        <w:rPr>
          <w:rFonts w:eastAsia="Calibri Light"/>
          <w:b/>
          <w:sz w:val="21"/>
        </w:rPr>
        <w:t xml:space="preserve">                                    </w:t>
      </w:r>
      <w:r>
        <w:rPr>
          <w:rFonts w:ascii="‘Times New Roman‘" w:eastAsia="‘Times New Roman‘" w:hAnsi="‘Times New Roman‘"/>
          <w:b/>
          <w:sz w:val="21"/>
        </w:rPr>
        <w:t>企业名称（盖章）：</w:t>
      </w:r>
    </w:p>
    <w:p w:rsidR="00A42D93" w:rsidRDefault="00AA176C">
      <w:pPr>
        <w:pStyle w:val="p0"/>
        <w:wordWrap w:val="0"/>
        <w:spacing w:before="0" w:beforeAutospacing="0" w:after="0" w:afterAutospacing="0" w:line="345" w:lineRule="atLeast"/>
        <w:ind w:firstLine="420"/>
        <w:jc w:val="right"/>
      </w:pPr>
      <w:r>
        <w:rPr>
          <w:rFonts w:ascii="‘Times New Roman‘" w:eastAsia="‘Times New Roman‘" w:hAnsi="‘Times New Roman‘"/>
          <w:b/>
          <w:sz w:val="21"/>
        </w:rPr>
        <w:t>日</w:t>
      </w:r>
      <w:r>
        <w:rPr>
          <w:rFonts w:ascii="‘Times New Roman‘" w:eastAsia="‘Times New Roman‘" w:hAnsi="‘Times New Roman‘"/>
          <w:b/>
          <w:sz w:val="21"/>
        </w:rPr>
        <w:t xml:space="preserve">  </w:t>
      </w:r>
      <w:r>
        <w:rPr>
          <w:rFonts w:ascii="‘Times New Roman‘" w:eastAsia="‘Times New Roman‘" w:hAnsi="‘Times New Roman‘"/>
          <w:b/>
          <w:sz w:val="21"/>
        </w:rPr>
        <w:t>期：</w:t>
      </w:r>
      <w:r>
        <w:rPr>
          <w:rFonts w:eastAsia="Calibri Light"/>
          <w:b/>
          <w:sz w:val="21"/>
        </w:rPr>
        <w:t xml:space="preserve"> </w:t>
      </w:r>
    </w:p>
    <w:p w:rsidR="00A42D93" w:rsidRDefault="00AA176C">
      <w:pPr>
        <w:pStyle w:val="p0"/>
        <w:spacing w:before="0" w:beforeAutospacing="0" w:after="0" w:afterAutospacing="0" w:line="330" w:lineRule="atLeast"/>
      </w:pPr>
      <w:r>
        <w:br w:type="page"/>
      </w:r>
    </w:p>
    <w:p w:rsidR="00A42D93" w:rsidRDefault="00AA176C">
      <w:pPr>
        <w:pStyle w:val="p0"/>
        <w:spacing w:before="0" w:beforeAutospacing="0" w:after="0" w:afterAutospacing="0" w:line="330" w:lineRule="atLeast"/>
        <w:rPr>
          <w:sz w:val="21"/>
          <w:szCs w:val="21"/>
        </w:rPr>
      </w:pPr>
      <w:r>
        <w:rPr>
          <w:rFonts w:hint="eastAsia"/>
          <w:b/>
          <w:sz w:val="21"/>
          <w:szCs w:val="21"/>
        </w:rPr>
        <w:lastRenderedPageBreak/>
        <w:t>附件</w:t>
      </w:r>
      <w:r>
        <w:rPr>
          <w:rFonts w:hint="eastAsia"/>
          <w:b/>
          <w:sz w:val="21"/>
          <w:szCs w:val="21"/>
        </w:rPr>
        <w:t>2</w:t>
      </w:r>
      <w:r>
        <w:rPr>
          <w:rFonts w:hint="eastAsia"/>
          <w:b/>
          <w:sz w:val="21"/>
          <w:szCs w:val="21"/>
        </w:rPr>
        <w:t>：</w:t>
      </w:r>
    </w:p>
    <w:p w:rsidR="00A42D93" w:rsidRDefault="00AA176C">
      <w:pPr>
        <w:widowControl/>
        <w:spacing w:line="330" w:lineRule="atLeast"/>
        <w:jc w:val="center"/>
        <w:rPr>
          <w:rFonts w:ascii="Calibri Light" w:hAnsi="Calibri Light"/>
          <w:kern w:val="0"/>
        </w:rPr>
      </w:pPr>
      <w:r>
        <w:rPr>
          <w:rFonts w:ascii="Calibri Light" w:hAnsi="Calibri Light" w:hint="eastAsia"/>
          <w:b/>
          <w:kern w:val="0"/>
        </w:rPr>
        <w:t xml:space="preserve">　　政府采购履约担保函（项目用）</w:t>
      </w:r>
    </w:p>
    <w:p w:rsidR="00A42D93" w:rsidRDefault="00AA176C">
      <w:pPr>
        <w:widowControl/>
        <w:wordWrap w:val="0"/>
        <w:spacing w:line="330" w:lineRule="atLeast"/>
        <w:jc w:val="right"/>
        <w:rPr>
          <w:rFonts w:ascii="Calibri Light" w:hAnsi="Calibri Light"/>
          <w:kern w:val="0"/>
        </w:rPr>
      </w:pPr>
      <w:r>
        <w:rPr>
          <w:rFonts w:ascii="Calibri Light" w:hAnsi="Calibri Light" w:hint="eastAsia"/>
          <w:b/>
          <w:kern w:val="0"/>
        </w:rPr>
        <w:t xml:space="preserve">　　编号：</w:t>
      </w:r>
      <w:r>
        <w:rPr>
          <w:rFonts w:ascii="Calibri Light" w:hAnsi="Calibri Light" w:hint="eastAsia"/>
          <w:b/>
          <w:kern w:val="0"/>
        </w:rPr>
        <w:t xml:space="preserve">         </w:t>
      </w:r>
    </w:p>
    <w:p w:rsidR="00A42D93" w:rsidRDefault="00AA176C">
      <w:pPr>
        <w:widowControl/>
        <w:spacing w:line="330" w:lineRule="atLeast"/>
        <w:jc w:val="left"/>
        <w:rPr>
          <w:rFonts w:ascii="Calibri Light" w:hAnsi="Calibri Light"/>
          <w:kern w:val="0"/>
        </w:rPr>
      </w:pPr>
      <w:r>
        <w:rPr>
          <w:rFonts w:ascii="Calibri Light" w:hAnsi="Calibri Light" w:hint="eastAsia"/>
          <w:b/>
          <w:kern w:val="0"/>
          <w:u w:val="single"/>
        </w:rPr>
        <w:t xml:space="preserve">                       </w:t>
      </w:r>
      <w:r>
        <w:rPr>
          <w:rFonts w:ascii="Calibri Light" w:hAnsi="Calibri Light" w:hint="eastAsia"/>
          <w:b/>
          <w:kern w:val="0"/>
        </w:rPr>
        <w:t>（采购人）：</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proofErr w:type="gramStart"/>
      <w:r>
        <w:rPr>
          <w:rFonts w:ascii="Calibri Light" w:hAnsi="Calibri Light" w:hint="eastAsia"/>
          <w:b/>
          <w:kern w:val="0"/>
        </w:rPr>
        <w:t>鉴于你</w:t>
      </w:r>
      <w:proofErr w:type="gramEnd"/>
      <w:r>
        <w:rPr>
          <w:rFonts w:ascii="Calibri Light" w:hAnsi="Calibri Light" w:hint="eastAsia"/>
          <w:b/>
          <w:kern w:val="0"/>
        </w:rPr>
        <w:t>方与</w:t>
      </w:r>
      <w:r>
        <w:rPr>
          <w:rFonts w:ascii="Calibri Light" w:hAnsi="Calibri Light" w:hint="eastAsia"/>
          <w:b/>
          <w:kern w:val="0"/>
          <w:u w:val="single"/>
        </w:rPr>
        <w:t xml:space="preserve">                  </w:t>
      </w:r>
      <w:r>
        <w:rPr>
          <w:rFonts w:ascii="Calibri Light" w:hAnsi="Calibri Light" w:hint="eastAsia"/>
          <w:b/>
          <w:kern w:val="0"/>
        </w:rPr>
        <w:t>（以下简称供应商）于</w:t>
      </w:r>
      <w:r>
        <w:rPr>
          <w:rFonts w:ascii="Calibri Light" w:hAnsi="Calibri Light" w:hint="eastAsia"/>
          <w:b/>
          <w:kern w:val="0"/>
          <w:u w:val="single"/>
        </w:rPr>
        <w:t xml:space="preserve">      </w:t>
      </w:r>
      <w:r>
        <w:rPr>
          <w:rFonts w:ascii="Calibri Light" w:hAnsi="Calibri Light" w:hint="eastAsia"/>
          <w:b/>
          <w:kern w:val="0"/>
        </w:rPr>
        <w:t>年</w:t>
      </w:r>
      <w:r>
        <w:rPr>
          <w:rFonts w:ascii="Calibri Light" w:hAnsi="Calibri Light" w:hint="eastAsia"/>
          <w:b/>
          <w:kern w:val="0"/>
          <w:u w:val="single"/>
        </w:rPr>
        <w:t xml:space="preserve">   </w:t>
      </w:r>
      <w:r>
        <w:rPr>
          <w:rFonts w:ascii="Calibri Light" w:hAnsi="Calibri Light" w:hint="eastAsia"/>
          <w:b/>
          <w:kern w:val="0"/>
        </w:rPr>
        <w:t>月</w:t>
      </w:r>
      <w:r>
        <w:rPr>
          <w:rFonts w:ascii="Calibri Light" w:hAnsi="Calibri Light" w:hint="eastAsia"/>
          <w:b/>
          <w:kern w:val="0"/>
          <w:u w:val="single"/>
        </w:rPr>
        <w:t xml:space="preserve">    </w:t>
      </w:r>
      <w:r>
        <w:rPr>
          <w:rFonts w:ascii="Calibri Light" w:hAnsi="Calibri Light" w:hint="eastAsia"/>
          <w:b/>
          <w:kern w:val="0"/>
        </w:rPr>
        <w:t>日</w:t>
      </w:r>
      <w:proofErr w:type="gramStart"/>
      <w:r>
        <w:rPr>
          <w:rFonts w:ascii="Calibri Light" w:hAnsi="Calibri Light" w:hint="eastAsia"/>
          <w:b/>
          <w:kern w:val="0"/>
        </w:rPr>
        <w:t>签定</w:t>
      </w:r>
      <w:proofErr w:type="gramEnd"/>
      <w:r>
        <w:rPr>
          <w:rFonts w:ascii="Calibri Light" w:hAnsi="Calibri Light" w:hint="eastAsia"/>
          <w:b/>
          <w:kern w:val="0"/>
        </w:rPr>
        <w:t>编号为的《</w:t>
      </w:r>
      <w:r>
        <w:rPr>
          <w:rFonts w:ascii="Calibri Light" w:hAnsi="Calibri Light" w:hint="eastAsia"/>
          <w:b/>
          <w:kern w:val="0"/>
          <w:u w:val="single"/>
        </w:rPr>
        <w:t xml:space="preserve">                  </w:t>
      </w:r>
      <w:r>
        <w:rPr>
          <w:rFonts w:ascii="Calibri Light" w:hAnsi="Calibri Light" w:hint="eastAsia"/>
          <w:b/>
          <w:kern w:val="0"/>
        </w:rPr>
        <w:t>政府采购合同》（以下简称主合同），</w:t>
      </w:r>
      <w:proofErr w:type="gramStart"/>
      <w:r>
        <w:rPr>
          <w:rFonts w:ascii="Calibri Light" w:hAnsi="Calibri Light" w:hint="eastAsia"/>
          <w:b/>
          <w:kern w:val="0"/>
        </w:rPr>
        <w:t>且依据</w:t>
      </w:r>
      <w:proofErr w:type="gramEnd"/>
      <w:r>
        <w:rPr>
          <w:rFonts w:ascii="Calibri Light" w:hAnsi="Calibri Light" w:hint="eastAsia"/>
          <w:b/>
          <w:kern w:val="0"/>
        </w:rPr>
        <w:t>该合同的约定，供应商应在年月日前向你方交纳履约保证金，且可以履约担保函的形式</w:t>
      </w:r>
      <w:r>
        <w:rPr>
          <w:rFonts w:ascii="Calibri Light" w:hAnsi="Calibri Light" w:hint="eastAsia"/>
          <w:b/>
          <w:kern w:val="0"/>
        </w:rPr>
        <w:t>交纳履约保证金。应供应商的申请，我方以保证的方式向你方提供如下履约保证金担保：</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一、保证责任的情形及保证金额</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（一）在供应</w:t>
      </w:r>
      <w:proofErr w:type="gramStart"/>
      <w:r>
        <w:rPr>
          <w:rFonts w:ascii="Calibri Light" w:hAnsi="Calibri Light" w:hint="eastAsia"/>
          <w:b/>
          <w:kern w:val="0"/>
        </w:rPr>
        <w:t>商出现</w:t>
      </w:r>
      <w:proofErr w:type="gramEnd"/>
      <w:r>
        <w:rPr>
          <w:rFonts w:ascii="Calibri Light" w:hAnsi="Calibri Light" w:hint="eastAsia"/>
          <w:b/>
          <w:kern w:val="0"/>
        </w:rPr>
        <w:t>下列情形之一时，我方承担保证责任：</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1</w:t>
      </w:r>
      <w:r>
        <w:rPr>
          <w:rFonts w:ascii="Calibri Light" w:hAnsi="Calibri Light" w:hint="eastAsia"/>
          <w:b/>
          <w:kern w:val="0"/>
        </w:rPr>
        <w:t>．将中标项目转让给他人，或者在投标文件中未说明，且未经采购人同意，将中标项目分包给他人的；</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2</w:t>
      </w:r>
      <w:r>
        <w:rPr>
          <w:rFonts w:ascii="Calibri Light" w:hAnsi="Calibri Light" w:hint="eastAsia"/>
          <w:b/>
          <w:kern w:val="0"/>
        </w:rPr>
        <w:t>．主合同约定的应当缴纳履约保证金的情形：</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1</w:t>
      </w:r>
      <w:r>
        <w:rPr>
          <w:rFonts w:ascii="Calibri Light" w:hAnsi="Calibri Light" w:hint="eastAsia"/>
          <w:b/>
          <w:kern w:val="0"/>
        </w:rPr>
        <w:t>）未按主合同约定的质量、数量和期限供应货物</w:t>
      </w:r>
      <w:r>
        <w:rPr>
          <w:rFonts w:ascii="Calibri Light" w:hAnsi="Calibri Light" w:hint="eastAsia"/>
          <w:b/>
          <w:kern w:val="0"/>
        </w:rPr>
        <w:t>/</w:t>
      </w:r>
      <w:r>
        <w:rPr>
          <w:rFonts w:ascii="Calibri Light" w:hAnsi="Calibri Light" w:hint="eastAsia"/>
          <w:b/>
          <w:kern w:val="0"/>
        </w:rPr>
        <w:t>提供服务</w:t>
      </w:r>
      <w:r>
        <w:rPr>
          <w:rFonts w:ascii="Calibri Light" w:hAnsi="Calibri Light" w:hint="eastAsia"/>
          <w:b/>
          <w:kern w:val="0"/>
        </w:rPr>
        <w:t>/</w:t>
      </w:r>
      <w:r>
        <w:rPr>
          <w:rFonts w:ascii="Calibri Light" w:hAnsi="Calibri Light" w:hint="eastAsia"/>
          <w:b/>
          <w:kern w:val="0"/>
        </w:rPr>
        <w:t>完成工程的；</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2</w:t>
      </w:r>
      <w:r>
        <w:rPr>
          <w:rFonts w:ascii="Calibri Light" w:hAnsi="Calibri Light" w:hint="eastAsia"/>
          <w:b/>
          <w:kern w:val="0"/>
        </w:rPr>
        <w:t>）</w:t>
      </w:r>
      <w:r>
        <w:rPr>
          <w:rFonts w:ascii="Calibri Light" w:hAnsi="Calibri Light" w:hint="eastAsia"/>
          <w:b/>
          <w:kern w:val="0"/>
          <w:u w:val="single"/>
        </w:rPr>
        <w:t xml:space="preserve">                                                          </w:t>
      </w:r>
      <w:r>
        <w:rPr>
          <w:rFonts w:ascii="Calibri Light" w:hAnsi="Calibri Light" w:hint="eastAsia"/>
          <w:b/>
          <w:kern w:val="0"/>
        </w:rPr>
        <w:t>。</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（二）我方的保证范围是主合同约定的合同价款总额的</w:t>
      </w:r>
      <w:r>
        <w:rPr>
          <w:rFonts w:ascii="Calibri Light" w:hAnsi="Calibri Light" w:hint="eastAsia"/>
          <w:b/>
          <w:kern w:val="0"/>
          <w:u w:val="single"/>
        </w:rPr>
        <w:t xml:space="preserve">   </w:t>
      </w:r>
      <w:r>
        <w:rPr>
          <w:rFonts w:ascii="Calibri Light" w:hAnsi="Calibri Light" w:hint="eastAsia"/>
          <w:b/>
          <w:kern w:val="0"/>
        </w:rPr>
        <w:t>%</w:t>
      </w:r>
      <w:r>
        <w:rPr>
          <w:rFonts w:ascii="Calibri Light" w:hAnsi="Calibri Light" w:hint="eastAsia"/>
          <w:b/>
          <w:kern w:val="0"/>
        </w:rPr>
        <w:t>数额为</w:t>
      </w:r>
      <w:r>
        <w:rPr>
          <w:rFonts w:ascii="Calibri Light" w:hAnsi="Calibri Light" w:hint="eastAsia"/>
          <w:b/>
          <w:kern w:val="0"/>
          <w:u w:val="single"/>
        </w:rPr>
        <w:t xml:space="preserve">              </w:t>
      </w:r>
      <w:r>
        <w:rPr>
          <w:rFonts w:ascii="Calibri Light" w:hAnsi="Calibri Light" w:hint="eastAsia"/>
          <w:b/>
          <w:kern w:val="0"/>
        </w:rPr>
        <w:t>元（大写</w:t>
      </w:r>
      <w:r>
        <w:rPr>
          <w:rFonts w:ascii="Calibri Light" w:hAnsi="Calibri Light" w:hint="eastAsia"/>
          <w:b/>
          <w:kern w:val="0"/>
          <w:u w:val="single"/>
        </w:rPr>
        <w:t xml:space="preserve">                </w:t>
      </w:r>
      <w:r>
        <w:rPr>
          <w:rFonts w:ascii="Calibri Light" w:hAnsi="Calibri Light" w:hint="eastAsia"/>
          <w:b/>
          <w:kern w:val="0"/>
        </w:rPr>
        <w:t>），币种为</w:t>
      </w:r>
      <w:r>
        <w:rPr>
          <w:rFonts w:ascii="Calibri Light" w:hAnsi="Calibri Light" w:hint="eastAsia"/>
          <w:b/>
          <w:kern w:val="0"/>
          <w:u w:val="single"/>
        </w:rPr>
        <w:t xml:space="preserve">           </w:t>
      </w:r>
      <w:r>
        <w:rPr>
          <w:rFonts w:ascii="Calibri Light" w:hAnsi="Calibri Light" w:hint="eastAsia"/>
          <w:b/>
          <w:kern w:val="0"/>
        </w:rPr>
        <w:t>。（即主合同履约保证金金额）</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二、保证的方式及保证期间</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我方保证的方式为：连带责任保证。</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我方保证的期间为：自本合同生效之日起</w:t>
      </w:r>
      <w:proofErr w:type="gramStart"/>
      <w:r>
        <w:rPr>
          <w:rFonts w:ascii="Calibri Light" w:hAnsi="Calibri Light" w:hint="eastAsia"/>
          <w:b/>
          <w:kern w:val="0"/>
        </w:rPr>
        <w:t>至供应商按照主</w:t>
      </w:r>
      <w:proofErr w:type="gramEnd"/>
      <w:r>
        <w:rPr>
          <w:rFonts w:ascii="Calibri Light" w:hAnsi="Calibri Light" w:hint="eastAsia"/>
          <w:b/>
          <w:kern w:val="0"/>
        </w:rPr>
        <w:t>合同约定的供货</w:t>
      </w:r>
      <w:r>
        <w:rPr>
          <w:rFonts w:ascii="Calibri Light" w:hAnsi="Calibri Light" w:hint="eastAsia"/>
          <w:b/>
          <w:kern w:val="0"/>
        </w:rPr>
        <w:t>/</w:t>
      </w:r>
      <w:r>
        <w:rPr>
          <w:rFonts w:ascii="Calibri Light" w:hAnsi="Calibri Light" w:hint="eastAsia"/>
          <w:b/>
          <w:kern w:val="0"/>
        </w:rPr>
        <w:t>完工期限届满后</w:t>
      </w:r>
      <w:r>
        <w:rPr>
          <w:rFonts w:ascii="Calibri Light" w:hAnsi="Calibri Light" w:hint="eastAsia"/>
          <w:b/>
          <w:kern w:val="0"/>
          <w:u w:val="single"/>
        </w:rPr>
        <w:t xml:space="preserve">           </w:t>
      </w:r>
      <w:r>
        <w:rPr>
          <w:rFonts w:ascii="Calibri Light" w:hAnsi="Calibri Light" w:hint="eastAsia"/>
          <w:b/>
          <w:kern w:val="0"/>
        </w:rPr>
        <w:t>日内。</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如果供应商未按主合同约定向贵方供应货物</w:t>
      </w:r>
      <w:r>
        <w:rPr>
          <w:rFonts w:ascii="Calibri Light" w:hAnsi="Calibri Light" w:hint="eastAsia"/>
          <w:b/>
          <w:kern w:val="0"/>
        </w:rPr>
        <w:t>/</w:t>
      </w:r>
      <w:r>
        <w:rPr>
          <w:rFonts w:ascii="Calibri Light" w:hAnsi="Calibri Light" w:hint="eastAsia"/>
          <w:b/>
          <w:kern w:val="0"/>
        </w:rPr>
        <w:t>提供服务</w:t>
      </w:r>
      <w:r>
        <w:rPr>
          <w:rFonts w:ascii="Calibri Light" w:hAnsi="Calibri Light" w:hint="eastAsia"/>
          <w:b/>
          <w:kern w:val="0"/>
        </w:rPr>
        <w:t>/</w:t>
      </w:r>
      <w:r>
        <w:rPr>
          <w:rFonts w:ascii="Calibri Light" w:hAnsi="Calibri Light" w:hint="eastAsia"/>
          <w:b/>
          <w:kern w:val="0"/>
        </w:rPr>
        <w:t>完成工程的，由我方在保证金额内向你方支付上述款项。</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三、承担保证责任的程序</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1</w:t>
      </w:r>
      <w:r>
        <w:rPr>
          <w:rFonts w:ascii="Calibri Light" w:hAnsi="Calibri Light" w:hint="eastAsia"/>
          <w:b/>
          <w:kern w:val="0"/>
        </w:rPr>
        <w:t>．你方要求我方承担保证责任的，应在本保函保证期间内向我方发出书面索赔通知。索赔通知应写明要求索赔的金额，支付款项应到达的</w:t>
      </w:r>
      <w:proofErr w:type="gramStart"/>
      <w:r>
        <w:rPr>
          <w:rFonts w:ascii="Calibri Light" w:hAnsi="Calibri Light" w:hint="eastAsia"/>
          <w:b/>
          <w:kern w:val="0"/>
        </w:rPr>
        <w:t>帐号</w:t>
      </w:r>
      <w:proofErr w:type="gramEnd"/>
      <w:r>
        <w:rPr>
          <w:rFonts w:ascii="Calibri Light" w:hAnsi="Calibri Light" w:hint="eastAsia"/>
          <w:b/>
          <w:kern w:val="0"/>
        </w:rPr>
        <w:t>。并附有证明供应商违约事实的证明材料。</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如果你方与供应商因货物质量问题产生争议，你方还需同时提供部门出具的质量检测报告，或经诉讼（仲裁）程序裁决后的裁决书、调解书，本保证人即按照检测结果或裁决书、调解书决定是否承担保证责任。</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2</w:t>
      </w:r>
      <w:r>
        <w:rPr>
          <w:rFonts w:ascii="Calibri Light" w:hAnsi="Calibri Light" w:hint="eastAsia"/>
          <w:b/>
          <w:kern w:val="0"/>
        </w:rPr>
        <w:t>．我方收到你</w:t>
      </w:r>
      <w:r>
        <w:rPr>
          <w:rFonts w:ascii="Calibri Light" w:hAnsi="Calibri Light" w:hint="eastAsia"/>
          <w:b/>
          <w:kern w:val="0"/>
        </w:rPr>
        <w:t>方的书面索赔通知及相应证明材料，在</w:t>
      </w:r>
      <w:r>
        <w:rPr>
          <w:rFonts w:ascii="Calibri Light" w:hAnsi="Calibri Light" w:hint="eastAsia"/>
          <w:b/>
          <w:kern w:val="0"/>
          <w:u w:val="single"/>
        </w:rPr>
        <w:t xml:space="preserve">        </w:t>
      </w:r>
      <w:r>
        <w:rPr>
          <w:rFonts w:ascii="Calibri Light" w:hAnsi="Calibri Light" w:hint="eastAsia"/>
          <w:b/>
          <w:kern w:val="0"/>
        </w:rPr>
        <w:t>工作日内进行核定后按照本保函的承诺承担保证责任。</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四、保证责任的终止</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1</w:t>
      </w:r>
      <w:r>
        <w:rPr>
          <w:rFonts w:ascii="Calibri Light" w:hAnsi="Calibri Light" w:hint="eastAsia"/>
          <w:b/>
          <w:kern w:val="0"/>
        </w:rPr>
        <w:t>．保证期间届满你方未向我方书面主张保证责任的，</w:t>
      </w:r>
      <w:proofErr w:type="gramStart"/>
      <w:r>
        <w:rPr>
          <w:rFonts w:ascii="Calibri Light" w:hAnsi="Calibri Light" w:hint="eastAsia"/>
          <w:b/>
          <w:kern w:val="0"/>
        </w:rPr>
        <w:t>自保证</w:t>
      </w:r>
      <w:proofErr w:type="gramEnd"/>
      <w:r>
        <w:rPr>
          <w:rFonts w:ascii="Calibri Light" w:hAnsi="Calibri Light" w:hint="eastAsia"/>
          <w:b/>
          <w:kern w:val="0"/>
        </w:rPr>
        <w:t>期间届满次日起，我方保证责任自动终止。保证期间届满前，主合同约定的货物</w:t>
      </w:r>
      <w:r>
        <w:rPr>
          <w:rFonts w:ascii="Calibri Light" w:hAnsi="Calibri Light" w:hint="eastAsia"/>
          <w:b/>
          <w:kern w:val="0"/>
        </w:rPr>
        <w:t>\\</w:t>
      </w:r>
      <w:r>
        <w:rPr>
          <w:rFonts w:ascii="Calibri Light" w:hAnsi="Calibri Light" w:hint="eastAsia"/>
          <w:b/>
          <w:kern w:val="0"/>
        </w:rPr>
        <w:t>工程</w:t>
      </w:r>
      <w:r>
        <w:rPr>
          <w:rFonts w:ascii="Calibri Light" w:hAnsi="Calibri Light" w:hint="eastAsia"/>
          <w:b/>
          <w:kern w:val="0"/>
        </w:rPr>
        <w:t>\\</w:t>
      </w:r>
      <w:r>
        <w:rPr>
          <w:rFonts w:ascii="Calibri Light" w:hAnsi="Calibri Light" w:hint="eastAsia"/>
          <w:b/>
          <w:kern w:val="0"/>
        </w:rPr>
        <w:t>服务全部验收合格的，自验收合格日起，我方保证责任自动终止。</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2</w:t>
      </w:r>
      <w:r>
        <w:rPr>
          <w:rFonts w:ascii="Calibri Light" w:hAnsi="Calibri Light" w:hint="eastAsia"/>
          <w:b/>
          <w:kern w:val="0"/>
        </w:rPr>
        <w:t>．我方按照本保函向你方履行了保证责任后，自我方向你方支付款项（支付款项从我方账户划出）之日起，保证责任即终止。</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3</w:t>
      </w:r>
      <w:r>
        <w:rPr>
          <w:rFonts w:ascii="Calibri Light" w:hAnsi="Calibri Light" w:hint="eastAsia"/>
          <w:b/>
          <w:kern w:val="0"/>
        </w:rPr>
        <w:t>．按照法律法规的规定或出现应终止我方保证责任的其它情形的，我方在</w:t>
      </w:r>
      <w:r>
        <w:rPr>
          <w:rFonts w:ascii="Calibri Light" w:hAnsi="Calibri Light" w:hint="eastAsia"/>
          <w:b/>
          <w:kern w:val="0"/>
        </w:rPr>
        <w:t>本保函项下的保证责任亦终止。</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4.</w:t>
      </w:r>
      <w:r>
        <w:rPr>
          <w:rFonts w:ascii="Calibri Light" w:hAnsi="Calibri Light" w:hint="eastAsia"/>
          <w:b/>
          <w:kern w:val="0"/>
        </w:rPr>
        <w:t>你方与供应</w:t>
      </w:r>
      <w:proofErr w:type="gramStart"/>
      <w:r>
        <w:rPr>
          <w:rFonts w:ascii="Calibri Light" w:hAnsi="Calibri Light" w:hint="eastAsia"/>
          <w:b/>
          <w:kern w:val="0"/>
        </w:rPr>
        <w:t>商修改主</w:t>
      </w:r>
      <w:proofErr w:type="gramEnd"/>
      <w:r>
        <w:rPr>
          <w:rFonts w:ascii="Calibri Light" w:hAnsi="Calibri Light" w:hint="eastAsia"/>
          <w:b/>
          <w:kern w:val="0"/>
        </w:rPr>
        <w:t>合同，加重我方保证责任的，我方对加重部分不承担保证责任，但该等修改事先经我方书面同意的除外；你方与供应</w:t>
      </w:r>
      <w:proofErr w:type="gramStart"/>
      <w:r>
        <w:rPr>
          <w:rFonts w:ascii="Calibri Light" w:hAnsi="Calibri Light" w:hint="eastAsia"/>
          <w:b/>
          <w:kern w:val="0"/>
        </w:rPr>
        <w:t>商修改主</w:t>
      </w:r>
      <w:proofErr w:type="gramEnd"/>
      <w:r>
        <w:rPr>
          <w:rFonts w:ascii="Calibri Light" w:hAnsi="Calibri Light" w:hint="eastAsia"/>
          <w:b/>
          <w:kern w:val="0"/>
        </w:rPr>
        <w:t>合同履行期限，我方保证期间仍</w:t>
      </w:r>
      <w:proofErr w:type="gramStart"/>
      <w:r>
        <w:rPr>
          <w:rFonts w:ascii="Calibri Light" w:hAnsi="Calibri Light" w:hint="eastAsia"/>
          <w:b/>
          <w:kern w:val="0"/>
        </w:rPr>
        <w:t>依修改</w:t>
      </w:r>
      <w:proofErr w:type="gramEnd"/>
      <w:r>
        <w:rPr>
          <w:rFonts w:ascii="Calibri Light" w:hAnsi="Calibri Light" w:hint="eastAsia"/>
          <w:b/>
          <w:kern w:val="0"/>
        </w:rPr>
        <w:t>前的履行期限计算，但该等修改事先经我方书面同意的除外。</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lastRenderedPageBreak/>
        <w:t xml:space="preserve">　　五、免责条款</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1</w:t>
      </w:r>
      <w:r>
        <w:rPr>
          <w:rFonts w:ascii="Calibri Light" w:hAnsi="Calibri Light" w:hint="eastAsia"/>
          <w:b/>
          <w:kern w:val="0"/>
        </w:rPr>
        <w:t>．因你方违反主合同约定致使供应商不能履行义务的，我方不承担保证责任。</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2</w:t>
      </w:r>
      <w:r>
        <w:rPr>
          <w:rFonts w:ascii="Calibri Light" w:hAnsi="Calibri Light" w:hint="eastAsia"/>
          <w:b/>
          <w:kern w:val="0"/>
        </w:rPr>
        <w:t>．依照法律法规的规定或你方与供应商的另行约定，全部或者部分免除供应商应缴纳的保证金义务的，我方亦免除相应的保证责任。</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3</w:t>
      </w:r>
      <w:r>
        <w:rPr>
          <w:rFonts w:ascii="Calibri Light" w:hAnsi="Calibri Light" w:hint="eastAsia"/>
          <w:b/>
          <w:kern w:val="0"/>
        </w:rPr>
        <w:t>．因不可抗力造成供应商不能履行供</w:t>
      </w:r>
      <w:r>
        <w:rPr>
          <w:rFonts w:ascii="Calibri Light" w:hAnsi="Calibri Light" w:hint="eastAsia"/>
          <w:b/>
          <w:kern w:val="0"/>
        </w:rPr>
        <w:t>货义务的，我方不承担保证责任。</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六、争议的解决</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因本保函发生的纠纷，由你我双方协商解决，协商不成的，通过诉讼程序解决，诉讼管辖地法院为</w:t>
      </w:r>
      <w:r>
        <w:rPr>
          <w:rFonts w:ascii="Calibri Light" w:hAnsi="Calibri Light" w:hint="eastAsia"/>
          <w:b/>
          <w:kern w:val="0"/>
          <w:u w:val="single"/>
        </w:rPr>
        <w:t xml:space="preserve">                     </w:t>
      </w:r>
      <w:r>
        <w:rPr>
          <w:rFonts w:ascii="Calibri Light" w:hAnsi="Calibri Light" w:hint="eastAsia"/>
          <w:b/>
          <w:kern w:val="0"/>
        </w:rPr>
        <w:t>法院。</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七、保函的生效</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本保函自我方加盖公章之日起生效。</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 xml:space="preserve">                                     </w:t>
      </w:r>
      <w:r>
        <w:rPr>
          <w:rFonts w:ascii="Calibri Light" w:hAnsi="Calibri Light" w:hint="eastAsia"/>
          <w:b/>
          <w:kern w:val="0"/>
        </w:rPr>
        <w:t>保证人：（公章）</w:t>
      </w:r>
    </w:p>
    <w:p w:rsidR="00A42D93" w:rsidRDefault="00AA176C">
      <w:pPr>
        <w:widowControl/>
        <w:spacing w:line="330" w:lineRule="atLeast"/>
        <w:jc w:val="left"/>
        <w:rPr>
          <w:rFonts w:ascii="Calibri Light" w:hAnsi="Calibri Light"/>
          <w:kern w:val="0"/>
        </w:rPr>
      </w:pPr>
      <w:r>
        <w:rPr>
          <w:rFonts w:ascii="Calibri Light" w:hAnsi="Calibri Light" w:hint="eastAsia"/>
          <w:b/>
          <w:kern w:val="0"/>
        </w:rPr>
        <w:t xml:space="preserve">　　</w:t>
      </w:r>
      <w:r>
        <w:rPr>
          <w:rFonts w:ascii="Calibri Light" w:hAnsi="Calibri Light" w:hint="eastAsia"/>
          <w:b/>
          <w:kern w:val="0"/>
        </w:rPr>
        <w:t>                                                         </w:t>
      </w:r>
      <w:r>
        <w:rPr>
          <w:rFonts w:ascii="Calibri Light" w:hAnsi="Calibri Light" w:hint="eastAsia"/>
          <w:b/>
          <w:kern w:val="0"/>
        </w:rPr>
        <w:t>年</w:t>
      </w:r>
      <w:r>
        <w:rPr>
          <w:rFonts w:ascii="Calibri Light" w:hAnsi="Calibri Light" w:hint="eastAsia"/>
          <w:b/>
          <w:kern w:val="0"/>
        </w:rPr>
        <w:t xml:space="preserve">  </w:t>
      </w:r>
      <w:r>
        <w:rPr>
          <w:rFonts w:ascii="Calibri Light" w:hAnsi="Calibri Light" w:hint="eastAsia"/>
          <w:b/>
          <w:kern w:val="0"/>
        </w:rPr>
        <w:t>月</w:t>
      </w:r>
      <w:r>
        <w:rPr>
          <w:rFonts w:ascii="Calibri Light" w:hAnsi="Calibri Light" w:hint="eastAsia"/>
          <w:b/>
          <w:kern w:val="0"/>
        </w:rPr>
        <w:t xml:space="preserve">  </w:t>
      </w:r>
      <w:r>
        <w:rPr>
          <w:rFonts w:ascii="Calibri Light" w:hAnsi="Calibri Light" w:hint="eastAsia"/>
          <w:b/>
          <w:kern w:val="0"/>
        </w:rPr>
        <w:t>日</w:t>
      </w:r>
    </w:p>
    <w:p w:rsidR="00A42D93" w:rsidRDefault="00A42D93"/>
    <w:p w:rsidR="00A42D93" w:rsidRDefault="00A42D93">
      <w:pPr>
        <w:pStyle w:val="260"/>
        <w:snapToGrid w:val="0"/>
        <w:spacing w:line="360" w:lineRule="exact"/>
        <w:ind w:leftChars="50" w:left="105"/>
        <w:jc w:val="left"/>
      </w:pPr>
    </w:p>
    <w:p w:rsidR="00A42D93" w:rsidRDefault="00A42D93">
      <w:pPr>
        <w:ind w:leftChars="50" w:left="105"/>
        <w:jc w:val="left"/>
        <w:rPr>
          <w:rFonts w:ascii="Calibri Light" w:hAnsi="Calibri Light"/>
        </w:rPr>
      </w:pPr>
    </w:p>
    <w:p w:rsidR="00A42D93" w:rsidRDefault="00A42D93">
      <w:pPr>
        <w:widowControl/>
        <w:jc w:val="left"/>
      </w:pPr>
    </w:p>
    <w:sectPr w:rsidR="00A42D93">
      <w:pgSz w:w="11900" w:h="16841"/>
      <w:pgMar w:top="1440" w:right="1800" w:bottom="85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76C" w:rsidRDefault="00AA176C">
      <w:r>
        <w:separator/>
      </w:r>
    </w:p>
  </w:endnote>
  <w:endnote w:type="continuationSeparator" w:id="0">
    <w:p w:rsidR="00AA176C" w:rsidRDefault="00AA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宋体"/>
    <w:charset w:val="01"/>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A176C">
    <w:pPr>
      <w:pStyle w:val="aa"/>
      <w:framePr w:wrap="around" w:vAnchor="text" w:hAnchor="margin" w:xAlign="center" w:y="1"/>
      <w:rPr>
        <w:rStyle w:val="17"/>
      </w:rPr>
    </w:pPr>
    <w:r>
      <w:fldChar w:fldCharType="begin"/>
    </w:r>
    <w:r>
      <w:rPr>
        <w:rStyle w:val="17"/>
      </w:rPr>
      <w:instrText xml:space="preserve">PAGE  </w:instrText>
    </w:r>
    <w:r>
      <w:fldChar w:fldCharType="separate"/>
    </w:r>
    <w:r>
      <w:rPr>
        <w:rStyle w:val="17"/>
      </w:rPr>
      <w:t>26</w:t>
    </w:r>
    <w:r>
      <w:fldChar w:fldCharType="end"/>
    </w:r>
  </w:p>
  <w:p w:rsidR="00A42D93" w:rsidRDefault="00A42D9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A176C">
    <w:pPr>
      <w:pStyle w:val="aa"/>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rsidR="00A42D93" w:rsidRDefault="00A42D9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42D9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A176C">
    <w:pPr>
      <w:pStyle w:val="aa"/>
      <w:framePr w:wrap="around" w:vAnchor="text" w:hAnchor="margin" w:xAlign="center" w:y="1"/>
      <w:rPr>
        <w:rStyle w:val="17"/>
      </w:rPr>
    </w:pPr>
    <w:r>
      <w:fldChar w:fldCharType="begin"/>
    </w:r>
    <w:r>
      <w:rPr>
        <w:rStyle w:val="17"/>
      </w:rPr>
      <w:instrText xml:space="preserve">PAGE  </w:instrText>
    </w:r>
    <w:r>
      <w:fldChar w:fldCharType="separate"/>
    </w:r>
    <w:r w:rsidR="00716438">
      <w:rPr>
        <w:rStyle w:val="17"/>
        <w:noProof/>
      </w:rPr>
      <w:t>3</w:t>
    </w:r>
    <w:r>
      <w:fldChar w:fldCharType="end"/>
    </w:r>
  </w:p>
  <w:p w:rsidR="00A42D93" w:rsidRDefault="00A42D93">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A176C">
    <w:pPr>
      <w:pStyle w:val="aa"/>
      <w:framePr w:wrap="around" w:vAnchor="text" w:hAnchor="margin" w:xAlign="center" w:y="2"/>
      <w:rPr>
        <w:rStyle w:val="17"/>
      </w:rPr>
    </w:pPr>
    <w:r>
      <w:fldChar w:fldCharType="begin"/>
    </w:r>
    <w:r>
      <w:rPr>
        <w:rStyle w:val="17"/>
      </w:rPr>
      <w:instrText xml:space="preserve">PAGE  </w:instrText>
    </w:r>
    <w:r>
      <w:fldChar w:fldCharType="separate"/>
    </w:r>
    <w:r w:rsidR="00716438">
      <w:rPr>
        <w:rStyle w:val="17"/>
        <w:noProof/>
      </w:rPr>
      <w:t>38</w:t>
    </w:r>
    <w:r>
      <w:fldChar w:fldCharType="end"/>
    </w:r>
  </w:p>
  <w:p w:rsidR="00A42D93" w:rsidRDefault="00A42D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76C" w:rsidRDefault="00AA176C">
      <w:r>
        <w:separator/>
      </w:r>
    </w:p>
  </w:footnote>
  <w:footnote w:type="continuationSeparator" w:id="0">
    <w:p w:rsidR="00AA176C" w:rsidRDefault="00AA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42D9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42D93">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42D93">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42D9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42D93">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93" w:rsidRDefault="00A42D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840"/>
        </w:tabs>
        <w:ind w:left="1260" w:hanging="420"/>
      </w:pPr>
      <w:rPr>
        <w:rFonts w:hint="eastAsia"/>
      </w:rPr>
    </w:lvl>
    <w:lvl w:ilvl="1">
      <w:start w:val="1"/>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nsid w:val="00000002"/>
    <w:multiLevelType w:val="multilevel"/>
    <w:tmpl w:val="00000002"/>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6"/>
    <w:multiLevelType w:val="multilevel"/>
    <w:tmpl w:val="0000000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multilevel"/>
    <w:tmpl w:val="0000000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0A"/>
    <w:multiLevelType w:val="multilevel"/>
    <w:tmpl w:val="0000000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B"/>
    <w:multiLevelType w:val="multilevel"/>
    <w:tmpl w:val="0000000B"/>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D"/>
    <w:multiLevelType w:val="multilevel"/>
    <w:tmpl w:val="0000000D"/>
    <w:lvl w:ilvl="0">
      <w:start w:val="1"/>
      <w:numFmt w:val="chineseCountingThousand"/>
      <w:lvlText w:val="（%1）"/>
      <w:lvlJc w:val="left"/>
      <w:pPr>
        <w:tabs>
          <w:tab w:val="left" w:pos="1363"/>
        </w:tabs>
        <w:ind w:left="1363"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E"/>
    <w:multiLevelType w:val="multilevel"/>
    <w:tmpl w:val="0000000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0F"/>
    <w:multiLevelType w:val="multilevel"/>
    <w:tmpl w:val="0000000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1"/>
    <w:multiLevelType w:val="multilevel"/>
    <w:tmpl w:val="0000001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3"/>
      <w:numFmt w:val="japaneseCounting"/>
      <w:lvlText w:val="%3、"/>
      <w:lvlJc w:val="left"/>
      <w:pPr>
        <w:tabs>
          <w:tab w:val="left" w:pos="1320"/>
        </w:tabs>
        <w:ind w:left="1320" w:hanging="480"/>
      </w:pPr>
      <w:rPr>
        <w:rFonts w:hint="default"/>
        <w:sz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12"/>
    <w:multiLevelType w:val="multilevel"/>
    <w:tmpl w:val="00000012"/>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3"/>
    <w:multiLevelType w:val="multilevel"/>
    <w:tmpl w:val="00000013"/>
    <w:lvl w:ilvl="0">
      <w:start w:val="1"/>
      <w:numFmt w:val="decimal"/>
      <w:lvlText w:val="%1、"/>
      <w:lvlJc w:val="left"/>
      <w:pPr>
        <w:tabs>
          <w:tab w:val="left" w:pos="1080"/>
        </w:tabs>
        <w:ind w:left="1080" w:hanging="360"/>
      </w:pPr>
      <w:rPr>
        <w:rFonts w:hint="default"/>
      </w:rPr>
    </w:lvl>
    <w:lvl w:ilvl="1">
      <w:start w:val="1"/>
      <w:numFmt w:val="decimal"/>
      <w:lvlText w:val="%2."/>
      <w:lvlJc w:val="left"/>
      <w:pPr>
        <w:tabs>
          <w:tab w:val="left" w:pos="1635"/>
        </w:tabs>
        <w:ind w:left="1635" w:hanging="735"/>
      </w:pPr>
      <w:rPr>
        <w:rFonts w:hint="default"/>
      </w:rPr>
    </w:lvl>
    <w:lvl w:ilvl="2">
      <w:start w:val="4"/>
      <w:numFmt w:val="japaneseCounting"/>
      <w:lvlText w:val="%3、"/>
      <w:lvlJc w:val="left"/>
      <w:pPr>
        <w:tabs>
          <w:tab w:val="left" w:pos="1740"/>
        </w:tabs>
        <w:ind w:left="1740" w:hanging="420"/>
      </w:pPr>
      <w:rPr>
        <w:rFonts w:hint="default"/>
      </w:rPr>
    </w:lvl>
    <w:lvl w:ilvl="3">
      <w:start w:val="1"/>
      <w:numFmt w:val="decimal"/>
      <w:lvlText w:val="（%4）"/>
      <w:lvlJc w:val="left"/>
      <w:pPr>
        <w:tabs>
          <w:tab w:val="left" w:pos="2460"/>
        </w:tabs>
        <w:ind w:left="2460" w:hanging="720"/>
      </w:pPr>
      <w:rPr>
        <w:rFonts w:hint="default"/>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nsid w:val="00000014"/>
    <w:multiLevelType w:val="multilevel"/>
    <w:tmpl w:val="0000001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4">
    <w:nsid w:val="00000017"/>
    <w:multiLevelType w:val="multilevel"/>
    <w:tmpl w:val="00000017"/>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0000018"/>
    <w:multiLevelType w:val="multilevel"/>
    <w:tmpl w:val="00000018"/>
    <w:lvl w:ilvl="0">
      <w:start w:val="1"/>
      <w:numFmt w:val="decimal"/>
      <w:lvlText w:val="%1、"/>
      <w:lvlJc w:val="left"/>
      <w:pPr>
        <w:tabs>
          <w:tab w:val="left" w:pos="840"/>
        </w:tabs>
        <w:ind w:left="1260" w:hanging="420"/>
      </w:pPr>
      <w:rPr>
        <w:rFonts w:hint="eastAsia"/>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6">
    <w:nsid w:val="00000019"/>
    <w:multiLevelType w:val="multilevel"/>
    <w:tmpl w:val="00000019"/>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Calibri Light" w:hint="eastAsia"/>
        <w:b/>
        <w:i w:val="0"/>
        <w:sz w:val="21"/>
        <w:lang w:val="en-US"/>
      </w:rPr>
    </w:lvl>
    <w:lvl w:ilvl="2">
      <w:start w:val="1"/>
      <w:numFmt w:val="chineseCountingThousand"/>
      <w:suff w:val="nothing"/>
      <w:lvlText w:val=" (%3)"/>
      <w:lvlJc w:val="left"/>
      <w:pPr>
        <w:ind w:left="0" w:firstLine="0"/>
      </w:pPr>
      <w:rPr>
        <w:rFonts w:ascii="Calibri Light" w:eastAsia="Calibri Light" w:hAnsi="Calibri Light" w:hint="eastAsia"/>
        <w:b/>
        <w:i w:val="0"/>
        <w:spacing w:val="0"/>
        <w:position w:val="0"/>
        <w:sz w:val="21"/>
      </w:rPr>
    </w:lvl>
    <w:lvl w:ilvl="3">
      <w:start w:val="1"/>
      <w:numFmt w:val="decimal"/>
      <w:suff w:val="nothing"/>
      <w:lvlText w:val="%4、"/>
      <w:lvlJc w:val="left"/>
      <w:pPr>
        <w:ind w:left="0" w:firstLine="0"/>
      </w:pPr>
      <w:rPr>
        <w:rFonts w:hint="eastAsia"/>
      </w:rPr>
    </w:lvl>
    <w:lvl w:ilvl="4">
      <w:start w:val="1"/>
      <w:numFmt w:val="decimal"/>
      <w:lvlText w:val="（%5）"/>
      <w:lvlJc w:val="left"/>
      <w:pPr>
        <w:tabs>
          <w:tab w:val="left"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0000001B"/>
    <w:multiLevelType w:val="multilevel"/>
    <w:tmpl w:val="0000001B"/>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Calibri Light" w:hint="eastAsia"/>
        <w:b/>
        <w:i w:val="0"/>
        <w:sz w:val="21"/>
      </w:rPr>
    </w:lvl>
    <w:lvl w:ilvl="2">
      <w:start w:val="1"/>
      <w:numFmt w:val="chineseCountingThousand"/>
      <w:suff w:val="nothing"/>
      <w:lvlText w:val=" (%3)"/>
      <w:lvlJc w:val="left"/>
      <w:pPr>
        <w:ind w:left="0" w:firstLine="0"/>
      </w:pPr>
      <w:rPr>
        <w:rFonts w:ascii="Calibri Light" w:eastAsia="Calibri Light" w:hAnsi="Calibri Light" w:hint="eastAsia"/>
        <w:b/>
        <w:i w:val="0"/>
        <w:spacing w:val="0"/>
        <w:position w:val="0"/>
        <w:sz w:val="21"/>
      </w:rPr>
    </w:lvl>
    <w:lvl w:ilvl="3">
      <w:start w:val="1"/>
      <w:numFmt w:val="decimal"/>
      <w:suff w:val="nothing"/>
      <w:lvlText w:val="%4、"/>
      <w:lvlJc w:val="left"/>
      <w:pPr>
        <w:ind w:left="0" w:firstLine="0"/>
      </w:pPr>
      <w:rPr>
        <w:rFonts w:ascii="Calibri Light" w:eastAsia="宋体" w:hAnsi="Calibri Light" w:cs="‘Times New Roman‘"/>
      </w:rPr>
    </w:lvl>
    <w:lvl w:ilvl="4">
      <w:start w:val="1"/>
      <w:numFmt w:val="decimal"/>
      <w:lvlText w:val="（%5）"/>
      <w:lvlJc w:val="left"/>
      <w:pPr>
        <w:tabs>
          <w:tab w:val="left"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0000001E"/>
    <w:multiLevelType w:val="multilevel"/>
    <w:tmpl w:val="0000001E"/>
    <w:lvl w:ilvl="0">
      <w:start w:val="1"/>
      <w:numFmt w:val="chineseCountingThousand"/>
      <w:pStyle w:val="1"/>
      <w:suff w:val="nothing"/>
      <w:lvlText w:val="第%1部分"/>
      <w:lvlJc w:val="center"/>
      <w:pPr>
        <w:ind w:left="0" w:firstLine="288"/>
      </w:pPr>
      <w:rPr>
        <w:rFonts w:hint="eastAsia"/>
        <w:sz w:val="28"/>
      </w:rPr>
    </w:lvl>
    <w:lvl w:ilvl="1">
      <w:start w:val="1"/>
      <w:numFmt w:val="chineseCountingThousand"/>
      <w:pStyle w:val="2"/>
      <w:suff w:val="nothing"/>
      <w:lvlText w:val="%2、"/>
      <w:lvlJc w:val="left"/>
      <w:pPr>
        <w:ind w:left="426" w:firstLine="0"/>
      </w:pPr>
      <w:rPr>
        <w:rFonts w:ascii="Calibri Light" w:eastAsia="Calibri Light" w:hAnsi="Calibri Light" w:hint="eastAsia"/>
        <w:sz w:val="21"/>
      </w:rPr>
    </w:lvl>
    <w:lvl w:ilvl="2">
      <w:start w:val="1"/>
      <w:numFmt w:val="chineseCountingThousand"/>
      <w:pStyle w:val="3"/>
      <w:suff w:val="nothing"/>
      <w:lvlText w:val="(%3)"/>
      <w:lvlJc w:val="left"/>
      <w:pPr>
        <w:ind w:left="0" w:firstLine="0"/>
      </w:pPr>
      <w:rPr>
        <w:rFonts w:ascii="‘Times New Roman‘" w:eastAsia="Calibri Light" w:hAnsi="‘Times New Roman‘" w:hint="default"/>
        <w:b/>
        <w:i w:val="0"/>
        <w:spacing w:val="0"/>
        <w:w w:val="100"/>
        <w:position w:val="0"/>
        <w:sz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0000001F"/>
    <w:multiLevelType w:val="multilevel"/>
    <w:tmpl w:val="0000001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0000021"/>
    <w:multiLevelType w:val="multilevel"/>
    <w:tmpl w:val="00000021"/>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851"/>
        </w:tabs>
        <w:ind w:left="851" w:hanging="709"/>
      </w:pPr>
      <w:rPr>
        <w:rFonts w:ascii="Calibri Light" w:eastAsia="Calibri Light" w:hAnsi="Calibri Light" w:hint="eastAsia"/>
        <w:b w:val="0"/>
        <w:color w:val="auto"/>
        <w:sz w:val="21"/>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nsid w:val="00000023"/>
    <w:multiLevelType w:val="multilevel"/>
    <w:tmpl w:val="00000023"/>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nsid w:val="00000024"/>
    <w:multiLevelType w:val="multilevel"/>
    <w:tmpl w:val="0000002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nsid w:val="00000025"/>
    <w:multiLevelType w:val="multilevel"/>
    <w:tmpl w:val="00000025"/>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0000027"/>
    <w:multiLevelType w:val="multilevel"/>
    <w:tmpl w:val="00000027"/>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nsid w:val="00000028"/>
    <w:multiLevelType w:val="multilevel"/>
    <w:tmpl w:val="0000002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00000029"/>
    <w:multiLevelType w:val="multilevel"/>
    <w:tmpl w:val="00000029"/>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0000002A"/>
    <w:multiLevelType w:val="multilevel"/>
    <w:tmpl w:val="0000002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0000002B"/>
    <w:multiLevelType w:val="multilevel"/>
    <w:tmpl w:val="0000002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0000002C"/>
    <w:multiLevelType w:val="multilevel"/>
    <w:tmpl w:val="0000002C"/>
    <w:lvl w:ilvl="0">
      <w:start w:val="1"/>
      <w:numFmt w:val="decimal"/>
      <w:lvlText w:val="%1."/>
      <w:lvlJc w:val="left"/>
      <w:pPr>
        <w:tabs>
          <w:tab w:val="left" w:pos="420"/>
        </w:tabs>
        <w:ind w:left="420" w:hanging="420"/>
      </w:pPr>
      <w:rPr>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0000002D"/>
    <w:multiLevelType w:val="multilevel"/>
    <w:tmpl w:val="0000002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0000002E"/>
    <w:multiLevelType w:val="multilevel"/>
    <w:tmpl w:val="0000002E"/>
    <w:lvl w:ilvl="0">
      <w:start w:val="1"/>
      <w:numFmt w:val="decimal"/>
      <w:lvlText w:val="%1、"/>
      <w:lvlJc w:val="left"/>
      <w:pPr>
        <w:tabs>
          <w:tab w:val="left" w:pos="840"/>
        </w:tabs>
        <w:ind w:left="840" w:hanging="420"/>
      </w:pPr>
      <w:rPr>
        <w:rFonts w:hint="eastAsia"/>
        <w:color w:val="auto"/>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0000002F"/>
    <w:multiLevelType w:val="multilevel"/>
    <w:tmpl w:val="0000002F"/>
    <w:lvl w:ilvl="0">
      <w:start w:val="1"/>
      <w:numFmt w:val="decimal"/>
      <w:lvlText w:val="%1、"/>
      <w:lvlJc w:val="left"/>
      <w:pPr>
        <w:tabs>
          <w:tab w:val="left" w:pos="840"/>
        </w:tabs>
        <w:ind w:left="840" w:hanging="420"/>
      </w:pPr>
    </w:lvl>
    <w:lvl w:ilvl="1">
      <w:start w:val="1"/>
      <w:numFmt w:val="japaneseCounting"/>
      <w:lvlText w:val="%2、"/>
      <w:lvlJc w:val="left"/>
      <w:pPr>
        <w:tabs>
          <w:tab w:val="left" w:pos="719"/>
        </w:tabs>
        <w:ind w:left="719" w:hanging="435"/>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00000030"/>
    <w:multiLevelType w:val="multilevel"/>
    <w:tmpl w:val="00000030"/>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0293656A"/>
    <w:multiLevelType w:val="multilevel"/>
    <w:tmpl w:val="0293656A"/>
    <w:lvl w:ilvl="0">
      <w:start w:val="10"/>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0E97BFA"/>
    <w:multiLevelType w:val="multilevel"/>
    <w:tmpl w:val="10E97BFA"/>
    <w:lvl w:ilvl="0">
      <w:start w:val="5"/>
      <w:numFmt w:val="japaneseCounting"/>
      <w:lvlText w:val="%1、"/>
      <w:lvlJc w:val="left"/>
      <w:pPr>
        <w:ind w:left="840" w:hanging="420"/>
      </w:pPr>
      <w:rPr>
        <w:rFonts w:ascii="‘Times New Roman‘" w:eastAsia="宋体" w:hAnsi="‘Times New Roman‘" w:cs="‘Times New Roman‘"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16223E1D"/>
    <w:multiLevelType w:val="multilevel"/>
    <w:tmpl w:val="16223E1D"/>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1E3331EB"/>
    <w:multiLevelType w:val="multilevel"/>
    <w:tmpl w:val="1E3331EB"/>
    <w:lvl w:ilvl="0">
      <w:start w:val="3"/>
      <w:numFmt w:val="decimal"/>
      <w:lvlText w:val="（%1）"/>
      <w:lvlJc w:val="left"/>
      <w:pPr>
        <w:ind w:left="2059" w:hanging="720"/>
      </w:pPr>
      <w:rPr>
        <w:rFonts w:hint="default"/>
      </w:rPr>
    </w:lvl>
    <w:lvl w:ilvl="1">
      <w:start w:val="1"/>
      <w:numFmt w:val="lowerLetter"/>
      <w:lvlText w:val="%2)"/>
      <w:lvlJc w:val="left"/>
      <w:pPr>
        <w:ind w:left="2179" w:hanging="420"/>
      </w:pPr>
    </w:lvl>
    <w:lvl w:ilvl="2">
      <w:start w:val="1"/>
      <w:numFmt w:val="lowerRoman"/>
      <w:lvlText w:val="%3."/>
      <w:lvlJc w:val="right"/>
      <w:pPr>
        <w:ind w:left="2599" w:hanging="420"/>
      </w:pPr>
    </w:lvl>
    <w:lvl w:ilvl="3">
      <w:start w:val="1"/>
      <w:numFmt w:val="decimal"/>
      <w:lvlText w:val="%4."/>
      <w:lvlJc w:val="left"/>
      <w:pPr>
        <w:ind w:left="3019" w:hanging="420"/>
      </w:pPr>
    </w:lvl>
    <w:lvl w:ilvl="4">
      <w:start w:val="1"/>
      <w:numFmt w:val="lowerLetter"/>
      <w:lvlText w:val="%5)"/>
      <w:lvlJc w:val="left"/>
      <w:pPr>
        <w:ind w:left="3439" w:hanging="420"/>
      </w:pPr>
    </w:lvl>
    <w:lvl w:ilvl="5">
      <w:start w:val="1"/>
      <w:numFmt w:val="lowerRoman"/>
      <w:lvlText w:val="%6."/>
      <w:lvlJc w:val="right"/>
      <w:pPr>
        <w:ind w:left="3859" w:hanging="420"/>
      </w:pPr>
    </w:lvl>
    <w:lvl w:ilvl="6">
      <w:start w:val="1"/>
      <w:numFmt w:val="decimal"/>
      <w:lvlText w:val="%7."/>
      <w:lvlJc w:val="left"/>
      <w:pPr>
        <w:ind w:left="4279" w:hanging="420"/>
      </w:pPr>
    </w:lvl>
    <w:lvl w:ilvl="7">
      <w:start w:val="1"/>
      <w:numFmt w:val="lowerLetter"/>
      <w:lvlText w:val="%8)"/>
      <w:lvlJc w:val="left"/>
      <w:pPr>
        <w:ind w:left="4699" w:hanging="420"/>
      </w:pPr>
    </w:lvl>
    <w:lvl w:ilvl="8">
      <w:start w:val="1"/>
      <w:numFmt w:val="lowerRoman"/>
      <w:lvlText w:val="%9."/>
      <w:lvlJc w:val="right"/>
      <w:pPr>
        <w:ind w:left="5119" w:hanging="420"/>
      </w:pPr>
    </w:lvl>
  </w:abstractNum>
  <w:abstractNum w:abstractNumId="38">
    <w:nsid w:val="1FE96D7E"/>
    <w:multiLevelType w:val="multilevel"/>
    <w:tmpl w:val="1FE96D7E"/>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39">
    <w:nsid w:val="2E5362AD"/>
    <w:multiLevelType w:val="multilevel"/>
    <w:tmpl w:val="2E5362AD"/>
    <w:lvl w:ilvl="0">
      <w:start w:val="6"/>
      <w:numFmt w:val="japaneseCounting"/>
      <w:lvlText w:val="%1、"/>
      <w:lvlJc w:val="left"/>
      <w:pPr>
        <w:ind w:left="658" w:hanging="420"/>
      </w:pPr>
      <w:rPr>
        <w:rFonts w:hint="default"/>
      </w:rPr>
    </w:lvl>
    <w:lvl w:ilvl="1">
      <w:start w:val="1"/>
      <w:numFmt w:val="lowerLetter"/>
      <w:lvlText w:val="%2)"/>
      <w:lvlJc w:val="left"/>
      <w:pPr>
        <w:ind w:left="1078" w:hanging="420"/>
      </w:p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40">
    <w:nsid w:val="308F234C"/>
    <w:multiLevelType w:val="multilevel"/>
    <w:tmpl w:val="308F234C"/>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1">
    <w:nsid w:val="36C309C6"/>
    <w:multiLevelType w:val="multilevel"/>
    <w:tmpl w:val="36C309C6"/>
    <w:lvl w:ilvl="0">
      <w:start w:val="2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37DA5BC4"/>
    <w:multiLevelType w:val="multilevel"/>
    <w:tmpl w:val="37DA5BC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08031C4"/>
    <w:multiLevelType w:val="multilevel"/>
    <w:tmpl w:val="408031C4"/>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6E759D8"/>
    <w:multiLevelType w:val="multilevel"/>
    <w:tmpl w:val="46E759D8"/>
    <w:lvl w:ilvl="0">
      <w:start w:val="24"/>
      <w:numFmt w:val="decimal"/>
      <w:lvlText w:val="%1."/>
      <w:lvlJc w:val="left"/>
      <w:pPr>
        <w:ind w:left="360" w:hanging="360"/>
      </w:pPr>
      <w:rPr>
        <w:rFonts w:hint="default"/>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nsid w:val="4BB05D29"/>
    <w:multiLevelType w:val="multilevel"/>
    <w:tmpl w:val="4BB05D29"/>
    <w:lvl w:ilvl="0">
      <w:start w:val="2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6F4903C7"/>
    <w:multiLevelType w:val="multilevel"/>
    <w:tmpl w:val="6F4903C7"/>
    <w:lvl w:ilvl="0">
      <w:start w:val="2"/>
      <w:numFmt w:val="decimal"/>
      <w:lvlText w:val="（%1）"/>
      <w:lvlJc w:val="left"/>
      <w:pPr>
        <w:ind w:left="2059" w:hanging="720"/>
      </w:pPr>
      <w:rPr>
        <w:rFonts w:hint="default"/>
      </w:rPr>
    </w:lvl>
    <w:lvl w:ilvl="1">
      <w:start w:val="1"/>
      <w:numFmt w:val="lowerLetter"/>
      <w:lvlText w:val="%2)"/>
      <w:lvlJc w:val="left"/>
      <w:pPr>
        <w:ind w:left="2179" w:hanging="420"/>
      </w:pPr>
    </w:lvl>
    <w:lvl w:ilvl="2">
      <w:start w:val="1"/>
      <w:numFmt w:val="lowerRoman"/>
      <w:lvlText w:val="%3."/>
      <w:lvlJc w:val="right"/>
      <w:pPr>
        <w:ind w:left="2599" w:hanging="420"/>
      </w:pPr>
    </w:lvl>
    <w:lvl w:ilvl="3">
      <w:start w:val="1"/>
      <w:numFmt w:val="decimal"/>
      <w:lvlText w:val="%4."/>
      <w:lvlJc w:val="left"/>
      <w:pPr>
        <w:ind w:left="3019" w:hanging="420"/>
      </w:pPr>
    </w:lvl>
    <w:lvl w:ilvl="4">
      <w:start w:val="1"/>
      <w:numFmt w:val="lowerLetter"/>
      <w:lvlText w:val="%5)"/>
      <w:lvlJc w:val="left"/>
      <w:pPr>
        <w:ind w:left="3439" w:hanging="420"/>
      </w:pPr>
    </w:lvl>
    <w:lvl w:ilvl="5">
      <w:start w:val="1"/>
      <w:numFmt w:val="lowerRoman"/>
      <w:lvlText w:val="%6."/>
      <w:lvlJc w:val="right"/>
      <w:pPr>
        <w:ind w:left="3859" w:hanging="420"/>
      </w:pPr>
    </w:lvl>
    <w:lvl w:ilvl="6">
      <w:start w:val="1"/>
      <w:numFmt w:val="decimal"/>
      <w:lvlText w:val="%7."/>
      <w:lvlJc w:val="left"/>
      <w:pPr>
        <w:ind w:left="4279" w:hanging="420"/>
      </w:pPr>
    </w:lvl>
    <w:lvl w:ilvl="7">
      <w:start w:val="1"/>
      <w:numFmt w:val="lowerLetter"/>
      <w:lvlText w:val="%8)"/>
      <w:lvlJc w:val="left"/>
      <w:pPr>
        <w:ind w:left="4699" w:hanging="420"/>
      </w:pPr>
    </w:lvl>
    <w:lvl w:ilvl="8">
      <w:start w:val="1"/>
      <w:numFmt w:val="lowerRoman"/>
      <w:lvlText w:val="%9."/>
      <w:lvlJc w:val="right"/>
      <w:pPr>
        <w:ind w:left="5119" w:hanging="420"/>
      </w:pPr>
    </w:lvl>
  </w:abstractNum>
  <w:abstractNum w:abstractNumId="47">
    <w:nsid w:val="7C2E39E1"/>
    <w:multiLevelType w:val="multilevel"/>
    <w:tmpl w:val="7C2E39E1"/>
    <w:lvl w:ilvl="0">
      <w:start w:val="17"/>
      <w:numFmt w:val="decimal"/>
      <w:lvlText w:val="%1"/>
      <w:lvlJc w:val="left"/>
      <w:pPr>
        <w:ind w:left="375" w:hanging="375"/>
      </w:pPr>
      <w:rPr>
        <w:rFonts w:hint="default"/>
        <w:b w:val="0"/>
      </w:rPr>
    </w:lvl>
    <w:lvl w:ilvl="1">
      <w:start w:val="1"/>
      <w:numFmt w:val="decimal"/>
      <w:lvlText w:val="%1.%2"/>
      <w:lvlJc w:val="left"/>
      <w:pPr>
        <w:ind w:left="517" w:hanging="37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num w:numId="1">
    <w:abstractNumId w:val="18"/>
  </w:num>
  <w:num w:numId="2">
    <w:abstractNumId w:val="20"/>
  </w:num>
  <w:num w:numId="3">
    <w:abstractNumId w:val="36"/>
  </w:num>
  <w:num w:numId="4">
    <w:abstractNumId w:val="12"/>
  </w:num>
  <w:num w:numId="5">
    <w:abstractNumId w:val="35"/>
  </w:num>
  <w:num w:numId="6">
    <w:abstractNumId w:val="2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47"/>
  </w:num>
  <w:num w:numId="11">
    <w:abstractNumId w:val="39"/>
  </w:num>
  <w:num w:numId="12">
    <w:abstractNumId w:val="4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41"/>
  </w:num>
  <w:num w:numId="16">
    <w:abstractNumId w:val="37"/>
  </w:num>
  <w:num w:numId="17">
    <w:abstractNumId w:val="46"/>
  </w:num>
  <w:num w:numId="18">
    <w:abstractNumId w:val="45"/>
  </w:num>
  <w:num w:numId="19">
    <w:abstractNumId w:val="16"/>
  </w:num>
  <w:num w:numId="20">
    <w:abstractNumId w:val="7"/>
  </w:num>
  <w:num w:numId="21">
    <w:abstractNumId w:val="17"/>
  </w:num>
  <w:num w:numId="22">
    <w:abstractNumId w:val="26"/>
  </w:num>
  <w:num w:numId="23">
    <w:abstractNumId w:val="10"/>
  </w:num>
  <w:num w:numId="24">
    <w:abstractNumId w:val="24"/>
  </w:num>
  <w:num w:numId="25">
    <w:abstractNumId w:val="21"/>
  </w:num>
  <w:num w:numId="26">
    <w:abstractNumId w:val="30"/>
  </w:num>
  <w:num w:numId="27">
    <w:abstractNumId w:val="4"/>
  </w:num>
  <w:num w:numId="28">
    <w:abstractNumId w:val="40"/>
  </w:num>
  <w:num w:numId="29">
    <w:abstractNumId w:val="23"/>
  </w:num>
  <w:num w:numId="30">
    <w:abstractNumId w:val="15"/>
  </w:num>
  <w:num w:numId="31">
    <w:abstractNumId w:val="0"/>
  </w:num>
  <w:num w:numId="32">
    <w:abstractNumId w:val="27"/>
  </w:num>
  <w:num w:numId="33">
    <w:abstractNumId w:val="2"/>
  </w:num>
  <w:num w:numId="34">
    <w:abstractNumId w:val="19"/>
  </w:num>
  <w:num w:numId="35">
    <w:abstractNumId w:val="38"/>
  </w:num>
  <w:num w:numId="36">
    <w:abstractNumId w:val="25"/>
  </w:num>
  <w:num w:numId="37">
    <w:abstractNumId w:val="9"/>
  </w:num>
  <w:num w:numId="38">
    <w:abstractNumId w:val="13"/>
  </w:num>
  <w:num w:numId="39">
    <w:abstractNumId w:val="22"/>
  </w:num>
  <w:num w:numId="40">
    <w:abstractNumId w:val="8"/>
  </w:num>
  <w:num w:numId="41">
    <w:abstractNumId w:val="28"/>
  </w:num>
  <w:num w:numId="42">
    <w:abstractNumId w:val="5"/>
  </w:num>
  <w:num w:numId="43">
    <w:abstractNumId w:val="31"/>
  </w:num>
  <w:num w:numId="44">
    <w:abstractNumId w:val="1"/>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3"/>
  </w:num>
  <w:num w:numId="48">
    <w:abstractNumId w:val="3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72A27"/>
    <w:rsid w:val="000034F5"/>
    <w:rsid w:val="00004229"/>
    <w:rsid w:val="000204BB"/>
    <w:rsid w:val="00044995"/>
    <w:rsid w:val="00051322"/>
    <w:rsid w:val="00062F43"/>
    <w:rsid w:val="00077A5C"/>
    <w:rsid w:val="00087C55"/>
    <w:rsid w:val="00094BAD"/>
    <w:rsid w:val="000C2CF6"/>
    <w:rsid w:val="000F3DF7"/>
    <w:rsid w:val="000F6658"/>
    <w:rsid w:val="000F70F2"/>
    <w:rsid w:val="00105D64"/>
    <w:rsid w:val="00112F39"/>
    <w:rsid w:val="001166D4"/>
    <w:rsid w:val="001173E9"/>
    <w:rsid w:val="00120591"/>
    <w:rsid w:val="00124349"/>
    <w:rsid w:val="001243E8"/>
    <w:rsid w:val="001255E4"/>
    <w:rsid w:val="0013516D"/>
    <w:rsid w:val="001460B0"/>
    <w:rsid w:val="00161A3C"/>
    <w:rsid w:val="00172A27"/>
    <w:rsid w:val="001B6A15"/>
    <w:rsid w:val="001F7BC3"/>
    <w:rsid w:val="0020732F"/>
    <w:rsid w:val="00211A9C"/>
    <w:rsid w:val="0021350F"/>
    <w:rsid w:val="00215D33"/>
    <w:rsid w:val="00221564"/>
    <w:rsid w:val="00234323"/>
    <w:rsid w:val="00235548"/>
    <w:rsid w:val="00242710"/>
    <w:rsid w:val="00247383"/>
    <w:rsid w:val="00251766"/>
    <w:rsid w:val="0025346C"/>
    <w:rsid w:val="00255D8B"/>
    <w:rsid w:val="0026737B"/>
    <w:rsid w:val="00270212"/>
    <w:rsid w:val="0028210F"/>
    <w:rsid w:val="0028648D"/>
    <w:rsid w:val="002944E8"/>
    <w:rsid w:val="002A41CB"/>
    <w:rsid w:val="002B362E"/>
    <w:rsid w:val="002B5736"/>
    <w:rsid w:val="002B62AE"/>
    <w:rsid w:val="002B6C32"/>
    <w:rsid w:val="002F342F"/>
    <w:rsid w:val="002F651C"/>
    <w:rsid w:val="00321AD4"/>
    <w:rsid w:val="00322DE0"/>
    <w:rsid w:val="00324929"/>
    <w:rsid w:val="00325336"/>
    <w:rsid w:val="00333692"/>
    <w:rsid w:val="00336538"/>
    <w:rsid w:val="00347A42"/>
    <w:rsid w:val="003516A6"/>
    <w:rsid w:val="003539E0"/>
    <w:rsid w:val="00362114"/>
    <w:rsid w:val="003621F6"/>
    <w:rsid w:val="00362409"/>
    <w:rsid w:val="00374A0E"/>
    <w:rsid w:val="003937F1"/>
    <w:rsid w:val="0039438D"/>
    <w:rsid w:val="003A207B"/>
    <w:rsid w:val="003C057A"/>
    <w:rsid w:val="003E53D6"/>
    <w:rsid w:val="003F5494"/>
    <w:rsid w:val="00412913"/>
    <w:rsid w:val="00416F05"/>
    <w:rsid w:val="0042463D"/>
    <w:rsid w:val="00444814"/>
    <w:rsid w:val="00444C0D"/>
    <w:rsid w:val="00447655"/>
    <w:rsid w:val="00457808"/>
    <w:rsid w:val="00457F10"/>
    <w:rsid w:val="004618A4"/>
    <w:rsid w:val="004654B0"/>
    <w:rsid w:val="004714E7"/>
    <w:rsid w:val="0047614E"/>
    <w:rsid w:val="004907A2"/>
    <w:rsid w:val="004A2E5F"/>
    <w:rsid w:val="004B4E66"/>
    <w:rsid w:val="004C18E0"/>
    <w:rsid w:val="004D5B11"/>
    <w:rsid w:val="004E0674"/>
    <w:rsid w:val="004E1EBC"/>
    <w:rsid w:val="004E62D8"/>
    <w:rsid w:val="004E6D7F"/>
    <w:rsid w:val="004F00BE"/>
    <w:rsid w:val="005077AD"/>
    <w:rsid w:val="00515C80"/>
    <w:rsid w:val="00520041"/>
    <w:rsid w:val="00524E0D"/>
    <w:rsid w:val="0052647E"/>
    <w:rsid w:val="00532FAE"/>
    <w:rsid w:val="00550183"/>
    <w:rsid w:val="00554C76"/>
    <w:rsid w:val="005551E8"/>
    <w:rsid w:val="00556684"/>
    <w:rsid w:val="00564E92"/>
    <w:rsid w:val="005704CC"/>
    <w:rsid w:val="005722C4"/>
    <w:rsid w:val="005731FA"/>
    <w:rsid w:val="005924FB"/>
    <w:rsid w:val="005A08B6"/>
    <w:rsid w:val="005B24B3"/>
    <w:rsid w:val="005B4E41"/>
    <w:rsid w:val="005C117F"/>
    <w:rsid w:val="005D50C5"/>
    <w:rsid w:val="005E323B"/>
    <w:rsid w:val="005E6118"/>
    <w:rsid w:val="005F72C9"/>
    <w:rsid w:val="00607ED7"/>
    <w:rsid w:val="006206A8"/>
    <w:rsid w:val="0063313A"/>
    <w:rsid w:val="00643967"/>
    <w:rsid w:val="006439FD"/>
    <w:rsid w:val="0065119E"/>
    <w:rsid w:val="00653307"/>
    <w:rsid w:val="006534B5"/>
    <w:rsid w:val="006551AE"/>
    <w:rsid w:val="006831D7"/>
    <w:rsid w:val="00687E18"/>
    <w:rsid w:val="00690A74"/>
    <w:rsid w:val="00691FCE"/>
    <w:rsid w:val="00696B90"/>
    <w:rsid w:val="006A419D"/>
    <w:rsid w:val="006A45DD"/>
    <w:rsid w:val="006B04AC"/>
    <w:rsid w:val="006B423F"/>
    <w:rsid w:val="006C3521"/>
    <w:rsid w:val="006D3149"/>
    <w:rsid w:val="006D56F5"/>
    <w:rsid w:val="006D63B5"/>
    <w:rsid w:val="007007FD"/>
    <w:rsid w:val="007057A0"/>
    <w:rsid w:val="00706B57"/>
    <w:rsid w:val="00714BA2"/>
    <w:rsid w:val="00716438"/>
    <w:rsid w:val="0072188E"/>
    <w:rsid w:val="00733C46"/>
    <w:rsid w:val="007357E1"/>
    <w:rsid w:val="00736D39"/>
    <w:rsid w:val="0074102B"/>
    <w:rsid w:val="00745F8A"/>
    <w:rsid w:val="00753D22"/>
    <w:rsid w:val="00763CA2"/>
    <w:rsid w:val="0077724A"/>
    <w:rsid w:val="007A0CF0"/>
    <w:rsid w:val="007A1367"/>
    <w:rsid w:val="007A6190"/>
    <w:rsid w:val="007A686A"/>
    <w:rsid w:val="007C3E4E"/>
    <w:rsid w:val="007E18AE"/>
    <w:rsid w:val="007E6594"/>
    <w:rsid w:val="007E79DC"/>
    <w:rsid w:val="007F399D"/>
    <w:rsid w:val="0080788E"/>
    <w:rsid w:val="008101F7"/>
    <w:rsid w:val="00821062"/>
    <w:rsid w:val="00833ED1"/>
    <w:rsid w:val="00840391"/>
    <w:rsid w:val="00841DDC"/>
    <w:rsid w:val="0084397C"/>
    <w:rsid w:val="00846060"/>
    <w:rsid w:val="00851CE7"/>
    <w:rsid w:val="008570D6"/>
    <w:rsid w:val="00862FFF"/>
    <w:rsid w:val="00873DC1"/>
    <w:rsid w:val="00874890"/>
    <w:rsid w:val="00875E27"/>
    <w:rsid w:val="00875FA8"/>
    <w:rsid w:val="00881C0E"/>
    <w:rsid w:val="008857FB"/>
    <w:rsid w:val="008A459B"/>
    <w:rsid w:val="008B02AD"/>
    <w:rsid w:val="008B1F6B"/>
    <w:rsid w:val="008B7C23"/>
    <w:rsid w:val="008C2A74"/>
    <w:rsid w:val="008E1C77"/>
    <w:rsid w:val="008E457F"/>
    <w:rsid w:val="00916C08"/>
    <w:rsid w:val="00923DF1"/>
    <w:rsid w:val="0092414C"/>
    <w:rsid w:val="00932B43"/>
    <w:rsid w:val="00937981"/>
    <w:rsid w:val="009402A5"/>
    <w:rsid w:val="0094383B"/>
    <w:rsid w:val="00951BE6"/>
    <w:rsid w:val="00957B84"/>
    <w:rsid w:val="00963402"/>
    <w:rsid w:val="00973D39"/>
    <w:rsid w:val="00975E14"/>
    <w:rsid w:val="00976E60"/>
    <w:rsid w:val="00986051"/>
    <w:rsid w:val="00995108"/>
    <w:rsid w:val="009B459A"/>
    <w:rsid w:val="009B6A73"/>
    <w:rsid w:val="009C7B17"/>
    <w:rsid w:val="009D1A10"/>
    <w:rsid w:val="009D7BC2"/>
    <w:rsid w:val="009E1272"/>
    <w:rsid w:val="009F1307"/>
    <w:rsid w:val="009F4D4C"/>
    <w:rsid w:val="009F754A"/>
    <w:rsid w:val="00A112EE"/>
    <w:rsid w:val="00A1783E"/>
    <w:rsid w:val="00A4273D"/>
    <w:rsid w:val="00A42D93"/>
    <w:rsid w:val="00A4569D"/>
    <w:rsid w:val="00A46FED"/>
    <w:rsid w:val="00A47141"/>
    <w:rsid w:val="00A57B15"/>
    <w:rsid w:val="00A71FDD"/>
    <w:rsid w:val="00AA176C"/>
    <w:rsid w:val="00AA43CA"/>
    <w:rsid w:val="00AB2B4B"/>
    <w:rsid w:val="00AD3FB2"/>
    <w:rsid w:val="00AD4132"/>
    <w:rsid w:val="00AF2788"/>
    <w:rsid w:val="00AF6ACF"/>
    <w:rsid w:val="00B008C5"/>
    <w:rsid w:val="00B16794"/>
    <w:rsid w:val="00B21326"/>
    <w:rsid w:val="00B330B8"/>
    <w:rsid w:val="00B374EF"/>
    <w:rsid w:val="00B5119A"/>
    <w:rsid w:val="00B70A74"/>
    <w:rsid w:val="00B73D4D"/>
    <w:rsid w:val="00B91AD3"/>
    <w:rsid w:val="00B935C5"/>
    <w:rsid w:val="00B97698"/>
    <w:rsid w:val="00BA3E8A"/>
    <w:rsid w:val="00BC4B03"/>
    <w:rsid w:val="00BD57CE"/>
    <w:rsid w:val="00BD6165"/>
    <w:rsid w:val="00BD6406"/>
    <w:rsid w:val="00C068CC"/>
    <w:rsid w:val="00C2362F"/>
    <w:rsid w:val="00C4523A"/>
    <w:rsid w:val="00C70AC7"/>
    <w:rsid w:val="00C8370D"/>
    <w:rsid w:val="00C87799"/>
    <w:rsid w:val="00C877E6"/>
    <w:rsid w:val="00C91238"/>
    <w:rsid w:val="00C946E2"/>
    <w:rsid w:val="00CB44E0"/>
    <w:rsid w:val="00CD6067"/>
    <w:rsid w:val="00CD60BB"/>
    <w:rsid w:val="00CE4EAE"/>
    <w:rsid w:val="00CE5D9B"/>
    <w:rsid w:val="00CE656A"/>
    <w:rsid w:val="00CE6F81"/>
    <w:rsid w:val="00D017B3"/>
    <w:rsid w:val="00D16960"/>
    <w:rsid w:val="00D218AA"/>
    <w:rsid w:val="00D2392C"/>
    <w:rsid w:val="00D435A5"/>
    <w:rsid w:val="00D511FA"/>
    <w:rsid w:val="00D550EB"/>
    <w:rsid w:val="00D7453A"/>
    <w:rsid w:val="00D84811"/>
    <w:rsid w:val="00D978A8"/>
    <w:rsid w:val="00DA7386"/>
    <w:rsid w:val="00DC082C"/>
    <w:rsid w:val="00DC0BA5"/>
    <w:rsid w:val="00DC20E9"/>
    <w:rsid w:val="00DC45F3"/>
    <w:rsid w:val="00DD4E64"/>
    <w:rsid w:val="00DF15FE"/>
    <w:rsid w:val="00E06D76"/>
    <w:rsid w:val="00E07835"/>
    <w:rsid w:val="00E17104"/>
    <w:rsid w:val="00E239B4"/>
    <w:rsid w:val="00E26257"/>
    <w:rsid w:val="00E334FE"/>
    <w:rsid w:val="00E35AED"/>
    <w:rsid w:val="00E36598"/>
    <w:rsid w:val="00E37110"/>
    <w:rsid w:val="00E375B3"/>
    <w:rsid w:val="00E46669"/>
    <w:rsid w:val="00E67BC1"/>
    <w:rsid w:val="00E74A1C"/>
    <w:rsid w:val="00E90D8C"/>
    <w:rsid w:val="00EB3D73"/>
    <w:rsid w:val="00EC33E3"/>
    <w:rsid w:val="00ED1076"/>
    <w:rsid w:val="00ED5143"/>
    <w:rsid w:val="00ED6D68"/>
    <w:rsid w:val="00ED75A9"/>
    <w:rsid w:val="00EE24D0"/>
    <w:rsid w:val="00EF67F2"/>
    <w:rsid w:val="00F02780"/>
    <w:rsid w:val="00F04FBF"/>
    <w:rsid w:val="00F051F9"/>
    <w:rsid w:val="00F15E45"/>
    <w:rsid w:val="00F218EC"/>
    <w:rsid w:val="00F22735"/>
    <w:rsid w:val="00F240FC"/>
    <w:rsid w:val="00F338DF"/>
    <w:rsid w:val="00F33966"/>
    <w:rsid w:val="00F43644"/>
    <w:rsid w:val="00F43F09"/>
    <w:rsid w:val="00F51C8E"/>
    <w:rsid w:val="00F626CF"/>
    <w:rsid w:val="00F73F2A"/>
    <w:rsid w:val="00F8496B"/>
    <w:rsid w:val="00F86A3B"/>
    <w:rsid w:val="00FB19EF"/>
    <w:rsid w:val="00FB4ACE"/>
    <w:rsid w:val="00FD1A74"/>
    <w:rsid w:val="00FD5FEA"/>
    <w:rsid w:val="00FE539A"/>
    <w:rsid w:val="00FF41E1"/>
    <w:rsid w:val="01E924B1"/>
    <w:rsid w:val="01F9274C"/>
    <w:rsid w:val="02921645"/>
    <w:rsid w:val="0298354F"/>
    <w:rsid w:val="02A47361"/>
    <w:rsid w:val="02C00E90"/>
    <w:rsid w:val="02EA7AD6"/>
    <w:rsid w:val="032A4893"/>
    <w:rsid w:val="03F47F88"/>
    <w:rsid w:val="03F66D0E"/>
    <w:rsid w:val="04372FFB"/>
    <w:rsid w:val="04960E16"/>
    <w:rsid w:val="04A6582D"/>
    <w:rsid w:val="04EA2A9E"/>
    <w:rsid w:val="04F77BB6"/>
    <w:rsid w:val="0523067A"/>
    <w:rsid w:val="05642768"/>
    <w:rsid w:val="0569336D"/>
    <w:rsid w:val="05BE40FB"/>
    <w:rsid w:val="05F718F1"/>
    <w:rsid w:val="064055CE"/>
    <w:rsid w:val="065B19FB"/>
    <w:rsid w:val="06962AF8"/>
    <w:rsid w:val="06B04988"/>
    <w:rsid w:val="06DA2B85"/>
    <w:rsid w:val="079211A0"/>
    <w:rsid w:val="07BA06BE"/>
    <w:rsid w:val="082A41F5"/>
    <w:rsid w:val="0887371F"/>
    <w:rsid w:val="0888678D"/>
    <w:rsid w:val="08984829"/>
    <w:rsid w:val="08A84AC3"/>
    <w:rsid w:val="08BA49DD"/>
    <w:rsid w:val="08E97AAB"/>
    <w:rsid w:val="09093863"/>
    <w:rsid w:val="094E5251"/>
    <w:rsid w:val="09660FBD"/>
    <w:rsid w:val="096A6D80"/>
    <w:rsid w:val="0AA20101"/>
    <w:rsid w:val="0AAC0A11"/>
    <w:rsid w:val="0B32416D"/>
    <w:rsid w:val="0B331BEE"/>
    <w:rsid w:val="0B5843AD"/>
    <w:rsid w:val="0B6017B9"/>
    <w:rsid w:val="0B7713DE"/>
    <w:rsid w:val="0BD571F9"/>
    <w:rsid w:val="0BD94FD3"/>
    <w:rsid w:val="0C154760"/>
    <w:rsid w:val="0C7E418F"/>
    <w:rsid w:val="0CA73CCE"/>
    <w:rsid w:val="0CA77552"/>
    <w:rsid w:val="0CAB26D5"/>
    <w:rsid w:val="0CAD145B"/>
    <w:rsid w:val="0CC335FF"/>
    <w:rsid w:val="0CC95508"/>
    <w:rsid w:val="0CE54E38"/>
    <w:rsid w:val="0D0E01FB"/>
    <w:rsid w:val="0D1E4C12"/>
    <w:rsid w:val="0D8536BD"/>
    <w:rsid w:val="0DC87629"/>
    <w:rsid w:val="0DF9367B"/>
    <w:rsid w:val="0E347FDD"/>
    <w:rsid w:val="0E4C5684"/>
    <w:rsid w:val="0E50408A"/>
    <w:rsid w:val="0E8A2F6A"/>
    <w:rsid w:val="0E9D4189"/>
    <w:rsid w:val="0EB827B5"/>
    <w:rsid w:val="0EC904D1"/>
    <w:rsid w:val="0EF77D1B"/>
    <w:rsid w:val="0F2478E6"/>
    <w:rsid w:val="0F3B750B"/>
    <w:rsid w:val="0F4C3028"/>
    <w:rsid w:val="0F6E6A60"/>
    <w:rsid w:val="0F915766"/>
    <w:rsid w:val="10273C90"/>
    <w:rsid w:val="10BF1885"/>
    <w:rsid w:val="10C72515"/>
    <w:rsid w:val="110B7786"/>
    <w:rsid w:val="116F3C27"/>
    <w:rsid w:val="119618E8"/>
    <w:rsid w:val="11EA5AEF"/>
    <w:rsid w:val="122711D7"/>
    <w:rsid w:val="131E5EEC"/>
    <w:rsid w:val="134770B1"/>
    <w:rsid w:val="13D05D10"/>
    <w:rsid w:val="13F25EC4"/>
    <w:rsid w:val="14247998"/>
    <w:rsid w:val="14345A34"/>
    <w:rsid w:val="14514FE4"/>
    <w:rsid w:val="14740A1C"/>
    <w:rsid w:val="14751D21"/>
    <w:rsid w:val="14A97BF1"/>
    <w:rsid w:val="14EE28E4"/>
    <w:rsid w:val="14F03BE9"/>
    <w:rsid w:val="14F447EE"/>
    <w:rsid w:val="14F70FF5"/>
    <w:rsid w:val="1554390E"/>
    <w:rsid w:val="155D421D"/>
    <w:rsid w:val="156947AC"/>
    <w:rsid w:val="160F623F"/>
    <w:rsid w:val="164C60A4"/>
    <w:rsid w:val="165556AF"/>
    <w:rsid w:val="168F2010"/>
    <w:rsid w:val="16E4751C"/>
    <w:rsid w:val="16FD2644"/>
    <w:rsid w:val="17386FA6"/>
    <w:rsid w:val="17B82D77"/>
    <w:rsid w:val="18482D61"/>
    <w:rsid w:val="18A474FD"/>
    <w:rsid w:val="18CA4970"/>
    <w:rsid w:val="190B01A6"/>
    <w:rsid w:val="19360FEA"/>
    <w:rsid w:val="195D472D"/>
    <w:rsid w:val="19835866"/>
    <w:rsid w:val="19A4161E"/>
    <w:rsid w:val="19AD1F2E"/>
    <w:rsid w:val="19E67B09"/>
    <w:rsid w:val="19ED7494"/>
    <w:rsid w:val="1A2331F1"/>
    <w:rsid w:val="1ABA3364"/>
    <w:rsid w:val="1AC00AF1"/>
    <w:rsid w:val="1AFE05D6"/>
    <w:rsid w:val="1B161DCB"/>
    <w:rsid w:val="1B196C01"/>
    <w:rsid w:val="1B6E410D"/>
    <w:rsid w:val="1C0C6595"/>
    <w:rsid w:val="1C353ED6"/>
    <w:rsid w:val="1C5A0892"/>
    <w:rsid w:val="1CA03585"/>
    <w:rsid w:val="1CBE05B7"/>
    <w:rsid w:val="1D2F1B6F"/>
    <w:rsid w:val="1D3A7F00"/>
    <w:rsid w:val="1D40788B"/>
    <w:rsid w:val="1D99379D"/>
    <w:rsid w:val="1DA10BA9"/>
    <w:rsid w:val="1DA453B1"/>
    <w:rsid w:val="1DA70534"/>
    <w:rsid w:val="1DB37BCA"/>
    <w:rsid w:val="1DDD6B5E"/>
    <w:rsid w:val="1DE32918"/>
    <w:rsid w:val="1E3C6829"/>
    <w:rsid w:val="1E3E2D56"/>
    <w:rsid w:val="1E5C12DD"/>
    <w:rsid w:val="1E9062B3"/>
    <w:rsid w:val="1E944CBA"/>
    <w:rsid w:val="1F0538B7"/>
    <w:rsid w:val="1F412854"/>
    <w:rsid w:val="1FC5502B"/>
    <w:rsid w:val="1FE842E7"/>
    <w:rsid w:val="20137704"/>
    <w:rsid w:val="204556A9"/>
    <w:rsid w:val="20CE63BB"/>
    <w:rsid w:val="210324B5"/>
    <w:rsid w:val="214445A3"/>
    <w:rsid w:val="21477726"/>
    <w:rsid w:val="218C4997"/>
    <w:rsid w:val="21C969FA"/>
    <w:rsid w:val="221C0A03"/>
    <w:rsid w:val="22511CDA"/>
    <w:rsid w:val="22590868"/>
    <w:rsid w:val="22A60967"/>
    <w:rsid w:val="22A650E4"/>
    <w:rsid w:val="22B578FD"/>
    <w:rsid w:val="22CD0827"/>
    <w:rsid w:val="22EE0D5B"/>
    <w:rsid w:val="22F0425E"/>
    <w:rsid w:val="23110016"/>
    <w:rsid w:val="232F0711"/>
    <w:rsid w:val="234939F4"/>
    <w:rsid w:val="234A3673"/>
    <w:rsid w:val="23E55A70"/>
    <w:rsid w:val="2424465B"/>
    <w:rsid w:val="243F7403"/>
    <w:rsid w:val="24A75386"/>
    <w:rsid w:val="24D87982"/>
    <w:rsid w:val="24F05029"/>
    <w:rsid w:val="252F258F"/>
    <w:rsid w:val="25493139"/>
    <w:rsid w:val="25B150E7"/>
    <w:rsid w:val="25C61809"/>
    <w:rsid w:val="25D23CDD"/>
    <w:rsid w:val="260D1F7D"/>
    <w:rsid w:val="261D6994"/>
    <w:rsid w:val="262A3AAC"/>
    <w:rsid w:val="26575875"/>
    <w:rsid w:val="267B25B1"/>
    <w:rsid w:val="26CF203B"/>
    <w:rsid w:val="26D07ABD"/>
    <w:rsid w:val="26D519C6"/>
    <w:rsid w:val="26E1530D"/>
    <w:rsid w:val="27107221"/>
    <w:rsid w:val="272A364F"/>
    <w:rsid w:val="274441F8"/>
    <w:rsid w:val="278C7E70"/>
    <w:rsid w:val="2796077F"/>
    <w:rsid w:val="27A40D9A"/>
    <w:rsid w:val="27D86C6A"/>
    <w:rsid w:val="27DD30F2"/>
    <w:rsid w:val="27E46300"/>
    <w:rsid w:val="281E1423"/>
    <w:rsid w:val="284B6FA9"/>
    <w:rsid w:val="284E7F2E"/>
    <w:rsid w:val="286C2D61"/>
    <w:rsid w:val="287E2C7B"/>
    <w:rsid w:val="289F0C32"/>
    <w:rsid w:val="28A51966"/>
    <w:rsid w:val="291F2805"/>
    <w:rsid w:val="293026BA"/>
    <w:rsid w:val="295916E5"/>
    <w:rsid w:val="29791C1A"/>
    <w:rsid w:val="2A113092"/>
    <w:rsid w:val="2A21112E"/>
    <w:rsid w:val="2A600C13"/>
    <w:rsid w:val="2A955869"/>
    <w:rsid w:val="2AAF6413"/>
    <w:rsid w:val="2B1E7D4C"/>
    <w:rsid w:val="2B320F6B"/>
    <w:rsid w:val="2B470F10"/>
    <w:rsid w:val="2B906D86"/>
    <w:rsid w:val="2BF92F32"/>
    <w:rsid w:val="2C665AE5"/>
    <w:rsid w:val="2C7C7C88"/>
    <w:rsid w:val="2C921E2C"/>
    <w:rsid w:val="2CA220C6"/>
    <w:rsid w:val="2CC74884"/>
    <w:rsid w:val="2CE84DB9"/>
    <w:rsid w:val="2CEB5D3E"/>
    <w:rsid w:val="2CEC7043"/>
    <w:rsid w:val="2CEE4744"/>
    <w:rsid w:val="2D3042B4"/>
    <w:rsid w:val="2DBE3B18"/>
    <w:rsid w:val="2E5E3A03"/>
    <w:rsid w:val="2E650E2E"/>
    <w:rsid w:val="2E660AAD"/>
    <w:rsid w:val="2E7126C2"/>
    <w:rsid w:val="2E8203DE"/>
    <w:rsid w:val="2E870FE2"/>
    <w:rsid w:val="2E924DF5"/>
    <w:rsid w:val="2F3338B7"/>
    <w:rsid w:val="2F486EA2"/>
    <w:rsid w:val="2F7708EA"/>
    <w:rsid w:val="2F9E1E2F"/>
    <w:rsid w:val="2FB43FD3"/>
    <w:rsid w:val="306C3781"/>
    <w:rsid w:val="30785015"/>
    <w:rsid w:val="30E8204B"/>
    <w:rsid w:val="30F2145C"/>
    <w:rsid w:val="312B4AB9"/>
    <w:rsid w:val="313F3759"/>
    <w:rsid w:val="31414A5E"/>
    <w:rsid w:val="3197546D"/>
    <w:rsid w:val="31B23A98"/>
    <w:rsid w:val="32167F39"/>
    <w:rsid w:val="32273A57"/>
    <w:rsid w:val="32613B7F"/>
    <w:rsid w:val="32705150"/>
    <w:rsid w:val="327F40E6"/>
    <w:rsid w:val="32F0569E"/>
    <w:rsid w:val="334951A1"/>
    <w:rsid w:val="33564149"/>
    <w:rsid w:val="33583DC9"/>
    <w:rsid w:val="33C137F8"/>
    <w:rsid w:val="33D46F96"/>
    <w:rsid w:val="33D87B9A"/>
    <w:rsid w:val="33E0082A"/>
    <w:rsid w:val="33EA060C"/>
    <w:rsid w:val="343F40C7"/>
    <w:rsid w:val="347E742F"/>
    <w:rsid w:val="349A34DB"/>
    <w:rsid w:val="34ED1C61"/>
    <w:rsid w:val="359E1A84"/>
    <w:rsid w:val="35A66E91"/>
    <w:rsid w:val="35B361A6"/>
    <w:rsid w:val="35F13A8D"/>
    <w:rsid w:val="36141A4B"/>
    <w:rsid w:val="366208C9"/>
    <w:rsid w:val="3671785E"/>
    <w:rsid w:val="36CD7F78"/>
    <w:rsid w:val="37381826"/>
    <w:rsid w:val="374878C2"/>
    <w:rsid w:val="376E647C"/>
    <w:rsid w:val="37A05D52"/>
    <w:rsid w:val="37B620F4"/>
    <w:rsid w:val="37D00A9F"/>
    <w:rsid w:val="37F62EDD"/>
    <w:rsid w:val="38126F8A"/>
    <w:rsid w:val="38643511"/>
    <w:rsid w:val="38907859"/>
    <w:rsid w:val="38D54ACA"/>
    <w:rsid w:val="39985E8D"/>
    <w:rsid w:val="39A2421E"/>
    <w:rsid w:val="39A62C24"/>
    <w:rsid w:val="3A324A06"/>
    <w:rsid w:val="3A3B3117"/>
    <w:rsid w:val="3A595F4B"/>
    <w:rsid w:val="3A875795"/>
    <w:rsid w:val="3AF173C3"/>
    <w:rsid w:val="3B0911E6"/>
    <w:rsid w:val="3B240E97"/>
    <w:rsid w:val="3B3742B4"/>
    <w:rsid w:val="3B545DE3"/>
    <w:rsid w:val="3BA13CE3"/>
    <w:rsid w:val="3BC7289E"/>
    <w:rsid w:val="3BF5596C"/>
    <w:rsid w:val="3C1A48A7"/>
    <w:rsid w:val="3C8464D4"/>
    <w:rsid w:val="3CDF336B"/>
    <w:rsid w:val="3D22095C"/>
    <w:rsid w:val="3D5C3FB9"/>
    <w:rsid w:val="3D9B4DA3"/>
    <w:rsid w:val="3DBD2D59"/>
    <w:rsid w:val="3DE42C19"/>
    <w:rsid w:val="3DF33233"/>
    <w:rsid w:val="3DF918B9"/>
    <w:rsid w:val="3DFE46C0"/>
    <w:rsid w:val="3E0334CE"/>
    <w:rsid w:val="3E087955"/>
    <w:rsid w:val="3E823D9C"/>
    <w:rsid w:val="3EAA16DD"/>
    <w:rsid w:val="3EB91CF7"/>
    <w:rsid w:val="3EC551B7"/>
    <w:rsid w:val="3ECB7693"/>
    <w:rsid w:val="3EEE694E"/>
    <w:rsid w:val="3EFF6BE9"/>
    <w:rsid w:val="3F0843E0"/>
    <w:rsid w:val="3F3A354A"/>
    <w:rsid w:val="3F495D63"/>
    <w:rsid w:val="3F651E10"/>
    <w:rsid w:val="40142EAD"/>
    <w:rsid w:val="405A1423"/>
    <w:rsid w:val="40713247"/>
    <w:rsid w:val="40C73FD6"/>
    <w:rsid w:val="40D97773"/>
    <w:rsid w:val="411078CD"/>
    <w:rsid w:val="411E22AC"/>
    <w:rsid w:val="41390A92"/>
    <w:rsid w:val="41425B1E"/>
    <w:rsid w:val="41520337"/>
    <w:rsid w:val="41C73B79"/>
    <w:rsid w:val="421E6786"/>
    <w:rsid w:val="42513ADD"/>
    <w:rsid w:val="431878D2"/>
    <w:rsid w:val="43300A4D"/>
    <w:rsid w:val="43577787"/>
    <w:rsid w:val="438A6CDC"/>
    <w:rsid w:val="43942E6F"/>
    <w:rsid w:val="44050BA5"/>
    <w:rsid w:val="44767BDF"/>
    <w:rsid w:val="44854976"/>
    <w:rsid w:val="44FF683E"/>
    <w:rsid w:val="45BF33F9"/>
    <w:rsid w:val="45C76287"/>
    <w:rsid w:val="45CB4C8D"/>
    <w:rsid w:val="45D1241A"/>
    <w:rsid w:val="45EC42C8"/>
    <w:rsid w:val="45FB105F"/>
    <w:rsid w:val="460C34F8"/>
    <w:rsid w:val="461C3792"/>
    <w:rsid w:val="464A0DDF"/>
    <w:rsid w:val="4656713E"/>
    <w:rsid w:val="46606805"/>
    <w:rsid w:val="466D5B1B"/>
    <w:rsid w:val="467E5DB6"/>
    <w:rsid w:val="46872E42"/>
    <w:rsid w:val="472A03DA"/>
    <w:rsid w:val="474779FD"/>
    <w:rsid w:val="47520BC7"/>
    <w:rsid w:val="476105A6"/>
    <w:rsid w:val="47B70FB5"/>
    <w:rsid w:val="48535AC0"/>
    <w:rsid w:val="48B41258"/>
    <w:rsid w:val="48DD0D98"/>
    <w:rsid w:val="48DF429B"/>
    <w:rsid w:val="48E40723"/>
    <w:rsid w:val="48EB6966"/>
    <w:rsid w:val="49177C78"/>
    <w:rsid w:val="49291217"/>
    <w:rsid w:val="49333D25"/>
    <w:rsid w:val="4990663D"/>
    <w:rsid w:val="49A94FE8"/>
    <w:rsid w:val="4A0D148A"/>
    <w:rsid w:val="4A2D5606"/>
    <w:rsid w:val="4A7111AE"/>
    <w:rsid w:val="4B01301B"/>
    <w:rsid w:val="4B0F7DB3"/>
    <w:rsid w:val="4B5375A2"/>
    <w:rsid w:val="4B7A799C"/>
    <w:rsid w:val="4BED3F1E"/>
    <w:rsid w:val="4C074AC8"/>
    <w:rsid w:val="4C112E59"/>
    <w:rsid w:val="4C1E46ED"/>
    <w:rsid w:val="4C203473"/>
    <w:rsid w:val="4C26537C"/>
    <w:rsid w:val="4C9124AD"/>
    <w:rsid w:val="4CC90409"/>
    <w:rsid w:val="4CE9093D"/>
    <w:rsid w:val="4D4A3E5A"/>
    <w:rsid w:val="4D4C735D"/>
    <w:rsid w:val="4D742AA0"/>
    <w:rsid w:val="4D8D5BC8"/>
    <w:rsid w:val="4E832C5D"/>
    <w:rsid w:val="4EC23A47"/>
    <w:rsid w:val="4EE22C77"/>
    <w:rsid w:val="4F350502"/>
    <w:rsid w:val="4F4B26A6"/>
    <w:rsid w:val="4FEC69AC"/>
    <w:rsid w:val="50016951"/>
    <w:rsid w:val="503E2F33"/>
    <w:rsid w:val="504428BE"/>
    <w:rsid w:val="505E3468"/>
    <w:rsid w:val="506A2AFE"/>
    <w:rsid w:val="51147713"/>
    <w:rsid w:val="514D0B72"/>
    <w:rsid w:val="51501AF7"/>
    <w:rsid w:val="5171202B"/>
    <w:rsid w:val="51B5729C"/>
    <w:rsid w:val="51D82CD4"/>
    <w:rsid w:val="51EA6472"/>
    <w:rsid w:val="52360AEF"/>
    <w:rsid w:val="52391A74"/>
    <w:rsid w:val="52A56BA5"/>
    <w:rsid w:val="52FC75B4"/>
    <w:rsid w:val="53562BEE"/>
    <w:rsid w:val="535A1B4B"/>
    <w:rsid w:val="53BE1870"/>
    <w:rsid w:val="54020C2F"/>
    <w:rsid w:val="544A4CD7"/>
    <w:rsid w:val="54A12E7B"/>
    <w:rsid w:val="54AF247D"/>
    <w:rsid w:val="54CD1A2D"/>
    <w:rsid w:val="55060A2F"/>
    <w:rsid w:val="551C5030"/>
    <w:rsid w:val="55751871"/>
    <w:rsid w:val="56110DC0"/>
    <w:rsid w:val="562148DD"/>
    <w:rsid w:val="56412C14"/>
    <w:rsid w:val="56623148"/>
    <w:rsid w:val="56A106AF"/>
    <w:rsid w:val="56B802D4"/>
    <w:rsid w:val="56B860D6"/>
    <w:rsid w:val="56BE7FDF"/>
    <w:rsid w:val="56ED74A9"/>
    <w:rsid w:val="57304A9B"/>
    <w:rsid w:val="574014B2"/>
    <w:rsid w:val="57586B58"/>
    <w:rsid w:val="57AC1E66"/>
    <w:rsid w:val="57DB4F33"/>
    <w:rsid w:val="58083479"/>
    <w:rsid w:val="58343043"/>
    <w:rsid w:val="58AA4307"/>
    <w:rsid w:val="58BE2FA8"/>
    <w:rsid w:val="58DB1253"/>
    <w:rsid w:val="593D5A74"/>
    <w:rsid w:val="5A114B53"/>
    <w:rsid w:val="5A1D0965"/>
    <w:rsid w:val="5A6916DA"/>
    <w:rsid w:val="5A882213"/>
    <w:rsid w:val="5A8A0F99"/>
    <w:rsid w:val="5AB4435C"/>
    <w:rsid w:val="5ACD7484"/>
    <w:rsid w:val="5B1765FF"/>
    <w:rsid w:val="5BB00D7C"/>
    <w:rsid w:val="5BDA460C"/>
    <w:rsid w:val="5BEE2DDF"/>
    <w:rsid w:val="5BF32AEA"/>
    <w:rsid w:val="5C522B03"/>
    <w:rsid w:val="5C677226"/>
    <w:rsid w:val="5C7020B3"/>
    <w:rsid w:val="5CB85D2B"/>
    <w:rsid w:val="5CD03720"/>
    <w:rsid w:val="5D1928CC"/>
    <w:rsid w:val="5D2F6C6E"/>
    <w:rsid w:val="5D350B78"/>
    <w:rsid w:val="5D466894"/>
    <w:rsid w:val="5D6567A1"/>
    <w:rsid w:val="5D803576"/>
    <w:rsid w:val="5D926D13"/>
    <w:rsid w:val="5D9B1BA1"/>
    <w:rsid w:val="5DF90115"/>
    <w:rsid w:val="5E246282"/>
    <w:rsid w:val="5E30357F"/>
    <w:rsid w:val="5E4951BD"/>
    <w:rsid w:val="5E600665"/>
    <w:rsid w:val="5ED3731F"/>
    <w:rsid w:val="5ED42BA2"/>
    <w:rsid w:val="5ED44DA1"/>
    <w:rsid w:val="5EFC1CDA"/>
    <w:rsid w:val="5F463DDB"/>
    <w:rsid w:val="5F833C40"/>
    <w:rsid w:val="5F964E5F"/>
    <w:rsid w:val="5FC11526"/>
    <w:rsid w:val="5FED10F1"/>
    <w:rsid w:val="603A0CA9"/>
    <w:rsid w:val="603A596D"/>
    <w:rsid w:val="603B33EE"/>
    <w:rsid w:val="607D18D9"/>
    <w:rsid w:val="60C842D7"/>
    <w:rsid w:val="60F4061E"/>
    <w:rsid w:val="61075CC3"/>
    <w:rsid w:val="61107F4E"/>
    <w:rsid w:val="61672B5B"/>
    <w:rsid w:val="61834A0A"/>
    <w:rsid w:val="618E081D"/>
    <w:rsid w:val="61EF75BD"/>
    <w:rsid w:val="626207F5"/>
    <w:rsid w:val="62B372FA"/>
    <w:rsid w:val="632C6FC4"/>
    <w:rsid w:val="632D11C2"/>
    <w:rsid w:val="63667DA4"/>
    <w:rsid w:val="63A16F83"/>
    <w:rsid w:val="63A24A04"/>
    <w:rsid w:val="63C4043C"/>
    <w:rsid w:val="63E73E74"/>
    <w:rsid w:val="63FF151B"/>
    <w:rsid w:val="64407D86"/>
    <w:rsid w:val="645D7336"/>
    <w:rsid w:val="646734C9"/>
    <w:rsid w:val="64AF38BD"/>
    <w:rsid w:val="64BC09D4"/>
    <w:rsid w:val="64D92503"/>
    <w:rsid w:val="65071D4D"/>
    <w:rsid w:val="65187A69"/>
    <w:rsid w:val="653E7CA9"/>
    <w:rsid w:val="654A5CBA"/>
    <w:rsid w:val="65636BE4"/>
    <w:rsid w:val="658948A5"/>
    <w:rsid w:val="6591642E"/>
    <w:rsid w:val="65F870D7"/>
    <w:rsid w:val="66115A83"/>
    <w:rsid w:val="67390D68"/>
    <w:rsid w:val="677A17D2"/>
    <w:rsid w:val="67B870B8"/>
    <w:rsid w:val="67EE3D0F"/>
    <w:rsid w:val="67F820A0"/>
    <w:rsid w:val="69305620"/>
    <w:rsid w:val="69CD0D21"/>
    <w:rsid w:val="69D05529"/>
    <w:rsid w:val="69F3315F"/>
    <w:rsid w:val="6A1D1DA5"/>
    <w:rsid w:val="6A3E7D5B"/>
    <w:rsid w:val="6A6B1B24"/>
    <w:rsid w:val="6ABE192F"/>
    <w:rsid w:val="6B1235B7"/>
    <w:rsid w:val="6B2C79E4"/>
    <w:rsid w:val="6B911907"/>
    <w:rsid w:val="6BD5497A"/>
    <w:rsid w:val="6BF870B5"/>
    <w:rsid w:val="6BF9053F"/>
    <w:rsid w:val="6C342795"/>
    <w:rsid w:val="6C562949"/>
    <w:rsid w:val="6CB07B60"/>
    <w:rsid w:val="6D062AED"/>
    <w:rsid w:val="6D6E6C99"/>
    <w:rsid w:val="6D7F36B1"/>
    <w:rsid w:val="6D8D1DD6"/>
    <w:rsid w:val="6D983085"/>
    <w:rsid w:val="6DCE6CB3"/>
    <w:rsid w:val="6DCF4734"/>
    <w:rsid w:val="6DD72E46"/>
    <w:rsid w:val="6E0B0D16"/>
    <w:rsid w:val="6E524D0E"/>
    <w:rsid w:val="6EA81E99"/>
    <w:rsid w:val="6EDD106E"/>
    <w:rsid w:val="6F2E7B74"/>
    <w:rsid w:val="6F794770"/>
    <w:rsid w:val="6F9817A2"/>
    <w:rsid w:val="70030E51"/>
    <w:rsid w:val="70D859B1"/>
    <w:rsid w:val="712E50BB"/>
    <w:rsid w:val="716D5EA5"/>
    <w:rsid w:val="71AA2486"/>
    <w:rsid w:val="71CB623E"/>
    <w:rsid w:val="723301EC"/>
    <w:rsid w:val="72C22F53"/>
    <w:rsid w:val="72D231ED"/>
    <w:rsid w:val="72E5220E"/>
    <w:rsid w:val="72F8122F"/>
    <w:rsid w:val="72FE5336"/>
    <w:rsid w:val="730076A1"/>
    <w:rsid w:val="73AE76D8"/>
    <w:rsid w:val="73DA1821"/>
    <w:rsid w:val="742D5A28"/>
    <w:rsid w:val="74645F02"/>
    <w:rsid w:val="74AA2DF3"/>
    <w:rsid w:val="74B16002"/>
    <w:rsid w:val="74B67188"/>
    <w:rsid w:val="74D20734"/>
    <w:rsid w:val="74D54F3C"/>
    <w:rsid w:val="74DF584C"/>
    <w:rsid w:val="752F0ACE"/>
    <w:rsid w:val="75527D89"/>
    <w:rsid w:val="75772547"/>
    <w:rsid w:val="759D1102"/>
    <w:rsid w:val="75FC2363"/>
    <w:rsid w:val="76016C28"/>
    <w:rsid w:val="7603212B"/>
    <w:rsid w:val="76587637"/>
    <w:rsid w:val="76B579D0"/>
    <w:rsid w:val="76BA6056"/>
    <w:rsid w:val="77106DE5"/>
    <w:rsid w:val="77563CD7"/>
    <w:rsid w:val="77D16EA3"/>
    <w:rsid w:val="789B656C"/>
    <w:rsid w:val="789F07F6"/>
    <w:rsid w:val="79017F2A"/>
    <w:rsid w:val="79065C1B"/>
    <w:rsid w:val="792F355C"/>
    <w:rsid w:val="7954379C"/>
    <w:rsid w:val="795A56A5"/>
    <w:rsid w:val="797B5BDA"/>
    <w:rsid w:val="79ED2696"/>
    <w:rsid w:val="7A566842"/>
    <w:rsid w:val="7A7D4503"/>
    <w:rsid w:val="7A8F7CA1"/>
    <w:rsid w:val="7A9F24BA"/>
    <w:rsid w:val="7AF45447"/>
    <w:rsid w:val="7B1F1B0E"/>
    <w:rsid w:val="7B346230"/>
    <w:rsid w:val="7B5876EA"/>
    <w:rsid w:val="7BC73221"/>
    <w:rsid w:val="7BEA3AC1"/>
    <w:rsid w:val="7C1D5DDD"/>
    <w:rsid w:val="7C23393A"/>
    <w:rsid w:val="7C287DC2"/>
    <w:rsid w:val="7C4405EC"/>
    <w:rsid w:val="7C463AEF"/>
    <w:rsid w:val="7C5F249A"/>
    <w:rsid w:val="7CD67ABD"/>
    <w:rsid w:val="7CFF0D1F"/>
    <w:rsid w:val="7D304D71"/>
    <w:rsid w:val="7D7B60EA"/>
    <w:rsid w:val="7D8234F7"/>
    <w:rsid w:val="7DBF335B"/>
    <w:rsid w:val="7DD91D07"/>
    <w:rsid w:val="7E247357"/>
    <w:rsid w:val="7E3D3C2A"/>
    <w:rsid w:val="7E680A03"/>
    <w:rsid w:val="7EE14738"/>
    <w:rsid w:val="7F2B5E31"/>
    <w:rsid w:val="7F385146"/>
    <w:rsid w:val="7F6F2A9A"/>
    <w:rsid w:val="7F7A1433"/>
    <w:rsid w:val="7FC9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uiPriority="99" w:qFormat="1"/>
    <w:lsdException w:name="Default Paragraph Font" w:semiHidden="1" w:uiPriority="1" w:unhideWhenUsed="1"/>
    <w:lsdException w:name="Subtitle" w:qFormat="1"/>
    <w:lsdException w:name="Body Text First Indent" w:unhideWhenUsed="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keepNext/>
      <w:keepLines/>
      <w:numPr>
        <w:numId w:val="1"/>
      </w:numPr>
      <w:spacing w:before="340" w:after="330" w:line="578" w:lineRule="atLeast"/>
      <w:outlineLvl w:val="0"/>
    </w:pPr>
    <w:rPr>
      <w:rFonts w:eastAsia="Calibri Light" w:cs="Times New Roman"/>
      <w:b/>
      <w:kern w:val="44"/>
      <w:sz w:val="44"/>
    </w:rPr>
  </w:style>
  <w:style w:type="paragraph" w:styleId="2">
    <w:name w:val="heading 2"/>
    <w:basedOn w:val="a"/>
    <w:next w:val="a"/>
    <w:link w:val="2Char"/>
    <w:qFormat/>
    <w:pPr>
      <w:keepNext/>
      <w:keepLines/>
      <w:numPr>
        <w:ilvl w:val="1"/>
        <w:numId w:val="1"/>
      </w:numPr>
      <w:spacing w:before="260" w:after="260" w:line="416" w:lineRule="atLeast"/>
      <w:outlineLvl w:val="1"/>
    </w:pPr>
    <w:rPr>
      <w:rFonts w:ascii="Calibri Light" w:eastAsia="‘Times New Roman‘" w:hAnsi="Calibri Light" w:cs="Times New Roman"/>
      <w:b/>
      <w:kern w:val="0"/>
      <w:sz w:val="32"/>
    </w:rPr>
  </w:style>
  <w:style w:type="paragraph" w:styleId="3">
    <w:name w:val="heading 3"/>
    <w:basedOn w:val="a"/>
    <w:next w:val="a"/>
    <w:link w:val="3Char"/>
    <w:qFormat/>
    <w:pPr>
      <w:keepNext/>
      <w:keepLines/>
      <w:numPr>
        <w:ilvl w:val="2"/>
        <w:numId w:val="1"/>
      </w:numPr>
      <w:spacing w:before="260" w:after="260" w:line="416" w:lineRule="atLeast"/>
      <w:outlineLvl w:val="2"/>
    </w:pPr>
    <w:rPr>
      <w:rFonts w:eastAsia="Calibri Light" w:cs="Times New Roman"/>
      <w:b/>
      <w:kern w:val="0"/>
      <w:sz w:val="32"/>
    </w:rPr>
  </w:style>
  <w:style w:type="paragraph" w:styleId="4">
    <w:name w:val="heading 4"/>
    <w:basedOn w:val="a"/>
    <w:next w:val="a"/>
    <w:link w:val="4Char"/>
    <w:qFormat/>
    <w:pPr>
      <w:keepNext/>
      <w:keepLines/>
      <w:numPr>
        <w:ilvl w:val="3"/>
        <w:numId w:val="1"/>
      </w:numPr>
      <w:spacing w:before="280" w:after="290" w:line="376" w:lineRule="atLeast"/>
      <w:outlineLvl w:val="3"/>
    </w:pPr>
    <w:rPr>
      <w:rFonts w:ascii="Calibri Light" w:eastAsia="‘Times New Roman‘" w:hAnsi="Calibri Light" w:cs="Times New Roman"/>
      <w:b/>
      <w:kern w:val="0"/>
      <w:sz w:val="28"/>
    </w:rPr>
  </w:style>
  <w:style w:type="paragraph" w:styleId="5">
    <w:name w:val="heading 5"/>
    <w:basedOn w:val="a"/>
    <w:next w:val="a"/>
    <w:link w:val="5Char"/>
    <w:qFormat/>
    <w:pPr>
      <w:keepNext/>
      <w:keepLines/>
      <w:widowControl/>
      <w:spacing w:before="280" w:after="290" w:line="372" w:lineRule="auto"/>
      <w:ind w:left="1008" w:hanging="1008"/>
      <w:jc w:val="left"/>
      <w:outlineLvl w:val="4"/>
    </w:pPr>
    <w:rPr>
      <w:rFonts w:cs="Times New Roman"/>
      <w:b/>
      <w:bCs/>
      <w:sz w:val="28"/>
      <w:szCs w:val="28"/>
    </w:rPr>
  </w:style>
  <w:style w:type="paragraph" w:styleId="6">
    <w:name w:val="heading 6"/>
    <w:basedOn w:val="a"/>
    <w:next w:val="a"/>
    <w:link w:val="6Char"/>
    <w:qFormat/>
    <w:pPr>
      <w:keepNext/>
      <w:keepLines/>
      <w:widowControl/>
      <w:spacing w:before="240" w:after="64" w:line="317" w:lineRule="auto"/>
      <w:ind w:left="1152" w:hanging="1152"/>
      <w:jc w:val="left"/>
      <w:outlineLvl w:val="5"/>
    </w:pPr>
    <w:rPr>
      <w:rFonts w:ascii="Calibri Light" w:eastAsia="‘Times New Roman‘" w:hAnsi="Calibri Light" w:cs="Times New Roman"/>
      <w:b/>
      <w:bCs/>
      <w:sz w:val="24"/>
      <w:szCs w:val="24"/>
    </w:rPr>
  </w:style>
  <w:style w:type="paragraph" w:styleId="7">
    <w:name w:val="heading 7"/>
    <w:basedOn w:val="a"/>
    <w:next w:val="a"/>
    <w:link w:val="7Char"/>
    <w:qFormat/>
    <w:pPr>
      <w:keepNext/>
      <w:keepLines/>
      <w:spacing w:before="240" w:after="64" w:line="317" w:lineRule="auto"/>
      <w:outlineLvl w:val="6"/>
    </w:pPr>
    <w:rPr>
      <w:rFonts w:cs="Times New Roman"/>
      <w:b/>
      <w:bCs/>
      <w:sz w:val="24"/>
      <w:szCs w:val="24"/>
    </w:rPr>
  </w:style>
  <w:style w:type="paragraph" w:styleId="8">
    <w:name w:val="heading 8"/>
    <w:basedOn w:val="a"/>
    <w:next w:val="a"/>
    <w:link w:val="8Char"/>
    <w:qFormat/>
    <w:pPr>
      <w:keepNext/>
      <w:keepLines/>
      <w:spacing w:before="240" w:after="64" w:line="317" w:lineRule="auto"/>
      <w:outlineLvl w:val="7"/>
    </w:pPr>
    <w:rPr>
      <w:rFonts w:ascii="Calibri Light" w:eastAsia="‘Times New Roman‘" w:hAnsi="Calibri Light" w:cs="Times New Roman"/>
      <w:sz w:val="24"/>
      <w:szCs w:val="24"/>
    </w:rPr>
  </w:style>
  <w:style w:type="paragraph" w:styleId="9">
    <w:name w:val="heading 9"/>
    <w:basedOn w:val="a"/>
    <w:next w:val="a"/>
    <w:link w:val="9Char"/>
    <w:qFormat/>
    <w:pPr>
      <w:keepNext/>
      <w:keepLines/>
      <w:widowControl/>
      <w:spacing w:before="240" w:after="64" w:line="317" w:lineRule="auto"/>
      <w:ind w:left="1584" w:hanging="1584"/>
      <w:jc w:val="left"/>
      <w:outlineLvl w:val="8"/>
    </w:pPr>
    <w:rPr>
      <w:rFonts w:ascii="Calibri Light" w:eastAsia="‘Times New Roman‘" w:hAnsi="Calibri Light"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bCs/>
    </w:rPr>
  </w:style>
  <w:style w:type="paragraph" w:styleId="a4">
    <w:name w:val="annotation text"/>
    <w:basedOn w:val="a"/>
    <w:link w:val="Char"/>
    <w:pPr>
      <w:jc w:val="left"/>
    </w:pPr>
    <w:rPr>
      <w:rFonts w:cs="Times New Roman"/>
    </w:rPr>
  </w:style>
  <w:style w:type="paragraph" w:styleId="a5">
    <w:name w:val="Body Text First Indent"/>
    <w:basedOn w:val="a6"/>
    <w:link w:val="Char0"/>
    <w:unhideWhenUsed/>
    <w:pPr>
      <w:ind w:firstLineChars="100" w:firstLine="420"/>
    </w:pPr>
    <w:rPr>
      <w:rFonts w:ascii="Calibri" w:eastAsia="仿宋_GB2312" w:hAnsi="Calibri"/>
      <w:szCs w:val="22"/>
    </w:rPr>
  </w:style>
  <w:style w:type="paragraph" w:styleId="a6">
    <w:name w:val="Body Text"/>
    <w:basedOn w:val="a"/>
    <w:link w:val="Char1"/>
    <w:pPr>
      <w:spacing w:after="120"/>
    </w:pPr>
    <w:rPr>
      <w:rFonts w:cs="Times New Roman"/>
    </w:rPr>
  </w:style>
  <w:style w:type="paragraph" w:styleId="a7">
    <w:name w:val="Normal Indent"/>
    <w:basedOn w:val="a"/>
    <w:pPr>
      <w:ind w:firstLineChars="200" w:firstLine="420"/>
    </w:pPr>
  </w:style>
  <w:style w:type="paragraph" w:styleId="50">
    <w:name w:val="toc 5"/>
    <w:basedOn w:val="a"/>
    <w:next w:val="a"/>
    <w:pPr>
      <w:ind w:left="840"/>
      <w:jc w:val="left"/>
    </w:pPr>
    <w:rPr>
      <w:rFonts w:ascii="Calibri Light"/>
      <w:sz w:val="18"/>
      <w:szCs w:val="18"/>
    </w:rPr>
  </w:style>
  <w:style w:type="paragraph" w:styleId="30">
    <w:name w:val="toc 3"/>
    <w:basedOn w:val="a"/>
    <w:next w:val="a"/>
    <w:link w:val="3Char0"/>
    <w:pPr>
      <w:tabs>
        <w:tab w:val="right" w:leader="dot" w:pos="9345"/>
      </w:tabs>
      <w:ind w:left="480"/>
      <w:jc w:val="left"/>
    </w:pPr>
    <w:rPr>
      <w:rFonts w:cs="Times New Roman"/>
      <w:i/>
      <w:iCs/>
      <w:kern w:val="0"/>
      <w:sz w:val="24"/>
      <w:szCs w:val="24"/>
    </w:rPr>
  </w:style>
  <w:style w:type="paragraph" w:styleId="a8">
    <w:name w:val="Plain Text"/>
    <w:basedOn w:val="a"/>
    <w:link w:val="Char2"/>
    <w:rPr>
      <w:rFonts w:ascii="Calibri Light" w:hAnsi="Calibri Light" w:cs="Times New Roman"/>
    </w:rPr>
  </w:style>
  <w:style w:type="paragraph" w:styleId="a9">
    <w:name w:val="Balloon Text"/>
    <w:basedOn w:val="a"/>
    <w:link w:val="Char3"/>
    <w:rPr>
      <w:rFonts w:cs="Times New Roman"/>
      <w:kern w:val="0"/>
      <w:sz w:val="18"/>
      <w:szCs w:val="18"/>
    </w:rPr>
  </w:style>
  <w:style w:type="paragraph" w:styleId="aa">
    <w:name w:val="footer"/>
    <w:basedOn w:val="a"/>
    <w:link w:val="Char4"/>
    <w:uiPriority w:val="99"/>
    <w:pPr>
      <w:tabs>
        <w:tab w:val="center" w:pos="4153"/>
        <w:tab w:val="right" w:pos="8306"/>
      </w:tabs>
      <w:snapToGrid w:val="0"/>
      <w:jc w:val="left"/>
    </w:pPr>
    <w:rPr>
      <w:rFonts w:eastAsia="Calibri Light" w:cs="Times New Roman"/>
      <w:kern w:val="0"/>
      <w:sz w:val="18"/>
    </w:rPr>
  </w:style>
  <w:style w:type="paragraph" w:styleId="ab">
    <w:name w:val="header"/>
    <w:basedOn w:val="a"/>
    <w:link w:val="Char5"/>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Calibri Light" w:cs="Times New Roman"/>
      <w:kern w:val="0"/>
      <w:sz w:val="18"/>
    </w:rPr>
  </w:style>
  <w:style w:type="paragraph" w:styleId="11">
    <w:name w:val="toc 1"/>
    <w:basedOn w:val="a"/>
    <w:next w:val="a"/>
    <w:uiPriority w:val="39"/>
    <w:pPr>
      <w:tabs>
        <w:tab w:val="right" w:leader="dot" w:pos="9345"/>
      </w:tabs>
      <w:spacing w:before="120" w:after="120"/>
    </w:pPr>
    <w:rPr>
      <w:rFonts w:ascii="Calibri Light" w:hAnsi="Calibri Light" w:cs="Calibri Light"/>
      <w:b/>
      <w:bCs/>
      <w:color w:val="0000FF"/>
      <w:sz w:val="24"/>
      <w:szCs w:val="24"/>
    </w:rPr>
  </w:style>
  <w:style w:type="paragraph" w:styleId="ac">
    <w:name w:val="Subtitle"/>
    <w:basedOn w:val="a"/>
    <w:next w:val="a"/>
    <w:link w:val="Char6"/>
    <w:qFormat/>
    <w:pPr>
      <w:spacing w:before="240" w:after="60" w:line="312" w:lineRule="auto"/>
      <w:jc w:val="center"/>
      <w:outlineLvl w:val="1"/>
    </w:pPr>
    <w:rPr>
      <w:rFonts w:asciiTheme="majorHAnsi" w:hAnsiTheme="majorHAnsi" w:cstheme="majorBidi"/>
      <w:b/>
      <w:bCs/>
      <w:kern w:val="28"/>
      <w:sz w:val="32"/>
      <w:szCs w:val="32"/>
    </w:rPr>
  </w:style>
  <w:style w:type="paragraph" w:styleId="20">
    <w:name w:val="toc 2"/>
    <w:basedOn w:val="a"/>
    <w:next w:val="a"/>
    <w:pPr>
      <w:tabs>
        <w:tab w:val="right" w:leader="dot" w:pos="9345"/>
      </w:tabs>
      <w:spacing w:line="360" w:lineRule="exact"/>
      <w:ind w:left="238"/>
    </w:pPr>
    <w:rPr>
      <w:rFonts w:ascii="Calibri Light"/>
      <w:smallCaps/>
      <w:kern w:val="0"/>
      <w:sz w:val="24"/>
      <w:szCs w:val="24"/>
    </w:rPr>
  </w:style>
  <w:style w:type="paragraph" w:styleId="ad">
    <w:name w:val="Normal (Web)"/>
    <w:basedOn w:val="a"/>
    <w:pPr>
      <w:widowControl/>
      <w:spacing w:before="100" w:beforeAutospacing="1" w:after="100" w:afterAutospacing="1"/>
    </w:pPr>
    <w:rPr>
      <w:rFonts w:ascii="Calibri Light" w:hAnsi="Calibri Light"/>
    </w:rPr>
  </w:style>
  <w:style w:type="paragraph" w:styleId="12">
    <w:name w:val="index 1"/>
    <w:basedOn w:val="a"/>
    <w:next w:val="a"/>
  </w:style>
  <w:style w:type="paragraph" w:styleId="ae">
    <w:name w:val="Title"/>
    <w:basedOn w:val="a"/>
    <w:next w:val="a"/>
    <w:link w:val="Char7"/>
    <w:uiPriority w:val="99"/>
    <w:qFormat/>
    <w:pPr>
      <w:widowControl/>
      <w:spacing w:before="240" w:after="60"/>
      <w:jc w:val="center"/>
      <w:outlineLvl w:val="0"/>
    </w:pPr>
    <w:rPr>
      <w:rFonts w:cs="Times New Roman"/>
      <w:b/>
      <w:bCs/>
      <w:sz w:val="32"/>
      <w:szCs w:val="32"/>
    </w:rPr>
  </w:style>
  <w:style w:type="character" w:styleId="af">
    <w:name w:val="Strong"/>
    <w:uiPriority w:val="22"/>
    <w:qFormat/>
    <w:rPr>
      <w:b/>
      <w:bCs/>
    </w:rPr>
  </w:style>
  <w:style w:type="character" w:styleId="af0">
    <w:name w:val="page number"/>
    <w:basedOn w:val="a0"/>
  </w:style>
  <w:style w:type="character" w:styleId="af1">
    <w:name w:val="Emphasis"/>
    <w:qFormat/>
    <w:rPr>
      <w:color w:val="auto"/>
    </w:rPr>
  </w:style>
  <w:style w:type="character" w:styleId="af2">
    <w:name w:val="Hyperlink"/>
    <w:uiPriority w:val="99"/>
    <w:rPr>
      <w:rFonts w:ascii="Calibri Light" w:eastAsia="Calibri Light" w:hAnsi="Calibri Light" w:cs="Calibri Light" w:hint="eastAsia"/>
      <w:color w:val="000000"/>
      <w:sz w:val="18"/>
      <w:szCs w:val="18"/>
      <w:u w:val="single"/>
    </w:rPr>
  </w:style>
  <w:style w:type="character" w:styleId="af3">
    <w:name w:val="annotation reference"/>
    <w:rPr>
      <w:sz w:val="21"/>
      <w:szCs w:val="21"/>
    </w:rPr>
  </w:style>
  <w:style w:type="table" w:styleId="af4">
    <w:name w:val="Table Grid"/>
    <w:basedOn w:val="a1"/>
    <w:uiPriority w:val="3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rPr>
      <w:rFonts w:ascii="Calibri Light" w:eastAsia="Calibri Light" w:hAnsi="Calibri Light" w:cs="Calibri Light" w:hint="eastAsia"/>
      <w:color w:val="000000"/>
      <w:sz w:val="20"/>
      <w:szCs w:val="20"/>
      <w:u w:val="none"/>
    </w:rPr>
  </w:style>
  <w:style w:type="character" w:customStyle="1" w:styleId="CharChar">
    <w:name w:val="一级 Char Char"/>
    <w:link w:val="af5"/>
    <w:rPr>
      <w:b/>
      <w:bCs/>
      <w:sz w:val="24"/>
      <w:szCs w:val="24"/>
    </w:rPr>
  </w:style>
  <w:style w:type="paragraph" w:customStyle="1" w:styleId="af5">
    <w:name w:val="一级"/>
    <w:basedOn w:val="30"/>
    <w:link w:val="CharChar"/>
    <w:rPr>
      <w:b/>
      <w:bCs/>
      <w:i w:val="0"/>
      <w:iCs w:val="0"/>
    </w:rPr>
  </w:style>
  <w:style w:type="character" w:customStyle="1" w:styleId="DocumentMapChar2">
    <w:name w:val="Document Map Char2"/>
    <w:link w:val="110"/>
    <w:rPr>
      <w:rFonts w:ascii="Calibri Light" w:cs="Calibri Light"/>
      <w:sz w:val="18"/>
      <w:szCs w:val="18"/>
      <w:shd w:val="clear" w:color="auto" w:fill="000080"/>
    </w:rPr>
  </w:style>
  <w:style w:type="paragraph" w:customStyle="1" w:styleId="110">
    <w:name w:val="文档结构图11"/>
    <w:basedOn w:val="a"/>
    <w:link w:val="DocumentMapChar2"/>
    <w:pPr>
      <w:shd w:val="clear" w:color="auto" w:fill="000080"/>
    </w:pPr>
    <w:rPr>
      <w:rFonts w:ascii="Calibri Light" w:cs="Times New Roman"/>
      <w:kern w:val="0"/>
      <w:sz w:val="18"/>
      <w:szCs w:val="18"/>
      <w:shd w:val="clear" w:color="auto" w:fill="000080"/>
    </w:rPr>
  </w:style>
  <w:style w:type="character" w:customStyle="1" w:styleId="CommentSubjectChar1">
    <w:name w:val="Comment Subject Char1"/>
    <w:rPr>
      <w:rFonts w:ascii="‘Times New Roman‘" w:eastAsia="Calibri Light" w:hAnsi="‘Times New Roman‘" w:cs="‘Times New Roman‘"/>
      <w:b/>
      <w:bCs/>
      <w:sz w:val="21"/>
      <w:szCs w:val="21"/>
    </w:rPr>
  </w:style>
  <w:style w:type="character" w:customStyle="1" w:styleId="Char1">
    <w:name w:val="正文文本 Char"/>
    <w:link w:val="a6"/>
    <w:rPr>
      <w:kern w:val="2"/>
      <w:sz w:val="21"/>
    </w:rPr>
  </w:style>
  <w:style w:type="character" w:customStyle="1" w:styleId="CharChar0">
    <w:name w:val="批注文字 Char Char"/>
    <w:rPr>
      <w:rFonts w:eastAsia="Calibri Light"/>
      <w:kern w:val="2"/>
      <w:sz w:val="24"/>
      <w:szCs w:val="24"/>
      <w:lang w:val="en-US" w:eastAsia="zh-CN"/>
    </w:rPr>
  </w:style>
  <w:style w:type="character" w:customStyle="1" w:styleId="font71">
    <w:name w:val="font71"/>
    <w:rPr>
      <w:rFonts w:ascii="Calibri Light" w:eastAsia="Calibri Light" w:hAnsi="Calibri Light" w:cs="Calibri Light" w:hint="eastAsia"/>
      <w:color w:val="FF0000"/>
      <w:sz w:val="20"/>
      <w:szCs w:val="20"/>
      <w:u w:val="none"/>
    </w:rPr>
  </w:style>
  <w:style w:type="character" w:customStyle="1" w:styleId="file">
    <w:name w:val="file"/>
    <w:basedOn w:val="a0"/>
  </w:style>
  <w:style w:type="character" w:customStyle="1" w:styleId="DocumentMapCharChar">
    <w:name w:val="Document Map Char Char"/>
    <w:rPr>
      <w:sz w:val="24"/>
      <w:szCs w:val="24"/>
      <w:shd w:val="clear" w:color="auto" w:fill="000080"/>
    </w:rPr>
  </w:style>
  <w:style w:type="character" w:customStyle="1" w:styleId="13">
    <w:name w:val="批注引用1"/>
    <w:rPr>
      <w:sz w:val="21"/>
      <w:szCs w:val="21"/>
    </w:rPr>
  </w:style>
  <w:style w:type="character" w:customStyle="1" w:styleId="7Char">
    <w:name w:val="标题 7 Char"/>
    <w:link w:val="7"/>
    <w:rPr>
      <w:b/>
      <w:bCs/>
      <w:kern w:val="2"/>
      <w:sz w:val="24"/>
      <w:szCs w:val="24"/>
    </w:rPr>
  </w:style>
  <w:style w:type="character" w:customStyle="1" w:styleId="2Char1">
    <w:name w:val="正文文本缩进 2 Char1"/>
    <w:rPr>
      <w:kern w:val="2"/>
      <w:sz w:val="21"/>
      <w:szCs w:val="21"/>
    </w:rPr>
  </w:style>
  <w:style w:type="character" w:customStyle="1" w:styleId="Char2">
    <w:name w:val="纯文本 Char"/>
    <w:link w:val="a8"/>
    <w:rPr>
      <w:rFonts w:ascii="Calibri Light" w:hAnsi="Calibri Light"/>
      <w:kern w:val="2"/>
      <w:sz w:val="21"/>
    </w:rPr>
  </w:style>
  <w:style w:type="character" w:customStyle="1" w:styleId="BodyText2CharChar">
    <w:name w:val="Body Text 2 Char Char"/>
    <w:rPr>
      <w:sz w:val="24"/>
      <w:szCs w:val="24"/>
    </w:rPr>
  </w:style>
  <w:style w:type="character" w:customStyle="1" w:styleId="3Char">
    <w:name w:val="标题 3 Char"/>
    <w:link w:val="3"/>
    <w:rPr>
      <w:rFonts w:eastAsia="Calibri Light" w:cs="Times New Roman"/>
      <w:b/>
      <w:sz w:val="32"/>
    </w:rPr>
  </w:style>
  <w:style w:type="character" w:customStyle="1" w:styleId="Char10">
    <w:name w:val="纯文本 Char1"/>
    <w:rPr>
      <w:rFonts w:ascii="Calibri Light" w:eastAsia="Calibri Light" w:hAnsi="Calibri Light" w:cs="Calibri Light"/>
      <w:szCs w:val="21"/>
    </w:rPr>
  </w:style>
  <w:style w:type="character" w:customStyle="1" w:styleId="msoins0">
    <w:name w:val="msoins"/>
    <w:basedOn w:val="a0"/>
  </w:style>
  <w:style w:type="character" w:customStyle="1" w:styleId="BodyTextIndentCharChar">
    <w:name w:val="Body Text Indent Char Char"/>
    <w:rPr>
      <w:rFonts w:ascii="Calibri Light" w:eastAsia="Calibri Light" w:cs="Calibri Light"/>
      <w:sz w:val="24"/>
      <w:szCs w:val="24"/>
    </w:rPr>
  </w:style>
  <w:style w:type="character" w:customStyle="1" w:styleId="Char8">
    <w:name w:val="批注主题 Char"/>
    <w:rPr>
      <w:b/>
      <w:bCs/>
      <w:kern w:val="2"/>
      <w:sz w:val="21"/>
      <w:szCs w:val="21"/>
    </w:rPr>
  </w:style>
  <w:style w:type="character" w:customStyle="1" w:styleId="Char11">
    <w:name w:val="页眉 Char1"/>
    <w:rPr>
      <w:rFonts w:ascii="Calibri Light"/>
      <w:kern w:val="2"/>
      <w:sz w:val="18"/>
      <w:szCs w:val="18"/>
    </w:rPr>
  </w:style>
  <w:style w:type="character" w:customStyle="1" w:styleId="BodyTextChar1">
    <w:name w:val="Body Text Char1"/>
    <w:rPr>
      <w:rFonts w:ascii="‘Times New Roman‘" w:hAnsi="‘Times New Roman‘" w:cs="‘Times New Roman‘"/>
      <w:sz w:val="21"/>
      <w:szCs w:val="21"/>
    </w:rPr>
  </w:style>
  <w:style w:type="character" w:customStyle="1" w:styleId="Char12">
    <w:name w:val="页脚 Char1"/>
    <w:rPr>
      <w:rFonts w:ascii="Calibri Light"/>
      <w:kern w:val="2"/>
      <w:sz w:val="18"/>
      <w:szCs w:val="18"/>
    </w:rPr>
  </w:style>
  <w:style w:type="character" w:customStyle="1" w:styleId="2Char">
    <w:name w:val="标题 2 Char"/>
    <w:link w:val="2"/>
    <w:rPr>
      <w:rFonts w:ascii="Calibri Light" w:eastAsia="‘Times New Roman‘" w:hAnsi="Calibri Light" w:cs="Times New Roman"/>
      <w:b/>
      <w:sz w:val="32"/>
    </w:rPr>
  </w:style>
  <w:style w:type="character" w:customStyle="1" w:styleId="2Char10">
    <w:name w:val="正文文本 2 Char1"/>
    <w:rPr>
      <w:kern w:val="2"/>
      <w:sz w:val="21"/>
      <w:szCs w:val="21"/>
    </w:rPr>
  </w:style>
  <w:style w:type="character" w:customStyle="1" w:styleId="CommentSubjectChar">
    <w:name w:val="Comment Subject Char"/>
    <w:rPr>
      <w:rFonts w:eastAsia="Calibri Light"/>
      <w:b/>
      <w:bCs/>
      <w:kern w:val="2"/>
      <w:sz w:val="24"/>
      <w:szCs w:val="24"/>
      <w:lang w:val="en-US" w:eastAsia="zh-CN"/>
    </w:rPr>
  </w:style>
  <w:style w:type="character" w:customStyle="1" w:styleId="st1">
    <w:name w:val="st1"/>
    <w:basedOn w:val="a0"/>
  </w:style>
  <w:style w:type="character" w:customStyle="1" w:styleId="DateChar2">
    <w:name w:val="Date Char2"/>
    <w:link w:val="14"/>
  </w:style>
  <w:style w:type="paragraph" w:customStyle="1" w:styleId="14">
    <w:name w:val="日期1"/>
    <w:basedOn w:val="a"/>
    <w:next w:val="a"/>
    <w:link w:val="DateChar2"/>
    <w:pPr>
      <w:ind w:leftChars="2500" w:left="100"/>
    </w:pPr>
  </w:style>
  <w:style w:type="character" w:customStyle="1" w:styleId="Char13">
    <w:name w:val="批注文字 Char1"/>
  </w:style>
  <w:style w:type="character" w:customStyle="1" w:styleId="BodyText3CharChar">
    <w:name w:val="Body Text 3 Char Char"/>
    <w:rPr>
      <w:rFonts w:ascii="‘Times New Roman‘" w:eastAsia="‘Times New Roman‘" w:hAnsi="Calibri Light" w:cs="‘Times New Roman‘"/>
      <w:b/>
      <w:bCs/>
      <w:sz w:val="24"/>
      <w:szCs w:val="24"/>
    </w:rPr>
  </w:style>
  <w:style w:type="character" w:customStyle="1" w:styleId="BodyText3Char2">
    <w:name w:val="Body Text 3 Char2"/>
    <w:link w:val="31"/>
    <w:rPr>
      <w:sz w:val="16"/>
      <w:szCs w:val="16"/>
    </w:rPr>
  </w:style>
  <w:style w:type="paragraph" w:customStyle="1" w:styleId="31">
    <w:name w:val="正文文本 31"/>
    <w:basedOn w:val="a"/>
    <w:link w:val="BodyText3Char2"/>
    <w:pPr>
      <w:snapToGrid w:val="0"/>
      <w:spacing w:line="300" w:lineRule="auto"/>
      <w:jc w:val="center"/>
    </w:pPr>
    <w:rPr>
      <w:rFonts w:cs="Times New Roman"/>
      <w:kern w:val="0"/>
      <w:sz w:val="16"/>
      <w:szCs w:val="16"/>
    </w:rPr>
  </w:style>
  <w:style w:type="character" w:customStyle="1" w:styleId="BodyTextIndent2Char2">
    <w:name w:val="Body Text Indent 2 Char2"/>
    <w:link w:val="21"/>
  </w:style>
  <w:style w:type="paragraph" w:customStyle="1" w:styleId="21">
    <w:name w:val="正文文本缩进 21"/>
    <w:basedOn w:val="a"/>
    <w:link w:val="BodyTextIndent2Char2"/>
    <w:pPr>
      <w:ind w:firstLineChars="225" w:firstLine="630"/>
    </w:pPr>
  </w:style>
  <w:style w:type="character" w:customStyle="1" w:styleId="BodyText3Char1">
    <w:name w:val="Body Text 3 Char1"/>
    <w:rPr>
      <w:rFonts w:ascii="‘Times New Roman‘" w:hAnsi="‘Times New Roman‘" w:cs="‘Times New Roman‘"/>
      <w:sz w:val="16"/>
      <w:szCs w:val="16"/>
    </w:rPr>
  </w:style>
  <w:style w:type="character" w:customStyle="1" w:styleId="PlainTextChar2">
    <w:name w:val="Plain Text Char2"/>
    <w:link w:val="15"/>
    <w:rPr>
      <w:rFonts w:ascii="Calibri Light" w:hAnsi="Calibri Light" w:cs="Calibri Light"/>
      <w:sz w:val="21"/>
      <w:szCs w:val="21"/>
    </w:rPr>
  </w:style>
  <w:style w:type="paragraph" w:customStyle="1" w:styleId="15">
    <w:name w:val="纯文本1"/>
    <w:basedOn w:val="a"/>
    <w:link w:val="PlainTextChar2"/>
    <w:rPr>
      <w:rFonts w:ascii="Calibri Light" w:hAnsi="Calibri Light" w:cs="Times New Roman"/>
      <w:kern w:val="0"/>
      <w:szCs w:val="21"/>
    </w:rPr>
  </w:style>
  <w:style w:type="character" w:customStyle="1" w:styleId="Char14">
    <w:name w:val="日期 Char1"/>
    <w:rPr>
      <w:kern w:val="2"/>
      <w:sz w:val="21"/>
      <w:szCs w:val="21"/>
    </w:rPr>
  </w:style>
  <w:style w:type="character" w:customStyle="1" w:styleId="BodyTextIndentChar2">
    <w:name w:val="Body Text Indent Char2"/>
    <w:link w:val="16"/>
  </w:style>
  <w:style w:type="paragraph" w:customStyle="1" w:styleId="16">
    <w:name w:val="正文文本缩进1"/>
    <w:basedOn w:val="a"/>
    <w:link w:val="BodyTextIndentChar2"/>
    <w:pPr>
      <w:snapToGrid w:val="0"/>
      <w:spacing w:line="300" w:lineRule="auto"/>
      <w:ind w:firstLine="527"/>
    </w:pPr>
  </w:style>
  <w:style w:type="character" w:customStyle="1" w:styleId="BodyText2Char2">
    <w:name w:val="Body Text 2 Char2"/>
    <w:link w:val="210"/>
  </w:style>
  <w:style w:type="paragraph" w:customStyle="1" w:styleId="210">
    <w:name w:val="正文文本 21"/>
    <w:basedOn w:val="a"/>
    <w:link w:val="BodyText2Char2"/>
    <w:pPr>
      <w:spacing w:after="120" w:line="480" w:lineRule="auto"/>
    </w:pPr>
  </w:style>
  <w:style w:type="character" w:customStyle="1" w:styleId="disabled">
    <w:name w:val="disabled"/>
    <w:rPr>
      <w:color w:val="DDDDDD"/>
      <w:bdr w:val="single" w:sz="6" w:space="0" w:color="EEEEEE"/>
    </w:rPr>
  </w:style>
  <w:style w:type="character" w:customStyle="1" w:styleId="BodyTextIndent2Char1">
    <w:name w:val="Body Text Indent 2 Char1"/>
    <w:rPr>
      <w:rFonts w:ascii="‘Times New Roman‘" w:hAnsi="‘Times New Roman‘" w:cs="‘Times New Roman‘"/>
      <w:sz w:val="21"/>
      <w:szCs w:val="21"/>
    </w:rPr>
  </w:style>
  <w:style w:type="character" w:customStyle="1" w:styleId="9Char">
    <w:name w:val="标题 9 Char"/>
    <w:link w:val="9"/>
    <w:rPr>
      <w:rFonts w:ascii="Calibri Light" w:eastAsia="‘Times New Roman‘" w:hAnsi="Calibri Light" w:cs="Calibri Light"/>
      <w:kern w:val="2"/>
      <w:sz w:val="21"/>
      <w:szCs w:val="21"/>
    </w:rPr>
  </w:style>
  <w:style w:type="character" w:customStyle="1" w:styleId="CharChar1">
    <w:name w:val="附件 Char Char"/>
    <w:link w:val="af6"/>
    <w:rPr>
      <w:rFonts w:ascii="‘Times New Roman‘" w:eastAsia="‘Times New Roman‘" w:hAnsi="‘Times New Roman‘" w:cs="‘Times New Roman‘"/>
      <w:b/>
      <w:bCs/>
      <w:sz w:val="24"/>
      <w:szCs w:val="24"/>
    </w:rPr>
  </w:style>
  <w:style w:type="paragraph" w:customStyle="1" w:styleId="af6">
    <w:name w:val="附件"/>
    <w:basedOn w:val="2"/>
    <w:link w:val="CharChar1"/>
    <w:pPr>
      <w:numPr>
        <w:numId w:val="0"/>
      </w:numPr>
      <w:spacing w:line="520" w:lineRule="exact"/>
      <w:ind w:firstLine="198"/>
      <w:jc w:val="center"/>
      <w:outlineLvl w:val="3"/>
    </w:pPr>
    <w:rPr>
      <w:rFonts w:ascii="‘Times New Roman‘" w:hAnsi="‘Times New Roman‘"/>
      <w:bCs/>
      <w:sz w:val="24"/>
      <w:szCs w:val="24"/>
    </w:rPr>
  </w:style>
  <w:style w:type="character" w:customStyle="1" w:styleId="17">
    <w:name w:val="页码1"/>
    <w:basedOn w:val="a0"/>
  </w:style>
  <w:style w:type="character" w:customStyle="1" w:styleId="6Char">
    <w:name w:val="标题 6 Char"/>
    <w:link w:val="6"/>
    <w:rPr>
      <w:rFonts w:ascii="Calibri Light" w:eastAsia="‘Times New Roman‘" w:hAnsi="Calibri Light" w:cs="Calibri Light"/>
      <w:b/>
      <w:bCs/>
      <w:kern w:val="2"/>
      <w:sz w:val="24"/>
      <w:szCs w:val="24"/>
    </w:rPr>
  </w:style>
  <w:style w:type="character" w:customStyle="1" w:styleId="BodyTextIndent3Char1">
    <w:name w:val="Body Text Indent 3 Char1"/>
    <w:rPr>
      <w:rFonts w:ascii="‘Times New Roman‘" w:hAnsi="‘Times New Roman‘" w:cs="‘Times New Roman‘"/>
      <w:sz w:val="16"/>
      <w:szCs w:val="16"/>
    </w:rPr>
  </w:style>
  <w:style w:type="character" w:customStyle="1" w:styleId="BodyText2Char1">
    <w:name w:val="Body Text 2 Char1"/>
    <w:rPr>
      <w:rFonts w:ascii="‘Times New Roman‘" w:hAnsi="‘Times New Roman‘" w:cs="‘Times New Roman‘"/>
      <w:sz w:val="21"/>
      <w:szCs w:val="21"/>
    </w:rPr>
  </w:style>
  <w:style w:type="character" w:customStyle="1" w:styleId="Char20">
    <w:name w:val="批注框文本 Char2"/>
    <w:rPr>
      <w:rFonts w:ascii="Calibri Light"/>
      <w:kern w:val="2"/>
      <w:sz w:val="18"/>
      <w:szCs w:val="18"/>
    </w:rPr>
  </w:style>
  <w:style w:type="character" w:customStyle="1" w:styleId="Char3">
    <w:name w:val="批注框文本 Char"/>
    <w:link w:val="a9"/>
    <w:rPr>
      <w:sz w:val="18"/>
      <w:szCs w:val="18"/>
    </w:rPr>
  </w:style>
  <w:style w:type="character" w:customStyle="1" w:styleId="Char15">
    <w:name w:val="批注主题 Char1"/>
    <w:rPr>
      <w:b/>
      <w:bCs/>
      <w:kern w:val="2"/>
      <w:sz w:val="21"/>
      <w:szCs w:val="21"/>
    </w:rPr>
  </w:style>
  <w:style w:type="character" w:customStyle="1" w:styleId="BodyTextIndent3Char2">
    <w:name w:val="Body Text Indent 3 Char2"/>
    <w:link w:val="310"/>
    <w:rPr>
      <w:sz w:val="16"/>
      <w:szCs w:val="16"/>
    </w:rPr>
  </w:style>
  <w:style w:type="paragraph" w:customStyle="1" w:styleId="310">
    <w:name w:val="正文文本缩进 31"/>
    <w:basedOn w:val="a"/>
    <w:link w:val="BodyTextIndent3Char2"/>
    <w:pPr>
      <w:ind w:left="720"/>
    </w:pPr>
    <w:rPr>
      <w:rFonts w:cs="Times New Roman"/>
      <w:kern w:val="0"/>
      <w:sz w:val="16"/>
      <w:szCs w:val="16"/>
    </w:rPr>
  </w:style>
  <w:style w:type="character" w:customStyle="1" w:styleId="px10">
    <w:name w:val="px_10"/>
    <w:basedOn w:val="a0"/>
  </w:style>
  <w:style w:type="character" w:customStyle="1" w:styleId="18">
    <w:name w:val="访问过的超链接1"/>
    <w:rPr>
      <w:rFonts w:ascii="Calibri Light" w:eastAsia="Calibri Light" w:hAnsi="Calibri Light" w:cs="Calibri Light" w:hint="eastAsia"/>
      <w:color w:val="0066CC"/>
      <w:sz w:val="18"/>
      <w:szCs w:val="18"/>
      <w:u w:val="single"/>
    </w:rPr>
  </w:style>
  <w:style w:type="character" w:customStyle="1" w:styleId="Char9">
    <w:name w:val="文档结构图 Char"/>
    <w:link w:val="19"/>
    <w:rPr>
      <w:rFonts w:ascii="Calibri Light"/>
      <w:sz w:val="18"/>
      <w:szCs w:val="18"/>
    </w:rPr>
  </w:style>
  <w:style w:type="paragraph" w:customStyle="1" w:styleId="19">
    <w:name w:val="文档结构图1"/>
    <w:basedOn w:val="a"/>
    <w:link w:val="Char9"/>
    <w:rPr>
      <w:rFonts w:ascii="Calibri Light" w:cs="Times New Roman"/>
      <w:kern w:val="0"/>
      <w:sz w:val="18"/>
      <w:szCs w:val="18"/>
    </w:rPr>
  </w:style>
  <w:style w:type="character" w:customStyle="1" w:styleId="Char16">
    <w:name w:val="批注框文本 Char1"/>
    <w:rPr>
      <w:rFonts w:ascii="‘Times New Roman‘" w:eastAsia="Calibri Light" w:hAnsi="‘Times New Roman‘" w:cs="‘Times New Roman‘"/>
      <w:sz w:val="18"/>
      <w:szCs w:val="18"/>
    </w:rPr>
  </w:style>
  <w:style w:type="character" w:customStyle="1" w:styleId="Char">
    <w:name w:val="批注文字 Char"/>
    <w:link w:val="a4"/>
    <w:rPr>
      <w:kern w:val="2"/>
      <w:sz w:val="21"/>
    </w:rPr>
  </w:style>
  <w:style w:type="character" w:customStyle="1" w:styleId="Char17">
    <w:name w:val="正文文本 Char1"/>
    <w:rPr>
      <w:kern w:val="2"/>
      <w:sz w:val="21"/>
      <w:szCs w:val="21"/>
    </w:rPr>
  </w:style>
  <w:style w:type="character" w:customStyle="1" w:styleId="22">
    <w:name w:val="批注引用2"/>
    <w:rPr>
      <w:sz w:val="21"/>
      <w:szCs w:val="21"/>
    </w:rPr>
  </w:style>
  <w:style w:type="character" w:customStyle="1" w:styleId="CommentSubjectChar2">
    <w:name w:val="Comment Subject Char2"/>
    <w:link w:val="1a"/>
    <w:rPr>
      <w:b/>
      <w:bCs/>
    </w:rPr>
  </w:style>
  <w:style w:type="paragraph" w:customStyle="1" w:styleId="1a">
    <w:name w:val="批注主题1"/>
    <w:basedOn w:val="a4"/>
    <w:next w:val="a4"/>
    <w:link w:val="CommentSubjectChar2"/>
    <w:rPr>
      <w:b/>
      <w:bCs/>
      <w:kern w:val="0"/>
      <w:sz w:val="20"/>
    </w:rPr>
  </w:style>
  <w:style w:type="character" w:customStyle="1" w:styleId="3Char1">
    <w:name w:val="正文文本缩进 3 Char1"/>
    <w:rPr>
      <w:kern w:val="2"/>
      <w:sz w:val="16"/>
      <w:szCs w:val="16"/>
    </w:rPr>
  </w:style>
  <w:style w:type="character" w:customStyle="1" w:styleId="font41">
    <w:name w:val="font41"/>
    <w:rPr>
      <w:rFonts w:ascii="Calibri Light" w:eastAsia="Calibri Light" w:hAnsi="Calibri Light" w:cs="Calibri Light" w:hint="eastAsia"/>
      <w:color w:val="000000"/>
      <w:sz w:val="22"/>
      <w:szCs w:val="22"/>
      <w:u w:val="none"/>
    </w:rPr>
  </w:style>
  <w:style w:type="character" w:customStyle="1" w:styleId="Char21">
    <w:name w:val="正文文本 Char2"/>
    <w:rPr>
      <w:rFonts w:ascii="Calibri Light"/>
      <w:kern w:val="2"/>
      <w:sz w:val="24"/>
      <w:szCs w:val="21"/>
    </w:rPr>
  </w:style>
  <w:style w:type="character" w:customStyle="1" w:styleId="111">
    <w:name w:val="页码11"/>
    <w:basedOn w:val="a0"/>
  </w:style>
  <w:style w:type="character" w:customStyle="1" w:styleId="font21">
    <w:name w:val="font21"/>
    <w:rPr>
      <w:rFonts w:ascii="Calibri Light" w:eastAsia="Calibri Light" w:hAnsi="Calibri Light" w:cs="Calibri Light" w:hint="eastAsia"/>
      <w:b/>
      <w:color w:val="000000"/>
      <w:sz w:val="22"/>
      <w:szCs w:val="22"/>
      <w:u w:val="none"/>
    </w:rPr>
  </w:style>
  <w:style w:type="character" w:customStyle="1" w:styleId="CharChar2">
    <w:name w:val="纯文本 Char Char"/>
    <w:link w:val="23"/>
    <w:rPr>
      <w:rFonts w:ascii="Calibri Light" w:hAnsi="Calibri Light"/>
      <w:kern w:val="2"/>
      <w:sz w:val="21"/>
    </w:rPr>
  </w:style>
  <w:style w:type="paragraph" w:customStyle="1" w:styleId="23">
    <w:name w:val="纯文本2"/>
    <w:basedOn w:val="a"/>
    <w:link w:val="CharChar2"/>
    <w:rPr>
      <w:rFonts w:ascii="Calibri Light" w:hAnsi="Calibri Light" w:cs="Times New Roman"/>
    </w:rPr>
  </w:style>
  <w:style w:type="character" w:customStyle="1" w:styleId="current">
    <w:name w:val="current"/>
    <w:rPr>
      <w:b/>
      <w:color w:val="FFFFFF"/>
      <w:bdr w:val="single" w:sz="6" w:space="0" w:color="000099"/>
      <w:shd w:val="clear" w:color="auto" w:fill="000099"/>
    </w:rPr>
  </w:style>
  <w:style w:type="character" w:customStyle="1" w:styleId="Char5">
    <w:name w:val="页眉 Char"/>
    <w:link w:val="ab"/>
    <w:uiPriority w:val="99"/>
    <w:rPr>
      <w:rFonts w:ascii="‘Times New Roman‘" w:eastAsia="Calibri Light" w:hAnsi="‘Times New Roman‘" w:cs="‘Times New Roman‘"/>
      <w:sz w:val="18"/>
      <w:szCs w:val="20"/>
    </w:rPr>
  </w:style>
  <w:style w:type="character" w:customStyle="1" w:styleId="BodyTextIndentChar1">
    <w:name w:val="Body Text Indent Char1"/>
    <w:rPr>
      <w:rFonts w:ascii="‘Times New Roman‘" w:hAnsi="‘Times New Roman‘" w:cs="‘Times New Roman‘"/>
      <w:sz w:val="21"/>
      <w:szCs w:val="21"/>
    </w:rPr>
  </w:style>
  <w:style w:type="character" w:customStyle="1" w:styleId="Char22">
    <w:name w:val="批注文字 Char2"/>
    <w:rPr>
      <w:rFonts w:ascii="Calibri Light"/>
      <w:kern w:val="2"/>
      <w:sz w:val="24"/>
      <w:szCs w:val="21"/>
    </w:rPr>
  </w:style>
  <w:style w:type="character" w:customStyle="1" w:styleId="font11">
    <w:name w:val="font11"/>
    <w:rPr>
      <w:rFonts w:ascii="‘Times New Roman‘" w:hAnsi="‘Times New Roman‘" w:cs="‘Times New Roman‘" w:hint="default"/>
      <w:color w:val="000000"/>
      <w:sz w:val="18"/>
      <w:szCs w:val="18"/>
      <w:u w:val="none"/>
    </w:rPr>
  </w:style>
  <w:style w:type="character" w:customStyle="1" w:styleId="Char4">
    <w:name w:val="页脚 Char"/>
    <w:link w:val="aa"/>
    <w:uiPriority w:val="99"/>
    <w:rPr>
      <w:rFonts w:ascii="‘Times New Roman‘" w:eastAsia="Calibri Light" w:hAnsi="‘Times New Roman‘" w:cs="‘Times New Roman‘"/>
      <w:sz w:val="18"/>
      <w:szCs w:val="20"/>
    </w:rPr>
  </w:style>
  <w:style w:type="character" w:customStyle="1" w:styleId="font31">
    <w:name w:val="font31"/>
    <w:rPr>
      <w:rFonts w:ascii="Calibri Light" w:eastAsia="Calibri Light" w:hAnsi="Calibri Light" w:cs="Calibri Light" w:hint="eastAsia"/>
      <w:color w:val="000000"/>
      <w:sz w:val="18"/>
      <w:szCs w:val="18"/>
      <w:u w:val="none"/>
    </w:rPr>
  </w:style>
  <w:style w:type="character" w:customStyle="1" w:styleId="3Char0">
    <w:name w:val="目录 3 Char"/>
    <w:link w:val="30"/>
    <w:rPr>
      <w:i/>
      <w:iCs/>
      <w:sz w:val="24"/>
      <w:szCs w:val="24"/>
    </w:rPr>
  </w:style>
  <w:style w:type="character" w:customStyle="1" w:styleId="BodyTextChar">
    <w:name w:val="Body Text Char"/>
    <w:rPr>
      <w:rFonts w:eastAsia="Calibri Light"/>
      <w:sz w:val="28"/>
      <w:szCs w:val="28"/>
    </w:rPr>
  </w:style>
  <w:style w:type="character" w:customStyle="1" w:styleId="8Char">
    <w:name w:val="标题 8 Char"/>
    <w:link w:val="8"/>
    <w:rPr>
      <w:rFonts w:ascii="Calibri Light" w:eastAsia="‘Times New Roman‘" w:hAnsi="Calibri Light" w:cs="Calibri Light"/>
      <w:kern w:val="2"/>
      <w:sz w:val="24"/>
      <w:szCs w:val="24"/>
    </w:rPr>
  </w:style>
  <w:style w:type="character" w:customStyle="1" w:styleId="BalloonTextChar">
    <w:name w:val="Balloon Text Char"/>
    <w:link w:val="CharChar3"/>
    <w:rPr>
      <w:sz w:val="18"/>
      <w:szCs w:val="18"/>
    </w:rPr>
  </w:style>
  <w:style w:type="paragraph" w:customStyle="1" w:styleId="CharChar3">
    <w:name w:val="批注框文本 Char Char"/>
    <w:basedOn w:val="a"/>
    <w:link w:val="BalloonTextChar"/>
    <w:rPr>
      <w:rFonts w:cs="Times New Roman"/>
      <w:kern w:val="0"/>
      <w:sz w:val="18"/>
      <w:szCs w:val="18"/>
    </w:rPr>
  </w:style>
  <w:style w:type="character" w:customStyle="1" w:styleId="CharChar4">
    <w:name w:val="批注主题 Char Char"/>
    <w:link w:val="24"/>
    <w:rPr>
      <w:b/>
      <w:bCs/>
      <w:kern w:val="2"/>
      <w:sz w:val="21"/>
    </w:rPr>
  </w:style>
  <w:style w:type="paragraph" w:customStyle="1" w:styleId="24">
    <w:name w:val="批注主题2"/>
    <w:basedOn w:val="a4"/>
    <w:next w:val="a4"/>
    <w:link w:val="CharChar4"/>
    <w:rPr>
      <w:b/>
      <w:bCs/>
    </w:rPr>
  </w:style>
  <w:style w:type="character" w:customStyle="1" w:styleId="BodyTextIndent2CharChar">
    <w:name w:val="Body Text Indent 2 Char Char"/>
    <w:rPr>
      <w:sz w:val="24"/>
      <w:szCs w:val="24"/>
    </w:rPr>
  </w:style>
  <w:style w:type="character" w:customStyle="1" w:styleId="Char7">
    <w:name w:val="标题 Char"/>
    <w:link w:val="ae"/>
    <w:uiPriority w:val="99"/>
    <w:rPr>
      <w:rFonts w:ascii="‘Times New Roman‘" w:hAnsi="‘Times New Roman‘"/>
      <w:b/>
      <w:bCs/>
      <w:kern w:val="2"/>
      <w:sz w:val="32"/>
      <w:szCs w:val="32"/>
    </w:rPr>
  </w:style>
  <w:style w:type="character" w:customStyle="1" w:styleId="1CharChar">
    <w:name w:val="标题 1 Char Char"/>
    <w:rPr>
      <w:b/>
      <w:bCs/>
      <w:kern w:val="44"/>
      <w:sz w:val="44"/>
      <w:szCs w:val="44"/>
    </w:rPr>
  </w:style>
  <w:style w:type="character" w:customStyle="1" w:styleId="DateChar1">
    <w:name w:val="Date Char1"/>
    <w:rPr>
      <w:rFonts w:ascii="‘Times New Roman‘" w:hAnsi="‘Times New Roman‘" w:cs="‘Times New Roman‘"/>
      <w:sz w:val="21"/>
      <w:szCs w:val="21"/>
    </w:rPr>
  </w:style>
  <w:style w:type="character" w:customStyle="1" w:styleId="DocumentMapChar1">
    <w:name w:val="Document Map Char1"/>
    <w:rPr>
      <w:rFonts w:ascii="‘Times New Roman‘" w:hAnsi="‘Times New Roman‘" w:cs="‘Times New Roman‘"/>
      <w:sz w:val="2"/>
      <w:szCs w:val="2"/>
    </w:rPr>
  </w:style>
  <w:style w:type="character" w:customStyle="1" w:styleId="5Char">
    <w:name w:val="标题 5 Char"/>
    <w:link w:val="5"/>
    <w:rPr>
      <w:b/>
      <w:bCs/>
      <w:kern w:val="2"/>
      <w:sz w:val="28"/>
      <w:szCs w:val="28"/>
    </w:rPr>
  </w:style>
  <w:style w:type="character" w:customStyle="1" w:styleId="Char18">
    <w:name w:val="正文文本缩进 Char1"/>
    <w:rPr>
      <w:kern w:val="2"/>
      <w:sz w:val="21"/>
      <w:szCs w:val="21"/>
    </w:rPr>
  </w:style>
  <w:style w:type="character" w:customStyle="1" w:styleId="1Char">
    <w:name w:val="标题 1 Char"/>
    <w:link w:val="1"/>
    <w:uiPriority w:val="99"/>
    <w:rPr>
      <w:rFonts w:eastAsia="Calibri Light" w:cs="Times New Roman"/>
      <w:b/>
      <w:kern w:val="44"/>
      <w:sz w:val="44"/>
    </w:rPr>
  </w:style>
  <w:style w:type="character" w:customStyle="1" w:styleId="4Char">
    <w:name w:val="标题 4 Char"/>
    <w:link w:val="4"/>
    <w:rPr>
      <w:rFonts w:ascii="Calibri Light" w:eastAsia="‘Times New Roman‘" w:hAnsi="Calibri Light" w:cs="Times New Roman"/>
      <w:b/>
      <w:sz w:val="28"/>
    </w:rPr>
  </w:style>
  <w:style w:type="character" w:customStyle="1" w:styleId="PlainTextChar1">
    <w:name w:val="Plain Text Char1"/>
    <w:rPr>
      <w:rFonts w:ascii="Calibri Light" w:hAnsi="Calibri Light" w:cs="Calibri Light"/>
      <w:sz w:val="21"/>
      <w:szCs w:val="21"/>
    </w:rPr>
  </w:style>
  <w:style w:type="character" w:customStyle="1" w:styleId="BodyTextIndent3CharChar">
    <w:name w:val="Body Text Indent 3 Char Char"/>
    <w:rPr>
      <w:rFonts w:ascii="‘Times New Roman‘" w:eastAsia="‘Times New Roman‘" w:cs="‘Times New Roman‘"/>
      <w:sz w:val="24"/>
      <w:szCs w:val="24"/>
      <w:bdr w:val="single" w:sz="4" w:space="0" w:color="auto"/>
    </w:rPr>
  </w:style>
  <w:style w:type="character" w:customStyle="1" w:styleId="DateCharChar">
    <w:name w:val="Date Char Char"/>
    <w:rPr>
      <w:rFonts w:ascii="Calibri Light" w:eastAsia="Calibri Light" w:cs="Calibri Light"/>
      <w:b/>
      <w:bCs/>
      <w:color w:val="FF0000"/>
      <w:sz w:val="24"/>
      <w:szCs w:val="24"/>
    </w:rPr>
  </w:style>
  <w:style w:type="character" w:customStyle="1" w:styleId="Char19">
    <w:name w:val="文档结构图 Char1"/>
    <w:rPr>
      <w:rFonts w:ascii="Calibri Light" w:eastAsia="Calibri Light" w:hAnsi="‘Times New Roman‘" w:cs="‘Times New Roman‘"/>
      <w:sz w:val="18"/>
      <w:szCs w:val="18"/>
    </w:rPr>
  </w:style>
  <w:style w:type="character" w:customStyle="1" w:styleId="PlainTextCharChar">
    <w:name w:val="Plain Text Char Char"/>
    <w:rPr>
      <w:rFonts w:ascii="Calibri Light" w:hAnsi="Calibri Light" w:cs="Calibri Light"/>
      <w:sz w:val="24"/>
      <w:szCs w:val="24"/>
    </w:rPr>
  </w:style>
  <w:style w:type="paragraph" w:customStyle="1" w:styleId="1b">
    <w:name w:val="正文缩进1"/>
    <w:basedOn w:val="a"/>
    <w:pPr>
      <w:widowControl/>
      <w:ind w:firstLine="420"/>
      <w:jc w:val="left"/>
    </w:pPr>
    <w:rPr>
      <w:rFonts w:ascii="Calibri Light"/>
      <w:kern w:val="0"/>
      <w:sz w:val="24"/>
    </w:rPr>
  </w:style>
  <w:style w:type="paragraph" w:customStyle="1" w:styleId="p0">
    <w:name w:val="p0"/>
    <w:basedOn w:val="a"/>
    <w:pPr>
      <w:widowControl/>
      <w:spacing w:before="100" w:beforeAutospacing="1" w:after="100" w:afterAutospacing="1"/>
      <w:jc w:val="left"/>
    </w:pPr>
    <w:rPr>
      <w:rFonts w:ascii="Calibri Light" w:hAnsi="Calibri Light" w:cs="Calibri Light"/>
      <w:kern w:val="0"/>
      <w:sz w:val="24"/>
      <w:szCs w:val="24"/>
    </w:rPr>
  </w:style>
  <w:style w:type="paragraph" w:customStyle="1" w:styleId="3h3H3sect12366">
    <w:name w:val="样式 标题 3h3H3sect1.2.3 + 五号 段前: 6 磅 段后: 6 磅 行距: 单倍行距"/>
    <w:basedOn w:val="3"/>
    <w:pPr>
      <w:spacing w:before="120" w:after="120" w:line="240" w:lineRule="auto"/>
    </w:pPr>
    <w:rPr>
      <w:sz w:val="21"/>
    </w:rPr>
  </w:style>
  <w:style w:type="paragraph" w:customStyle="1" w:styleId="260">
    <w:name w:val="样式 样式 样式 样式 标题 2 + 宋体 五号 非加粗 黑色 + 段前: 6 磅 段后: 0 磅 行距: 单倍行距 + 段前:..."/>
    <w:basedOn w:val="a"/>
  </w:style>
  <w:style w:type="paragraph" w:customStyle="1" w:styleId="455">
    <w:name w:val="样式 标题 4 + 段前: 5 磅 段后: 5 磅 行距: 单倍行距"/>
    <w:basedOn w:val="4"/>
    <w:pPr>
      <w:spacing w:before="100" w:after="100" w:line="240" w:lineRule="auto"/>
    </w:pPr>
  </w:style>
  <w:style w:type="paragraph" w:customStyle="1" w:styleId="1c">
    <w:name w:val="无间隔1"/>
    <w:qFormat/>
    <w:pPr>
      <w:widowControl w:val="0"/>
      <w:jc w:val="both"/>
    </w:pPr>
    <w:rPr>
      <w:kern w:val="2"/>
      <w:sz w:val="21"/>
      <w:szCs w:val="22"/>
    </w:rPr>
  </w:style>
  <w:style w:type="paragraph" w:customStyle="1" w:styleId="112">
    <w:name w:val="正文缩进11"/>
    <w:basedOn w:val="a"/>
    <w:pPr>
      <w:ind w:firstLine="420"/>
    </w:pPr>
    <w:rPr>
      <w:rFonts w:ascii="Calibri Light"/>
      <w:sz w:val="14"/>
      <w:szCs w:val="14"/>
    </w:rPr>
  </w:style>
  <w:style w:type="paragraph" w:customStyle="1" w:styleId="311">
    <w:name w:val="标题 31"/>
    <w:basedOn w:val="a"/>
    <w:next w:val="a"/>
    <w:pPr>
      <w:keepNext/>
      <w:keepLines/>
      <w:spacing w:before="260" w:after="260" w:line="413" w:lineRule="auto"/>
      <w:outlineLvl w:val="2"/>
    </w:pPr>
    <w:rPr>
      <w:b/>
      <w:sz w:val="32"/>
    </w:rPr>
  </w:style>
  <w:style w:type="paragraph" w:customStyle="1" w:styleId="1d">
    <w:name w:val="修订1"/>
    <w:rPr>
      <w:kern w:val="2"/>
      <w:sz w:val="21"/>
    </w:rPr>
  </w:style>
  <w:style w:type="paragraph" w:customStyle="1" w:styleId="32">
    <w:name w:val="3"/>
    <w:basedOn w:val="a"/>
    <w:pPr>
      <w:tabs>
        <w:tab w:val="left" w:pos="420"/>
      </w:tabs>
      <w:ind w:left="420" w:hanging="420"/>
    </w:pPr>
    <w:rPr>
      <w:rFonts w:ascii="Calibri Light" w:hAnsi="Calibri Light"/>
      <w:sz w:val="28"/>
    </w:rPr>
  </w:style>
  <w:style w:type="paragraph" w:customStyle="1" w:styleId="af7">
    <w:name w:val="注"/>
    <w:basedOn w:val="a"/>
    <w:pPr>
      <w:adjustRightInd w:val="0"/>
      <w:spacing w:line="360" w:lineRule="atLeast"/>
      <w:ind w:left="840" w:hanging="420"/>
      <w:textAlignment w:val="baseline"/>
    </w:pPr>
    <w:rPr>
      <w:rFonts w:ascii="Calibri Light"/>
      <w:kern w:val="0"/>
      <w:sz w:val="24"/>
      <w:szCs w:val="21"/>
    </w:rPr>
  </w:style>
  <w:style w:type="paragraph" w:customStyle="1" w:styleId="25">
    <w:name w:val="样式 标题 2 + 宋体 五号 非加粗 黑色"/>
    <w:basedOn w:val="2"/>
    <w:rPr>
      <w:rFonts w:eastAsia="Calibri Light"/>
      <w:b w:val="0"/>
      <w:color w:val="000000"/>
      <w:sz w:val="21"/>
    </w:rPr>
  </w:style>
  <w:style w:type="paragraph" w:customStyle="1" w:styleId="CM5">
    <w:name w:val="CM5"/>
    <w:basedOn w:val="Default"/>
    <w:next w:val="Default"/>
  </w:style>
  <w:style w:type="paragraph" w:customStyle="1" w:styleId="Default">
    <w:name w:val="Default"/>
    <w:pPr>
      <w:widowControl w:val="0"/>
      <w:autoSpaceDE w:val="0"/>
      <w:autoSpaceDN w:val="0"/>
    </w:pPr>
    <w:rPr>
      <w:rFonts w:ascii="Calibri Light" w:hAnsi="Calibri Light" w:hint="eastAsia"/>
      <w:color w:val="000000"/>
      <w:sz w:val="24"/>
    </w:rPr>
  </w:style>
  <w:style w:type="paragraph" w:customStyle="1" w:styleId="p15">
    <w:name w:val="p15"/>
    <w:basedOn w:val="a"/>
    <w:pPr>
      <w:widowControl/>
      <w:spacing w:before="100" w:beforeAutospacing="1" w:after="100" w:afterAutospacing="1"/>
      <w:jc w:val="left"/>
    </w:pPr>
    <w:rPr>
      <w:rFonts w:ascii="Calibri Light" w:hAnsi="Calibri Light" w:cs="Calibri Light"/>
      <w:kern w:val="0"/>
      <w:sz w:val="24"/>
      <w:szCs w:val="24"/>
    </w:rPr>
  </w:style>
  <w:style w:type="paragraph" w:customStyle="1" w:styleId="TOC1">
    <w:name w:val="TOC 标题1"/>
    <w:basedOn w:val="1"/>
    <w:next w:val="a"/>
    <w:uiPriority w:val="39"/>
    <w:qFormat/>
    <w:pPr>
      <w:widowControl/>
      <w:numPr>
        <w:numId w:val="0"/>
      </w:numPr>
      <w:spacing w:before="480" w:after="0" w:line="276" w:lineRule="auto"/>
      <w:jc w:val="left"/>
      <w:outlineLvl w:val="9"/>
    </w:pPr>
    <w:rPr>
      <w:bCs/>
      <w:color w:val="365F91"/>
      <w:kern w:val="0"/>
      <w:sz w:val="28"/>
      <w:szCs w:val="28"/>
    </w:rPr>
  </w:style>
  <w:style w:type="paragraph" w:customStyle="1" w:styleId="ListParagraph1">
    <w:name w:val="List Paragraph1"/>
    <w:basedOn w:val="a"/>
    <w:unhideWhenUsed/>
    <w:pPr>
      <w:ind w:firstLineChars="200" w:firstLine="420"/>
    </w:pPr>
    <w:rPr>
      <w:rFonts w:ascii="Times New Roman" w:eastAsia="Calibri Light" w:hAnsi="Times New Roman"/>
    </w:rPr>
  </w:style>
  <w:style w:type="paragraph" w:customStyle="1" w:styleId="2600">
    <w:name w:val="样式 样式 标题 2 + 宋体 五号 非加粗 黑色 + 段前: 6 磅 段后: 0 磅 行距: 单倍行距"/>
    <w:basedOn w:val="25"/>
    <w:pPr>
      <w:spacing w:before="120" w:after="0" w:line="240" w:lineRule="auto"/>
    </w:pPr>
  </w:style>
  <w:style w:type="paragraph" w:customStyle="1" w:styleId="11212">
    <w:name w:val="样式 标题 1 + 四号 居中 段前: 12 磅 段后: 12 磅 行距: 单倍行距"/>
    <w:basedOn w:val="1"/>
    <w:pPr>
      <w:spacing w:before="240" w:after="240" w:line="240" w:lineRule="auto"/>
      <w:jc w:val="center"/>
    </w:pPr>
    <w:rPr>
      <w:sz w:val="28"/>
    </w:rPr>
  </w:style>
  <w:style w:type="paragraph" w:customStyle="1" w:styleId="1e">
    <w:name w:val="列出段落1"/>
    <w:basedOn w:val="a"/>
    <w:uiPriority w:val="99"/>
    <w:qFormat/>
    <w:pPr>
      <w:ind w:firstLineChars="200" w:firstLine="420"/>
    </w:pPr>
    <w:rPr>
      <w:rFonts w:ascii="Times New Roman" w:hAnsi="Times New Roman"/>
    </w:rPr>
  </w:style>
  <w:style w:type="paragraph" w:customStyle="1" w:styleId="CharCharChar">
    <w:name w:val="Char Char Char"/>
    <w:basedOn w:val="a"/>
    <w:rPr>
      <w:rFonts w:ascii="Calibri Light" w:hAnsi="Calibri Light"/>
      <w:sz w:val="24"/>
    </w:rPr>
  </w:style>
  <w:style w:type="paragraph" w:customStyle="1" w:styleId="flName">
    <w:name w:val="flName"/>
    <w:basedOn w:val="a"/>
    <w:pPr>
      <w:adjustRightInd w:val="0"/>
      <w:spacing w:before="320" w:after="160" w:line="360" w:lineRule="atLeast"/>
      <w:jc w:val="center"/>
      <w:textAlignment w:val="baseline"/>
    </w:pPr>
    <w:rPr>
      <w:rFonts w:ascii="Calibri Light" w:eastAsia="‘Times New Roman‘" w:cs="Calibri Light"/>
      <w:kern w:val="0"/>
      <w:sz w:val="32"/>
      <w:szCs w:val="32"/>
    </w:rPr>
  </w:style>
  <w:style w:type="paragraph" w:customStyle="1" w:styleId="CharCharCharCharCharCharChar">
    <w:name w:val="Char Char Char Char Char Char Char"/>
    <w:basedOn w:val="a"/>
  </w:style>
  <w:style w:type="paragraph" w:customStyle="1" w:styleId="10">
    <w:name w:val="样式1"/>
    <w:basedOn w:val="a"/>
    <w:pPr>
      <w:numPr>
        <w:numId w:val="2"/>
      </w:numPr>
    </w:pPr>
    <w:rPr>
      <w:rFonts w:ascii="Calibri Light" w:hAnsi="Calibri Light"/>
    </w:rPr>
  </w:style>
  <w:style w:type="paragraph" w:customStyle="1" w:styleId="1f">
    <w:name w:val="普通(网站)1"/>
    <w:basedOn w:val="a"/>
    <w:pPr>
      <w:widowControl/>
      <w:spacing w:before="100" w:beforeAutospacing="1" w:after="100" w:afterAutospacing="1"/>
    </w:pPr>
    <w:rPr>
      <w:rFonts w:ascii="Calibri Light" w:hAnsi="Calibri Light"/>
    </w:rPr>
  </w:style>
  <w:style w:type="paragraph" w:customStyle="1" w:styleId="26012">
    <w:name w:val="样式 样式 样式 标题 2 + 宋体 五号 非加粗 黑色 + 段前: 6 磅 段后: 0 磅 行距: 单倍行距 + 段前: 12..."/>
    <w:basedOn w:val="2600"/>
    <w:pPr>
      <w:spacing w:before="240"/>
    </w:pPr>
  </w:style>
  <w:style w:type="paragraph" w:customStyle="1" w:styleId="af8">
    <w:name w:val="样式 宋体 五号 行距: 单倍行距"/>
    <w:basedOn w:val="a"/>
    <w:rPr>
      <w:rFonts w:ascii="Calibri Light" w:hAnsi="Calibri Light"/>
    </w:rPr>
  </w:style>
  <w:style w:type="paragraph" w:customStyle="1" w:styleId="HTML1">
    <w:name w:val="HTML 地址1"/>
    <w:pPr>
      <w:spacing w:before="100" w:after="100"/>
    </w:pPr>
    <w:rPr>
      <w:rFonts w:ascii="Calibri Light" w:hAnsi="Calibri Light"/>
      <w:sz w:val="24"/>
      <w:szCs w:val="21"/>
    </w:rPr>
  </w:style>
  <w:style w:type="paragraph" w:customStyle="1" w:styleId="1f0">
    <w:name w:val="列出段落1"/>
    <w:basedOn w:val="a"/>
    <w:pPr>
      <w:ind w:firstLineChars="200" w:firstLine="420"/>
    </w:pPr>
    <w:rPr>
      <w:rFonts w:ascii="Times New Roman" w:hAnsi="Times New Roman"/>
    </w:rPr>
  </w:style>
  <w:style w:type="character" w:customStyle="1" w:styleId="Char6">
    <w:name w:val="副标题 Char"/>
    <w:basedOn w:val="a0"/>
    <w:link w:val="ac"/>
    <w:rPr>
      <w:rFonts w:asciiTheme="majorHAnsi" w:hAnsiTheme="majorHAnsi" w:cstheme="majorBidi"/>
      <w:b/>
      <w:bCs/>
      <w:kern w:val="28"/>
      <w:sz w:val="32"/>
      <w:szCs w:val="32"/>
    </w:rPr>
  </w:style>
  <w:style w:type="paragraph" w:customStyle="1" w:styleId="af9">
    <w:name w:val="样式 宋体 五号 两端对齐 行距: 单倍行距"/>
    <w:basedOn w:val="a"/>
    <w:pPr>
      <w:adjustRightInd w:val="0"/>
    </w:pPr>
    <w:rPr>
      <w:rFonts w:ascii="宋体" w:hAnsi="宋体" w:cs="Times New Roman"/>
      <w:kern w:val="0"/>
      <w:szCs w:val="22"/>
    </w:rPr>
  </w:style>
  <w:style w:type="character" w:customStyle="1" w:styleId="Char0">
    <w:name w:val="正文首行缩进 Char"/>
    <w:basedOn w:val="Char1"/>
    <w:link w:val="a5"/>
    <w:rPr>
      <w:rFonts w:ascii="Calibri" w:eastAsia="仿宋_GB2312"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32DB7-B051-4DCE-881C-1C7A1679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5217</Words>
  <Characters>29743</Characters>
  <Application>Microsoft Office Word</Application>
  <DocSecurity>0</DocSecurity>
  <Lines>247</Lines>
  <Paragraphs>69</Paragraphs>
  <ScaleCrop>false</ScaleCrop>
  <Company>微软中国</Company>
  <LinksUpToDate>false</LinksUpToDate>
  <CharactersWithSpaces>34891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微软用户</dc:creator>
  <cp:lastModifiedBy>zhufeng</cp:lastModifiedBy>
  <cp:revision>34</cp:revision>
  <cp:lastPrinted>2017-04-08T08:06:00Z</cp:lastPrinted>
  <dcterms:created xsi:type="dcterms:W3CDTF">2017-04-07T03:27:00Z</dcterms:created>
  <dcterms:modified xsi:type="dcterms:W3CDTF">2017-04-24T08:33:00Z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